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D12159" w:rsidP="00CD7803">
      <w:pPr>
        <w:jc w:val="right"/>
      </w:pPr>
      <w:sdt>
        <w:sdtPr>
          <w:id w:val="-1176563549"/>
          <w:lock w:val="sdtContentLocked"/>
          <w:placeholder>
            <w:docPart w:val="F57FA23B20294E6E96117C8EC115C88B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F57FA23B20294E6E96117C8EC115C88B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F57FA23B20294E6E96117C8EC115C88B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F7D331D03454138B89AB55F43CBF466"/>
              </w:placeholder>
              <w:date w:fullDate="2018-10-18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EA3266">
                <w:rPr>
                  <w:rStyle w:val="TextChar"/>
                </w:rPr>
                <w:t>18.10.2018</w:t>
              </w:r>
            </w:sdtContent>
          </w:sdt>
        </w:sdtContent>
      </w:sdt>
    </w:p>
    <w:p w:rsidR="00A5663B" w:rsidRPr="00A5663B" w:rsidRDefault="00D12159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F57FA23B20294E6E96117C8EC115C88B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F57FA23B20294E6E96117C8EC115C88B"/>
          </w:placeholder>
          <w:text/>
        </w:sdtPr>
        <w:sdtEndPr>
          <w:rPr>
            <w:rStyle w:val="TextChar"/>
          </w:rPr>
        </w:sdtEndPr>
        <w:sdtContent>
          <w:r w:rsidR="00A31F89">
            <w:rPr>
              <w:rStyle w:val="TextChar"/>
            </w:rPr>
            <w:t>1200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F57FA23B20294E6E96117C8EC115C88B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F57FA23B20294E6E96117C8EC115C88B"/>
        </w:placeholder>
      </w:sdtPr>
      <w:sdtEndPr>
        <w:rPr>
          <w:rStyle w:val="ab"/>
        </w:rPr>
      </w:sdtEndPr>
      <w:sdtContent>
        <w:p w:rsidR="004D62AB" w:rsidRPr="004D62AB" w:rsidRDefault="00F80E27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Να μην είναι</w:t>
          </w:r>
          <w:r>
            <w:t xml:space="preserve"> τα άτομα με αναπηρία τα πρώτα θύματα και τα τελευταία άτομα που θα διασώζονται </w:t>
          </w:r>
        </w:p>
      </w:sdtContent>
    </w:sdt>
    <w:sdt>
      <w:sdtPr>
        <w:rPr>
          <w:b/>
          <w:i/>
        </w:rPr>
        <w:id w:val="1734969363"/>
        <w:placeholder>
          <w:docPart w:val="F57FA23B20294E6E96117C8EC115C88B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F57FA23B20294E6E96117C8EC115C88B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F57FA23B20294E6E96117C8EC115C88B"/>
                </w:placeholder>
              </w:sdtPr>
              <w:sdtEndPr>
                <w:rPr>
                  <w:rStyle w:val="TextChar"/>
                </w:rPr>
              </w:sdtEndPr>
              <w:sdtContent>
                <w:p w:rsidR="00F63C91" w:rsidRDefault="00165623" w:rsidP="00F601A3">
                  <w:pPr>
                    <w:pStyle w:val="Text"/>
                  </w:pPr>
                  <w:r>
                    <w:t>Σ</w:t>
                  </w:r>
                  <w:r w:rsidR="00F63C91">
                    <w:t>το πλαίσιο</w:t>
                  </w:r>
                  <w:r w:rsidR="00EA3266">
                    <w:t xml:space="preserve"> της συνεδρίασης της Ολομέλειας της ΕΟΚΕ</w:t>
                  </w:r>
                  <w:r w:rsidR="00F601A3">
                    <w:t xml:space="preserve"> </w:t>
                  </w:r>
                  <w:r w:rsidR="00F63C91">
                    <w:t xml:space="preserve">και της παρουσίας σε αυτή του </w:t>
                  </w:r>
                  <w:r>
                    <w:t>Επιτρόπου</w:t>
                  </w:r>
                  <w:r w:rsidR="00F63C91">
                    <w:t xml:space="preserve"> </w:t>
                  </w:r>
                  <w:r w:rsidRPr="00165623">
                    <w:t>της ΕΕ για τ</w:t>
                  </w:r>
                  <w:r w:rsidR="00F80E27">
                    <w:t>ην Ανθρωπιστική βοήθεια και τη Διαχείριση Κ</w:t>
                  </w:r>
                  <w:r w:rsidRPr="00165623">
                    <w:t>ρίσεων Χρήστο</w:t>
                  </w:r>
                  <w:r w:rsidR="00F80E27">
                    <w:t>υ</w:t>
                  </w:r>
                  <w:r w:rsidRPr="00165623">
                    <w:t xml:space="preserve"> Στυλιανίδη</w:t>
                  </w:r>
                  <w:r w:rsidR="00F80E27">
                    <w:t>,</w:t>
                  </w:r>
                  <w:r w:rsidRPr="00165623">
                    <w:t xml:space="preserve"> </w:t>
                  </w:r>
                  <w:r w:rsidR="00F601A3">
                    <w:t xml:space="preserve">ο πρόεδρος της ΕΣΑμεΑ και του EDF και αντιπρόεδρος </w:t>
                  </w:r>
                  <w:r w:rsidR="00EA3266">
                    <w:t xml:space="preserve">της </w:t>
                  </w:r>
                  <w:r>
                    <w:t>Ομάδας 3 της Ε</w:t>
                  </w:r>
                  <w:r w:rsidR="00F601A3">
                    <w:t>ΟΚΕ Ιωάννης Βαρδακαστάνης</w:t>
                  </w:r>
                  <w:r w:rsidR="00EA3266">
                    <w:t xml:space="preserve">, </w:t>
                  </w:r>
                  <w:r>
                    <w:t>μίλησε για τους πρόσφυγες με αναπηρία και για το τι σημαίνει η διαχείριση κρίσεων και φυσικών καταστροφών για τα άτομα με αναπηρία, σ</w:t>
                  </w:r>
                  <w:r w:rsidR="00EA3266">
                    <w:t xml:space="preserve">ήμερα 18 Οκτωβρίου στις </w:t>
                  </w:r>
                  <w:r>
                    <w:t>Βρυξέλλες.</w:t>
                  </w:r>
                </w:p>
                <w:p w:rsidR="00F63C91" w:rsidRDefault="00F63C91" w:rsidP="00F601A3">
                  <w:pPr>
                    <w:pStyle w:val="Text"/>
                  </w:pPr>
                  <w:r>
                    <w:t xml:space="preserve">Απευθυνόμενος </w:t>
                  </w:r>
                  <w:r w:rsidR="00165623">
                    <w:t xml:space="preserve">στον </w:t>
                  </w:r>
                  <w:r w:rsidR="00F80E27">
                    <w:t xml:space="preserve">κ. </w:t>
                  </w:r>
                  <w:r w:rsidR="00165623">
                    <w:t>Στυλιανίδη, ο κ. Βαρδακαστάνης</w:t>
                  </w:r>
                  <w:r>
                    <w:t xml:space="preserve"> τόνισε ότι η πολιτική προσ</w:t>
                  </w:r>
                  <w:r w:rsidR="00165623">
                    <w:t xml:space="preserve">τασία πρέπει να είναι "για όλους", </w:t>
                  </w:r>
                  <w:r>
                    <w:t xml:space="preserve">ότι το άρθρο 11 </w:t>
                  </w:r>
                  <w:r w:rsidR="00165623">
                    <w:t xml:space="preserve">της Σύμβασης του ΟΗΕ για τα δικαιώματα των ατόμων με αναπηρία </w:t>
                  </w:r>
                  <w:r>
                    <w:t>που αν</w:t>
                  </w:r>
                  <w:r w:rsidR="00165623">
                    <w:t>αφέρεται στην προστασία των ατόμων με αναπηρία</w:t>
                  </w:r>
                  <w:r>
                    <w:t xml:space="preserve"> από </w:t>
                  </w:r>
                  <w:r w:rsidR="00165623">
                    <w:t xml:space="preserve">τις </w:t>
                  </w:r>
                  <w:r>
                    <w:t xml:space="preserve">φυσικές καταστροφές πρέπει να εφαρμόζεται από την </w:t>
                  </w:r>
                  <w:r w:rsidR="00165623">
                    <w:t>ΕΕ</w:t>
                  </w:r>
                  <w:r>
                    <w:t xml:space="preserve"> και από όλα τα </w:t>
                  </w:r>
                  <w:r w:rsidR="00165623">
                    <w:t xml:space="preserve">κράτη μέλη, και για αυτό το λόγο </w:t>
                  </w:r>
                  <w:r>
                    <w:t xml:space="preserve"> πρέπει </w:t>
                  </w:r>
                  <w:r w:rsidR="00165623">
                    <w:t xml:space="preserve">να είναι ενσωματωμένο </w:t>
                  </w:r>
                  <w:r w:rsidR="00F80E27">
                    <w:t xml:space="preserve">τόσο </w:t>
                  </w:r>
                  <w:r w:rsidR="00165623">
                    <w:t>στους ευρωπαϊκούς μηχανισμούς πολιτικής προστασίας,</w:t>
                  </w:r>
                  <w:r w:rsidR="00F80E27">
                    <w:t xml:space="preserve"> όσο</w:t>
                  </w:r>
                  <w:r w:rsidR="00165623">
                    <w:t xml:space="preserve"> και στους εθνικούς. </w:t>
                  </w:r>
                  <w:r>
                    <w:t xml:space="preserve"> </w:t>
                  </w:r>
                </w:p>
                <w:p w:rsidR="00F63C91" w:rsidRDefault="00165623" w:rsidP="00F601A3">
                  <w:pPr>
                    <w:pStyle w:val="Text"/>
                  </w:pPr>
                  <w:r>
                    <w:t>Παράλληλα επισήμανε τη θετική στάση του κ. Στυλιανίδη προς τα άτομα με αναπηρία και του ζήτησε να αναλάβει πρωτοβουλία ώστε οι πρόσφυγες με αναπηρία, τα ά</w:t>
                  </w:r>
                  <w:r w:rsidR="00F63C91">
                    <w:t xml:space="preserve">τομα με </w:t>
                  </w:r>
                  <w:r>
                    <w:t>αναπηρία</w:t>
                  </w:r>
                  <w:r w:rsidR="00F80E27">
                    <w:t xml:space="preserve"> σε καταστάσεις κρίσεων, </w:t>
                  </w:r>
                  <w:r w:rsidR="00F63C91">
                    <w:t xml:space="preserve">φυσικών </w:t>
                  </w:r>
                  <w:r>
                    <w:t>καταστροφών</w:t>
                  </w:r>
                  <w:r w:rsidR="00F80E27">
                    <w:t xml:space="preserve"> κλπ.</w:t>
                  </w:r>
                  <w:r>
                    <w:t xml:space="preserve">, </w:t>
                  </w:r>
                  <w:r w:rsidR="00F63C91">
                    <w:t xml:space="preserve">δεν θα </w:t>
                  </w:r>
                  <w:r>
                    <w:t>είναι</w:t>
                  </w:r>
                  <w:r w:rsidR="00F63C91">
                    <w:t xml:space="preserve"> τα πρώτα θύμ</w:t>
                  </w:r>
                  <w:r>
                    <w:t xml:space="preserve">ατα και τα τελευταία άτομα </w:t>
                  </w:r>
                  <w:r w:rsidR="00F63C91">
                    <w:t xml:space="preserve">που θα διασώζονται. </w:t>
                  </w:r>
                </w:p>
                <w:p w:rsidR="00F80E27" w:rsidRDefault="00EA3266" w:rsidP="00F63C91">
                  <w:pPr>
                    <w:pStyle w:val="Text"/>
                  </w:pPr>
                  <w:r>
                    <w:t>Εντωμεταξύ χθες Τετάρτη 17 Οκτωβρίου</w:t>
                  </w:r>
                  <w:r w:rsidR="00F63C91">
                    <w:t xml:space="preserve"> ο κ. </w:t>
                  </w:r>
                  <w:r w:rsidR="00F63C91" w:rsidRPr="00F63C91">
                    <w:t xml:space="preserve">Βαρδακαστάνης </w:t>
                  </w:r>
                  <w:r w:rsidR="00165623">
                    <w:t xml:space="preserve">ήταν εισηγητής </w:t>
                  </w:r>
                  <w:r w:rsidR="00F80E27" w:rsidRPr="00F80E27">
                    <w:t xml:space="preserve">στην Επιτροπή Περιφερειακής Ανάπτυξης του Ευρωκοινοβουλίου, με την ιδιότητά του ως αντιπρόεδρος της Ομάδας 3 (Diversity Group) </w:t>
                  </w:r>
                  <w:r w:rsidR="00F80E27">
                    <w:t xml:space="preserve">της ΕΟΚΕ, </w:t>
                  </w:r>
                  <w:r w:rsidR="00F80E27" w:rsidRPr="00F80E27">
                    <w:t>όσον αφορά την πρόταση της Επιτροπής για το Ευρωπαϊκό Ταμείο Περιφερειακής Ανάπτυξης και το Ταμείο Συνοχής.</w:t>
                  </w:r>
                  <w:r w:rsidR="00F80E27">
                    <w:t xml:space="preserve"> </w:t>
                  </w:r>
                </w:p>
                <w:p w:rsidR="00E70687" w:rsidRPr="0017683B" w:rsidRDefault="00F80E27" w:rsidP="00F63C91">
                  <w:pPr>
                    <w:pStyle w:val="Text"/>
                    <w:rPr>
                      <w:rStyle w:val="TextChar"/>
                    </w:rPr>
                  </w:pPr>
                  <w:r>
                    <w:t>Ο κ. Βαρδακαστάνης μίλησε για τις ολέθριες συνέπειες που θα έχει γ</w:t>
                  </w:r>
                  <w:r w:rsidR="00F63C91" w:rsidRPr="00F63C91">
                    <w:t xml:space="preserve">ια την περιφέρεια, </w:t>
                  </w:r>
                  <w:r>
                    <w:t xml:space="preserve">για </w:t>
                  </w:r>
                  <w:r w:rsidR="00F63C91" w:rsidRPr="00F63C91">
                    <w:t xml:space="preserve">τα μικρά νησιά, </w:t>
                  </w:r>
                  <w:r>
                    <w:t xml:space="preserve">για </w:t>
                  </w:r>
                  <w:r w:rsidR="00F63C91" w:rsidRPr="00F63C91">
                    <w:t>τα άτομα με αναπηρία</w:t>
                  </w:r>
                  <w:r>
                    <w:t>, μια περικοπή του προϋπολογισμού του παραπάνω Ταμείου.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F57FA23B20294E6E96117C8EC115C88B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59" w:rsidRDefault="00D12159" w:rsidP="00CD7803">
      <w:r>
        <w:separator/>
      </w:r>
    </w:p>
    <w:p w:rsidR="00D12159" w:rsidRDefault="00D12159" w:rsidP="00CD7803"/>
  </w:endnote>
  <w:endnote w:type="continuationSeparator" w:id="0">
    <w:p w:rsidR="00D12159" w:rsidRDefault="00D12159" w:rsidP="00CD7803">
      <w:r>
        <w:continuationSeparator/>
      </w:r>
    </w:p>
    <w:p w:rsidR="00D12159" w:rsidRDefault="00D12159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F57FA23B20294E6E96117C8EC115C88B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F57FA23B20294E6E96117C8EC115C88B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59" w:rsidRDefault="00D12159" w:rsidP="00CD7803">
      <w:bookmarkStart w:id="0" w:name="_Hlk484772647"/>
      <w:bookmarkEnd w:id="0"/>
      <w:r>
        <w:separator/>
      </w:r>
    </w:p>
    <w:p w:rsidR="00D12159" w:rsidRDefault="00D12159" w:rsidP="00CD7803"/>
  </w:footnote>
  <w:footnote w:type="continuationSeparator" w:id="0">
    <w:p w:rsidR="00D12159" w:rsidRDefault="00D12159" w:rsidP="00CD7803">
      <w:r>
        <w:continuationSeparator/>
      </w:r>
    </w:p>
    <w:p w:rsidR="00D12159" w:rsidRDefault="00D12159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F57FA23B20294E6E96117C8EC115C88B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F57FA23B20294E6E96117C8EC115C88B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B20A241BDFE84E989509A29FD965DC7C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165623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67"/>
    <w:rsid w:val="000145EC"/>
    <w:rsid w:val="00025D1B"/>
    <w:rsid w:val="000864B5"/>
    <w:rsid w:val="000C602B"/>
    <w:rsid w:val="000E2BB8"/>
    <w:rsid w:val="000F4280"/>
    <w:rsid w:val="00104FD0"/>
    <w:rsid w:val="00116051"/>
    <w:rsid w:val="00123B10"/>
    <w:rsid w:val="00162CAE"/>
    <w:rsid w:val="00165623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1F89"/>
    <w:rsid w:val="00A32253"/>
    <w:rsid w:val="00A36267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12159"/>
    <w:rsid w:val="00D4303F"/>
    <w:rsid w:val="00D4455A"/>
    <w:rsid w:val="00DD7797"/>
    <w:rsid w:val="00E018A8"/>
    <w:rsid w:val="00E6567B"/>
    <w:rsid w:val="00E70687"/>
    <w:rsid w:val="00E776F1"/>
    <w:rsid w:val="00EA3266"/>
    <w:rsid w:val="00EE6171"/>
    <w:rsid w:val="00F0275B"/>
    <w:rsid w:val="00F16E24"/>
    <w:rsid w:val="00F21A91"/>
    <w:rsid w:val="00F21B29"/>
    <w:rsid w:val="00F601A3"/>
    <w:rsid w:val="00F63C91"/>
    <w:rsid w:val="00F66602"/>
    <w:rsid w:val="00F736BA"/>
    <w:rsid w:val="00F80E27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8588C7-E9DE-482F-898C-86E7C59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7FA23B20294E6E96117C8EC115C8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669B52-2874-43B8-A40F-6A3ADE9C822B}"/>
      </w:docPartPr>
      <w:docPartBody>
        <w:p w:rsidR="001E73C4" w:rsidRDefault="00A62D1E">
          <w:pPr>
            <w:pStyle w:val="F57FA23B20294E6E96117C8EC115C88B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F7D331D03454138B89AB55F43CBF4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3DC102-07CA-43B3-AF29-782F254E1596}"/>
      </w:docPartPr>
      <w:docPartBody>
        <w:p w:rsidR="001E73C4" w:rsidRDefault="00A62D1E">
          <w:pPr>
            <w:pStyle w:val="4F7D331D03454138B89AB55F43CBF466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B20A241BDFE84E989509A29FD965DC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D13B8C-AC2F-4793-8174-CB1695BB0DFD}"/>
      </w:docPartPr>
      <w:docPartBody>
        <w:p w:rsidR="001E73C4" w:rsidRDefault="00A62D1E">
          <w:pPr>
            <w:pStyle w:val="B20A241BDFE84E989509A29FD965DC7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1E"/>
    <w:rsid w:val="001E73C4"/>
    <w:rsid w:val="00912CDC"/>
    <w:rsid w:val="00A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57FA23B20294E6E96117C8EC115C88B">
    <w:name w:val="F57FA23B20294E6E96117C8EC115C88B"/>
  </w:style>
  <w:style w:type="paragraph" w:customStyle="1" w:styleId="4F7D331D03454138B89AB55F43CBF466">
    <w:name w:val="4F7D331D03454138B89AB55F43CBF466"/>
  </w:style>
  <w:style w:type="paragraph" w:customStyle="1" w:styleId="B20A241BDFE84E989509A29FD965DC7C">
    <w:name w:val="B20A241BDFE84E989509A29FD965D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275C66-EFA5-4DD2-89AE-A290AB2E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64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2018-10-18T08:02:00Z</dcterms:created>
  <dcterms:modified xsi:type="dcterms:W3CDTF">2018-10-18T09:19:00Z</dcterms:modified>
</cp:coreProperties>
</file>