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016B7E">
        <w:rPr>
          <w:rFonts w:ascii="Arial Narrow" w:hAnsi="Arial Narrow"/>
          <w:lang w:val="en-US"/>
        </w:rPr>
        <w:t>14</w:t>
      </w:r>
      <w:r w:rsidR="0039752B">
        <w:rPr>
          <w:rFonts w:ascii="Arial Narrow" w:hAnsi="Arial Narrow"/>
        </w:rPr>
        <w:t>.11</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Αρ. Πρωτ.:</w:t>
      </w:r>
      <w:r w:rsidR="00AB6709">
        <w:rPr>
          <w:rFonts w:ascii="Arial Narrow" w:hAnsi="Arial Narrow"/>
        </w:rPr>
        <w:t>4563</w:t>
      </w:r>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97535F"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 xml:space="preserve">Ε.Σ.Α.μεΑ.: </w:t>
      </w:r>
      <w:r w:rsidR="0030685C">
        <w:rPr>
          <w:rFonts w:ascii="Arial Narrow" w:eastAsia="Batang" w:hAnsi="Arial Narrow" w:cs="Latha"/>
          <w:b/>
          <w:bCs/>
          <w:sz w:val="28"/>
          <w:szCs w:val="28"/>
        </w:rPr>
        <w:t>Συνέδριο για την ψυχική αναπηρία</w:t>
      </w:r>
    </w:p>
    <w:p w:rsidR="0030685C" w:rsidRPr="00B747D7" w:rsidRDefault="0030685C" w:rsidP="00160957">
      <w:pPr>
        <w:pStyle w:val="a9"/>
        <w:jc w:val="center"/>
        <w:rPr>
          <w:rFonts w:ascii="Arial Narrow" w:eastAsia="Batang" w:hAnsi="Arial Narrow" w:cs="Latha"/>
          <w:b/>
          <w:bCs/>
          <w:szCs w:val="28"/>
          <w:u w:val="single"/>
        </w:rPr>
      </w:pPr>
      <w:r>
        <w:rPr>
          <w:rFonts w:ascii="Arial Narrow" w:eastAsia="Batang" w:hAnsi="Arial Narrow" w:cs="Latha"/>
          <w:b/>
          <w:bCs/>
          <w:sz w:val="28"/>
          <w:szCs w:val="28"/>
        </w:rPr>
        <w:t xml:space="preserve">Το δικαίωμα στην </w:t>
      </w:r>
      <w:proofErr w:type="spellStart"/>
      <w:r>
        <w:rPr>
          <w:rFonts w:ascii="Arial Narrow" w:eastAsia="Batang" w:hAnsi="Arial Narrow" w:cs="Latha"/>
          <w:b/>
          <w:bCs/>
          <w:sz w:val="28"/>
          <w:szCs w:val="28"/>
        </w:rPr>
        <w:t>αυτο</w:t>
      </w:r>
      <w:proofErr w:type="spellEnd"/>
      <w:r>
        <w:rPr>
          <w:rFonts w:ascii="Arial Narrow" w:eastAsia="Batang" w:hAnsi="Arial Narrow" w:cs="Latha"/>
          <w:b/>
          <w:bCs/>
          <w:sz w:val="28"/>
          <w:szCs w:val="28"/>
        </w:rPr>
        <w:t xml:space="preserve">- εκπροσώπηση και την </w:t>
      </w:r>
      <w:proofErr w:type="spellStart"/>
      <w:r>
        <w:rPr>
          <w:rFonts w:ascii="Arial Narrow" w:eastAsia="Batang" w:hAnsi="Arial Narrow" w:cs="Latha"/>
          <w:b/>
          <w:bCs/>
          <w:sz w:val="28"/>
          <w:szCs w:val="28"/>
        </w:rPr>
        <w:t>αυτο</w:t>
      </w:r>
      <w:proofErr w:type="spellEnd"/>
      <w:r>
        <w:rPr>
          <w:rFonts w:ascii="Arial Narrow" w:eastAsia="Batang" w:hAnsi="Arial Narrow" w:cs="Latha"/>
          <w:b/>
          <w:bCs/>
          <w:sz w:val="28"/>
          <w:szCs w:val="28"/>
        </w:rPr>
        <w:t xml:space="preserve">-συνηγορία </w:t>
      </w:r>
    </w:p>
    <w:p w:rsidR="002944DE" w:rsidRPr="00B747D7" w:rsidRDefault="002944DE" w:rsidP="00B747D7">
      <w:pPr>
        <w:pStyle w:val="a9"/>
        <w:rPr>
          <w:rFonts w:ascii="Arial Narrow" w:hAnsi="Arial Narrow"/>
        </w:rPr>
      </w:pPr>
    </w:p>
    <w:p w:rsidR="002F6741" w:rsidRDefault="00016B7E" w:rsidP="002F6741">
      <w:pPr>
        <w:pStyle w:val="a9"/>
        <w:rPr>
          <w:rFonts w:ascii="Arial Narrow" w:hAnsi="Arial Narrow"/>
        </w:rPr>
      </w:pPr>
      <w:r>
        <w:rPr>
          <w:rFonts w:ascii="Arial Narrow" w:hAnsi="Arial Narrow"/>
        </w:rPr>
        <w:t xml:space="preserve">Με μεγάλη επιτυχία ολοκληρώθηκε το διήμερο Συνέδριο της ΕΣΑμεΑ «Ενδυνάμωση των ατόμων με ψυχική αναπηρία: </w:t>
      </w:r>
      <w:proofErr w:type="spellStart"/>
      <w:r>
        <w:rPr>
          <w:rFonts w:ascii="Arial Narrow" w:hAnsi="Arial Narrow"/>
        </w:rPr>
        <w:t>Αυτο</w:t>
      </w:r>
      <w:proofErr w:type="spellEnd"/>
      <w:r>
        <w:rPr>
          <w:rFonts w:ascii="Arial Narrow" w:hAnsi="Arial Narrow"/>
        </w:rPr>
        <w:t>- εκπροσώπηση και αυτό-συνηγορία</w:t>
      </w:r>
      <w:r w:rsidR="00BA0453">
        <w:rPr>
          <w:rFonts w:ascii="Arial Narrow" w:hAnsi="Arial Narrow"/>
        </w:rPr>
        <w:t>»</w:t>
      </w:r>
      <w:r>
        <w:rPr>
          <w:rFonts w:ascii="Arial Narrow" w:hAnsi="Arial Narrow"/>
        </w:rPr>
        <w:t>, στις 13 και 14 Νοεμβρίου 2014 στην Αθήνα.</w:t>
      </w:r>
      <w:r w:rsidR="00BA0453">
        <w:rPr>
          <w:rFonts w:ascii="Arial Narrow" w:hAnsi="Arial Narrow"/>
        </w:rPr>
        <w:t xml:space="preserve"> Η έναρξη και η παρουσίαση του συνεδρίου έγινε από τον πρόεδρο της ΕΣΑμεΑ Ιωάννη Βαρδακαστάνη, ενώ προσήλθαν χρήστες των υπηρεσιών ψυχικής υγείας, λήπτες και εργαζόμενοι, ακαδημαϊκοί, από το υπουργείο Υγείας η υφυπουργός Κατερίνα Παπακώστα, ο κ. </w:t>
      </w:r>
      <w:r>
        <w:rPr>
          <w:rFonts w:ascii="Arial Narrow" w:hAnsi="Arial Narrow"/>
        </w:rPr>
        <w:t xml:space="preserve"> </w:t>
      </w:r>
      <w:r w:rsidR="00BA0453" w:rsidRPr="00BA0453">
        <w:rPr>
          <w:rFonts w:ascii="Arial Narrow" w:hAnsi="Arial Narrow"/>
        </w:rPr>
        <w:t>Gabor Gombos, μέλος του Διοικητικού Συμβουλίου του Παγκόσμιου Δικτύου Χρηστών και Επιζώντων της Ψυχιατρικής (WNUSP)</w:t>
      </w:r>
      <w:r w:rsidR="00BA0453">
        <w:rPr>
          <w:rFonts w:ascii="Arial Narrow" w:hAnsi="Arial Narrow"/>
        </w:rPr>
        <w:t>,</w:t>
      </w:r>
      <w:r w:rsidR="000622D4">
        <w:rPr>
          <w:rFonts w:ascii="Arial Narrow" w:hAnsi="Arial Narrow"/>
        </w:rPr>
        <w:t xml:space="preserve"> </w:t>
      </w:r>
      <w:r w:rsidR="00BA0453">
        <w:rPr>
          <w:rFonts w:ascii="Arial Narrow" w:hAnsi="Arial Narrow"/>
        </w:rPr>
        <w:t xml:space="preserve"> η κ. </w:t>
      </w:r>
      <w:r w:rsidR="0097535F">
        <w:rPr>
          <w:rFonts w:ascii="Arial Narrow" w:hAnsi="Arial Narrow"/>
        </w:rPr>
        <w:t>Victoria Lee, υ</w:t>
      </w:r>
      <w:r w:rsidR="00BA0453" w:rsidRPr="00BA0453">
        <w:rPr>
          <w:rFonts w:ascii="Arial Narrow" w:hAnsi="Arial Narrow"/>
        </w:rPr>
        <w:t xml:space="preserve">πεύθυνη Ανθρωπίνων Δικαιωμάτων της </w:t>
      </w:r>
      <w:r w:rsidR="00BA0453">
        <w:rPr>
          <w:rFonts w:ascii="Arial Narrow" w:hAnsi="Arial Narrow"/>
        </w:rPr>
        <w:t xml:space="preserve">Παγκόσμιας Οργάνωσης για την Αναπηρία (IDA), η κ. </w:t>
      </w:r>
      <w:proofErr w:type="spellStart"/>
      <w:r w:rsidR="0097535F">
        <w:rPr>
          <w:rFonts w:ascii="Arial Narrow" w:hAnsi="Arial Narrow"/>
        </w:rPr>
        <w:t>An-Sofie</w:t>
      </w:r>
      <w:proofErr w:type="spellEnd"/>
      <w:r w:rsidR="0097535F">
        <w:rPr>
          <w:rFonts w:ascii="Arial Narrow" w:hAnsi="Arial Narrow"/>
        </w:rPr>
        <w:t xml:space="preserve"> </w:t>
      </w:r>
      <w:proofErr w:type="spellStart"/>
      <w:r w:rsidR="0097535F">
        <w:rPr>
          <w:rFonts w:ascii="Arial Narrow" w:hAnsi="Arial Narrow"/>
        </w:rPr>
        <w:t>Leenknecht</w:t>
      </w:r>
      <w:proofErr w:type="spellEnd"/>
      <w:r w:rsidR="0097535F">
        <w:rPr>
          <w:rFonts w:ascii="Arial Narrow" w:hAnsi="Arial Narrow"/>
        </w:rPr>
        <w:t>, υ</w:t>
      </w:r>
      <w:r w:rsidR="00BA0453" w:rsidRPr="00BA0453">
        <w:rPr>
          <w:rFonts w:ascii="Arial Narrow" w:hAnsi="Arial Narrow"/>
        </w:rPr>
        <w:t xml:space="preserve">πεύθυνη Ανθρωπίνων Δικαιωμάτων του Ευρωπαϊκού </w:t>
      </w:r>
      <w:r w:rsidR="00BA0453">
        <w:rPr>
          <w:rFonts w:ascii="Arial Narrow" w:hAnsi="Arial Narrow"/>
        </w:rPr>
        <w:t>Φόρουμ Ατόμων με Αναπηρία (EDF),</w:t>
      </w:r>
      <w:r w:rsidR="00D23EC5">
        <w:rPr>
          <w:rFonts w:ascii="Arial Narrow" w:hAnsi="Arial Narrow"/>
        </w:rPr>
        <w:t xml:space="preserve"> ο κ. Γιώργος Ζερβός, προϊστάμενος Ειδικής Υπηρεσίας Τομέα Υγείας &amp; Κοινωνικής Αλληλεγγύης,</w:t>
      </w:r>
      <w:r w:rsidR="00BA0453">
        <w:rPr>
          <w:rFonts w:ascii="Arial Narrow" w:hAnsi="Arial Narrow"/>
        </w:rPr>
        <w:t xml:space="preserve"> μέλη της Εκτελεστικής Επιτροπής της ΕΣΑμεΑ, ε</w:t>
      </w:r>
      <w:r w:rsidR="00BA0453" w:rsidRPr="00BA0453">
        <w:rPr>
          <w:rFonts w:ascii="Arial Narrow" w:hAnsi="Arial Narrow"/>
        </w:rPr>
        <w:t xml:space="preserve">κπρόσωποι </w:t>
      </w:r>
      <w:r w:rsidR="0097535F">
        <w:rPr>
          <w:rFonts w:ascii="Arial Narrow" w:hAnsi="Arial Narrow"/>
        </w:rPr>
        <w:t xml:space="preserve">και μέλη </w:t>
      </w:r>
      <w:r w:rsidR="00BA0453" w:rsidRPr="00BA0453">
        <w:rPr>
          <w:rFonts w:ascii="Arial Narrow" w:hAnsi="Arial Narrow"/>
        </w:rPr>
        <w:t>Σωματείων Ατόμων με Ψυχική Αναπηρία</w:t>
      </w:r>
      <w:r w:rsidR="0097535F">
        <w:rPr>
          <w:rFonts w:ascii="Arial Narrow" w:hAnsi="Arial Narrow"/>
        </w:rPr>
        <w:t xml:space="preserve"> από όλη την Ελλάδα</w:t>
      </w:r>
      <w:r w:rsidR="00BA0453">
        <w:rPr>
          <w:rFonts w:ascii="Arial Narrow" w:hAnsi="Arial Narrow"/>
        </w:rPr>
        <w:t xml:space="preserve">, εκπρόσωποι και μέλη φορέων της ΕΣΑμεΑ κ.α. </w:t>
      </w:r>
    </w:p>
    <w:p w:rsidR="00BA0453" w:rsidRDefault="00BA0453" w:rsidP="002F6741">
      <w:pPr>
        <w:pStyle w:val="a9"/>
        <w:rPr>
          <w:rFonts w:ascii="Arial Narrow" w:hAnsi="Arial Narrow"/>
        </w:rPr>
      </w:pPr>
    </w:p>
    <w:p w:rsidR="000622D4" w:rsidRDefault="000622D4" w:rsidP="002F6741">
      <w:pPr>
        <w:pStyle w:val="a9"/>
        <w:rPr>
          <w:rFonts w:ascii="Arial Narrow" w:hAnsi="Arial Narrow"/>
        </w:rPr>
      </w:pPr>
      <w:r>
        <w:rPr>
          <w:rFonts w:ascii="Arial Narrow" w:hAnsi="Arial Narrow"/>
        </w:rPr>
        <w:t xml:space="preserve">Ο κ. Βαρδακαστάνης </w:t>
      </w:r>
      <w:r w:rsidR="00383B63">
        <w:rPr>
          <w:rFonts w:ascii="Arial Narrow" w:hAnsi="Arial Narrow"/>
        </w:rPr>
        <w:t xml:space="preserve">κατά τη διάρκεια της παρουσίας </w:t>
      </w:r>
      <w:r>
        <w:rPr>
          <w:rFonts w:ascii="Arial Narrow" w:hAnsi="Arial Narrow"/>
        </w:rPr>
        <w:t xml:space="preserve">τόνισε </w:t>
      </w:r>
      <w:r w:rsidR="007050FA">
        <w:rPr>
          <w:rFonts w:ascii="Arial Narrow" w:hAnsi="Arial Narrow"/>
        </w:rPr>
        <w:t>: «Τ</w:t>
      </w:r>
      <w:r>
        <w:rPr>
          <w:rFonts w:ascii="Arial Narrow" w:hAnsi="Arial Narrow"/>
        </w:rPr>
        <w:t>ο αναπηρικό κίνημα της χώρας, συνειδητοποιώντας πλήρως την υποχρέωση του απέναντ</w:t>
      </w:r>
      <w:r w:rsidR="007050FA">
        <w:rPr>
          <w:rFonts w:ascii="Arial Narrow" w:hAnsi="Arial Narrow"/>
        </w:rPr>
        <w:t xml:space="preserve">ι στα άτομα με ψυχική αναπηρία, </w:t>
      </w:r>
      <w:r>
        <w:rPr>
          <w:rFonts w:ascii="Arial Narrow" w:hAnsi="Arial Narrow"/>
        </w:rPr>
        <w:t xml:space="preserve">ανέλαβε την πρωτοβουλία της συστηματικής υποστήριξής τους, για </w:t>
      </w:r>
      <w:proofErr w:type="spellStart"/>
      <w:r>
        <w:rPr>
          <w:rFonts w:ascii="Arial Narrow" w:hAnsi="Arial Narrow"/>
        </w:rPr>
        <w:t>αυτο</w:t>
      </w:r>
      <w:proofErr w:type="spellEnd"/>
      <w:r>
        <w:rPr>
          <w:rFonts w:ascii="Arial Narrow" w:hAnsi="Arial Narrow"/>
        </w:rPr>
        <w:t xml:space="preserve">-οργάνωση, αυτενέργεια και αυτοδιάθεση, έτσι ώστε να πετύχουν την </w:t>
      </w:r>
      <w:proofErr w:type="spellStart"/>
      <w:r>
        <w:rPr>
          <w:rFonts w:ascii="Arial Narrow" w:hAnsi="Arial Narrow"/>
        </w:rPr>
        <w:t>αυτο</w:t>
      </w:r>
      <w:proofErr w:type="spellEnd"/>
      <w:r>
        <w:rPr>
          <w:rFonts w:ascii="Arial Narrow" w:hAnsi="Arial Narrow"/>
        </w:rPr>
        <w:t>-εκπροσώπησή τους και την αυτό-συνηγορία τους.</w:t>
      </w:r>
      <w:r w:rsidR="007050FA">
        <w:rPr>
          <w:rFonts w:ascii="Arial Narrow" w:hAnsi="Arial Narrow"/>
        </w:rPr>
        <w:t xml:space="preserve"> </w:t>
      </w:r>
      <w:r>
        <w:rPr>
          <w:rFonts w:ascii="Arial Narrow" w:hAnsi="Arial Narrow"/>
        </w:rPr>
        <w:t xml:space="preserve">Να </w:t>
      </w:r>
      <w:r w:rsidR="007050FA">
        <w:rPr>
          <w:rFonts w:ascii="Arial Narrow" w:hAnsi="Arial Narrow"/>
        </w:rPr>
        <w:t xml:space="preserve">σπάσουν τα δεσμά του στίγματος, </w:t>
      </w:r>
      <w:r>
        <w:rPr>
          <w:rFonts w:ascii="Arial Narrow" w:hAnsi="Arial Narrow"/>
        </w:rPr>
        <w:t>του αποκλεισμού</w:t>
      </w:r>
      <w:r w:rsidR="007050FA">
        <w:rPr>
          <w:rFonts w:ascii="Arial Narrow" w:hAnsi="Arial Narrow"/>
        </w:rPr>
        <w:t xml:space="preserve">, </w:t>
      </w:r>
      <w:r>
        <w:rPr>
          <w:rFonts w:ascii="Arial Narrow" w:hAnsi="Arial Narrow"/>
        </w:rPr>
        <w:t xml:space="preserve">της </w:t>
      </w:r>
      <w:proofErr w:type="spellStart"/>
      <w:r>
        <w:rPr>
          <w:rFonts w:ascii="Arial Narrow" w:hAnsi="Arial Narrow"/>
        </w:rPr>
        <w:t>περιφρόνιας</w:t>
      </w:r>
      <w:proofErr w:type="spellEnd"/>
      <w:r>
        <w:rPr>
          <w:rFonts w:ascii="Arial Narrow" w:hAnsi="Arial Narrow"/>
        </w:rPr>
        <w:t xml:space="preserve"> και της καταφρόνιας και ως ισότιμοι και ισοδύναμοι πολίτες να ασκήσουν τα δικαιώματά τους</w:t>
      </w:r>
      <w:r w:rsidR="007050FA">
        <w:rPr>
          <w:rFonts w:ascii="Arial Narrow" w:hAnsi="Arial Narrow"/>
        </w:rPr>
        <w:t xml:space="preserve">, </w:t>
      </w:r>
      <w:r>
        <w:rPr>
          <w:rFonts w:ascii="Arial Narrow" w:hAnsi="Arial Narrow"/>
        </w:rPr>
        <w:t>χ</w:t>
      </w:r>
      <w:r w:rsidR="007050FA">
        <w:rPr>
          <w:rFonts w:ascii="Arial Narrow" w:hAnsi="Arial Narrow"/>
        </w:rPr>
        <w:t>ωρίς περιορισμούς και εκπτώσεις.</w:t>
      </w:r>
    </w:p>
    <w:p w:rsidR="007050FA" w:rsidRDefault="007050FA" w:rsidP="002F6741">
      <w:pPr>
        <w:pStyle w:val="a9"/>
        <w:rPr>
          <w:rFonts w:ascii="Arial Narrow" w:hAnsi="Arial Narrow"/>
        </w:rPr>
      </w:pPr>
    </w:p>
    <w:p w:rsidR="000622D4" w:rsidRDefault="000622D4" w:rsidP="002F6741">
      <w:pPr>
        <w:pStyle w:val="a9"/>
        <w:rPr>
          <w:rFonts w:ascii="Arial Narrow" w:hAnsi="Arial Narrow"/>
        </w:rPr>
      </w:pPr>
      <w:r>
        <w:rPr>
          <w:rFonts w:ascii="Arial Narrow" w:hAnsi="Arial Narrow"/>
        </w:rPr>
        <w:t>Η ολοκλήρωση του προγράμματος αυτού βάζει το θεμέλιο λίθο της συγκρότησης</w:t>
      </w:r>
      <w:r w:rsidR="007050FA">
        <w:rPr>
          <w:rFonts w:ascii="Arial Narrow" w:hAnsi="Arial Narrow"/>
        </w:rPr>
        <w:t xml:space="preserve"> ενός</w:t>
      </w:r>
      <w:r>
        <w:rPr>
          <w:rFonts w:ascii="Arial Narrow" w:hAnsi="Arial Narrow"/>
        </w:rPr>
        <w:t xml:space="preserve"> ρωμαλέου κινήματος των ατόμων με ψυχική αναπηρία στην Ελλάδα. Μαθαίνουμε και συνεχίζουμε». </w:t>
      </w:r>
    </w:p>
    <w:p w:rsidR="00BA0453" w:rsidRDefault="00BA0453" w:rsidP="002F6741">
      <w:pPr>
        <w:pStyle w:val="a9"/>
        <w:rPr>
          <w:rFonts w:ascii="Arial Narrow" w:hAnsi="Arial Narrow"/>
        </w:rPr>
      </w:pPr>
    </w:p>
    <w:p w:rsidR="00BA0453" w:rsidRDefault="00BA0453" w:rsidP="002F6741">
      <w:pPr>
        <w:pStyle w:val="a9"/>
        <w:rPr>
          <w:rFonts w:ascii="Arial Narrow" w:hAnsi="Arial Narrow"/>
        </w:rPr>
      </w:pPr>
      <w:r>
        <w:rPr>
          <w:rFonts w:ascii="Arial Narrow" w:hAnsi="Arial Narrow"/>
        </w:rPr>
        <w:t>Ομιλίες:</w:t>
      </w:r>
    </w:p>
    <w:p w:rsidR="00BA0453" w:rsidRDefault="00BA0453" w:rsidP="0097535F">
      <w:pPr>
        <w:pStyle w:val="a9"/>
        <w:numPr>
          <w:ilvl w:val="0"/>
          <w:numId w:val="15"/>
        </w:numPr>
        <w:rPr>
          <w:rFonts w:ascii="Arial Narrow" w:hAnsi="Arial Narrow"/>
        </w:rPr>
      </w:pPr>
      <w:r>
        <w:rPr>
          <w:rFonts w:ascii="Arial Narrow" w:hAnsi="Arial Narrow"/>
        </w:rPr>
        <w:t>Γ</w:t>
      </w:r>
      <w:r w:rsidRPr="00BA0453">
        <w:rPr>
          <w:rFonts w:ascii="Arial Narrow" w:hAnsi="Arial Narrow"/>
        </w:rPr>
        <w:t>ενική εισαγωγή</w:t>
      </w:r>
      <w:r>
        <w:rPr>
          <w:rFonts w:ascii="Arial Narrow" w:hAnsi="Arial Narrow"/>
        </w:rPr>
        <w:t xml:space="preserve"> - Παρουσίαση του Έργου</w:t>
      </w:r>
      <w:r w:rsidRPr="00BA0453">
        <w:rPr>
          <w:rFonts w:ascii="Arial Narrow" w:hAnsi="Arial Narrow"/>
        </w:rPr>
        <w:t>: «</w:t>
      </w:r>
      <w:r w:rsidR="00EA44D9">
        <w:rPr>
          <w:rFonts w:ascii="Arial Narrow" w:hAnsi="Arial Narrow"/>
        </w:rPr>
        <w:t xml:space="preserve">Ενδυνάμωση της συλλογικής έκφρασης και της συνηγορίας των ατόμων με ψυχική αναπηρία», </w:t>
      </w:r>
      <w:r w:rsidR="0097535F">
        <w:rPr>
          <w:rFonts w:ascii="Arial Narrow" w:hAnsi="Arial Narrow"/>
        </w:rPr>
        <w:t>Ευτύχης Φυτράκης, δ</w:t>
      </w:r>
      <w:r w:rsidRPr="00BA0453">
        <w:rPr>
          <w:rFonts w:ascii="Arial Narrow" w:hAnsi="Arial Narrow"/>
        </w:rPr>
        <w:t>ιδάκτωρ Νομικής, Επιστημονικά Υπεύθυνος του Έργου</w:t>
      </w:r>
      <w:r w:rsidR="0097535F">
        <w:rPr>
          <w:rFonts w:ascii="Arial Narrow" w:hAnsi="Arial Narrow"/>
        </w:rPr>
        <w:t>.</w:t>
      </w:r>
    </w:p>
    <w:p w:rsidR="00BA0453" w:rsidRDefault="00BA0453" w:rsidP="0097535F">
      <w:pPr>
        <w:pStyle w:val="a9"/>
        <w:numPr>
          <w:ilvl w:val="0"/>
          <w:numId w:val="15"/>
        </w:numPr>
        <w:rPr>
          <w:rFonts w:ascii="Arial Narrow" w:hAnsi="Arial Narrow"/>
        </w:rPr>
      </w:pPr>
      <w:r w:rsidRPr="00BA0453">
        <w:rPr>
          <w:rFonts w:ascii="Arial Narrow" w:hAnsi="Arial Narrow"/>
        </w:rPr>
        <w:t>Πώς τα άτομα με ψυχική αναπηρία οργανώνονται στην Ευρώπη και τον κόσμο, Gabor Gombos</w:t>
      </w:r>
      <w:r>
        <w:rPr>
          <w:rFonts w:ascii="Arial Narrow" w:hAnsi="Arial Narrow"/>
        </w:rPr>
        <w:t>.</w:t>
      </w:r>
    </w:p>
    <w:p w:rsidR="0097535F" w:rsidRPr="0097535F" w:rsidRDefault="0097535F" w:rsidP="0097535F">
      <w:pPr>
        <w:pStyle w:val="a9"/>
        <w:numPr>
          <w:ilvl w:val="0"/>
          <w:numId w:val="15"/>
        </w:numPr>
        <w:rPr>
          <w:rFonts w:ascii="Arial Narrow" w:hAnsi="Arial Narrow"/>
        </w:rPr>
      </w:pPr>
      <w:r w:rsidRPr="0097535F">
        <w:rPr>
          <w:rFonts w:ascii="Arial Narrow" w:hAnsi="Arial Narrow"/>
        </w:rPr>
        <w:t>Η ενδυνάμωση των ατόμων με ψυχική αναπηρία μέσω της εκπαίδευ</w:t>
      </w:r>
      <w:r>
        <w:rPr>
          <w:rFonts w:ascii="Arial Narrow" w:hAnsi="Arial Narrow"/>
        </w:rPr>
        <w:t>σης, Μαρία Μητροσύλη, επίκουρη κ</w:t>
      </w:r>
      <w:r w:rsidRPr="0097535F">
        <w:rPr>
          <w:rFonts w:ascii="Arial Narrow" w:hAnsi="Arial Narrow"/>
        </w:rPr>
        <w:t>αθηγήτρια Δικαίου της Υγείας και Κοινωνιολογίας Δικαίου</w:t>
      </w:r>
      <w:r>
        <w:rPr>
          <w:rFonts w:ascii="Arial Narrow" w:hAnsi="Arial Narrow"/>
        </w:rPr>
        <w:t>.</w:t>
      </w:r>
    </w:p>
    <w:p w:rsidR="0097535F" w:rsidRPr="0097535F" w:rsidRDefault="0097535F" w:rsidP="0097535F">
      <w:pPr>
        <w:pStyle w:val="a9"/>
        <w:numPr>
          <w:ilvl w:val="0"/>
          <w:numId w:val="15"/>
        </w:numPr>
        <w:rPr>
          <w:rFonts w:ascii="Arial Narrow" w:hAnsi="Arial Narrow"/>
        </w:rPr>
      </w:pPr>
      <w:r w:rsidRPr="0097535F">
        <w:rPr>
          <w:rFonts w:ascii="Arial Narrow" w:hAnsi="Arial Narrow"/>
        </w:rPr>
        <w:t>Παρουσίαση του εκπαιδευτικού υλικού (εγχειρίδια) που εκπονήθηκαν στο πλαίσιο του Έργου, Αιμιλία Πανάγου, Ψυχολόγος (MA, MSc) - Εκπαιδεύτρια Ενηλίκων</w:t>
      </w:r>
      <w:r>
        <w:rPr>
          <w:rFonts w:ascii="Arial Narrow" w:hAnsi="Arial Narrow"/>
        </w:rPr>
        <w:t>.</w:t>
      </w:r>
    </w:p>
    <w:p w:rsidR="00BA0453" w:rsidRDefault="0097535F" w:rsidP="0097535F">
      <w:pPr>
        <w:pStyle w:val="a9"/>
        <w:numPr>
          <w:ilvl w:val="0"/>
          <w:numId w:val="15"/>
        </w:numPr>
        <w:rPr>
          <w:rFonts w:ascii="Arial Narrow" w:hAnsi="Arial Narrow"/>
        </w:rPr>
      </w:pPr>
      <w:r w:rsidRPr="0097535F">
        <w:rPr>
          <w:rFonts w:ascii="Arial Narrow" w:hAnsi="Arial Narrow"/>
        </w:rPr>
        <w:t xml:space="preserve">Εμπειρίες εκπαιδευτών από τη συμμετοχή τους στα εκπαιδευτικά σεμινάρια που διοργανώθηκαν στο πλαίσιο του Έργου, Μαρία Αναγνωστάκη, Νομικός </w:t>
      </w:r>
      <w:r>
        <w:rPr>
          <w:rFonts w:ascii="Arial Narrow" w:hAnsi="Arial Narrow"/>
        </w:rPr>
        <w:t>-</w:t>
      </w:r>
      <w:r w:rsidRPr="0097535F">
        <w:rPr>
          <w:rFonts w:ascii="Arial Narrow" w:hAnsi="Arial Narrow"/>
        </w:rPr>
        <w:t xml:space="preserve"> Εγκληματολόγος</w:t>
      </w:r>
      <w:r>
        <w:rPr>
          <w:rFonts w:ascii="Arial Narrow" w:hAnsi="Arial Narrow"/>
        </w:rPr>
        <w:t>.</w:t>
      </w:r>
    </w:p>
    <w:p w:rsidR="0097535F" w:rsidRDefault="0097535F" w:rsidP="0097535F">
      <w:pPr>
        <w:pStyle w:val="a9"/>
        <w:numPr>
          <w:ilvl w:val="0"/>
          <w:numId w:val="15"/>
        </w:numPr>
        <w:rPr>
          <w:rFonts w:ascii="Arial Narrow" w:hAnsi="Arial Narrow"/>
        </w:rPr>
      </w:pPr>
      <w:r w:rsidRPr="0097535F">
        <w:rPr>
          <w:rFonts w:ascii="Arial Narrow" w:hAnsi="Arial Narrow"/>
        </w:rPr>
        <w:t>Η Σύμβαση για τα Δικαιώματα των Ατόμων με Αναπηρία ως εργαλείο για την προστασία και προώθηση των δικαιωμάτων των ατόμων με ψυχικ</w:t>
      </w:r>
      <w:r>
        <w:rPr>
          <w:rFonts w:ascii="Arial Narrow" w:hAnsi="Arial Narrow"/>
        </w:rPr>
        <w:t>ή αναπηρία, Ξενοφών Κοντιάδης, κ</w:t>
      </w:r>
      <w:r w:rsidRPr="0097535F">
        <w:rPr>
          <w:rFonts w:ascii="Arial Narrow" w:hAnsi="Arial Narrow"/>
        </w:rPr>
        <w:t>αθηγητής Δημόσιου Δικαίου και Θεσμών Κοινωνικής Προστασίας, Πρόεδρος του Κέντρου Ευρωπαϊκού και Συνταγματικού Δικαίου</w:t>
      </w:r>
      <w:r>
        <w:rPr>
          <w:rFonts w:ascii="Arial Narrow" w:hAnsi="Arial Narrow"/>
        </w:rPr>
        <w:t>.</w:t>
      </w:r>
    </w:p>
    <w:p w:rsidR="0097535F" w:rsidRPr="0097535F" w:rsidRDefault="0097535F" w:rsidP="0097535F">
      <w:pPr>
        <w:pStyle w:val="a9"/>
        <w:numPr>
          <w:ilvl w:val="0"/>
          <w:numId w:val="15"/>
        </w:numPr>
        <w:rPr>
          <w:rFonts w:ascii="Arial Narrow" w:hAnsi="Arial Narrow"/>
        </w:rPr>
      </w:pPr>
      <w:r w:rsidRPr="0097535F">
        <w:rPr>
          <w:rFonts w:ascii="Arial Narrow" w:hAnsi="Arial Narrow"/>
        </w:rPr>
        <w:lastRenderedPageBreak/>
        <w:t>Πώς η Επιτροπή της Διεθνούς Σύμβασης για τα Δικαιώματα των Ατόμων με Αναπηρία έχει προσεγγίσει το θέμα των ατόμων με ψυχική αναπηρία κατά την εξέταση των εκθέσεων των κρατών και των εναλλα</w:t>
      </w:r>
      <w:r>
        <w:rPr>
          <w:rFonts w:ascii="Arial Narrow" w:hAnsi="Arial Narrow"/>
        </w:rPr>
        <w:t>κτικών εκθέσεων, Victoria Lee.</w:t>
      </w:r>
    </w:p>
    <w:p w:rsidR="0097535F" w:rsidRDefault="0097535F" w:rsidP="00A56AC8">
      <w:pPr>
        <w:pStyle w:val="a9"/>
        <w:numPr>
          <w:ilvl w:val="0"/>
          <w:numId w:val="15"/>
        </w:numPr>
        <w:rPr>
          <w:rFonts w:ascii="Arial Narrow" w:hAnsi="Arial Narrow"/>
        </w:rPr>
      </w:pPr>
      <w:r w:rsidRPr="0097535F">
        <w:rPr>
          <w:rFonts w:ascii="Arial Narrow" w:hAnsi="Arial Narrow"/>
        </w:rPr>
        <w:t xml:space="preserve">Η Διεθνής Σύμβαση για τα Δικαιώματα των Ατόμων με Αναπηρία και τα άτομα με ψυχική αναπηρία: από την σκοπιά του Ευρωπαϊκού Φόρουμ Ατόμων με </w:t>
      </w:r>
      <w:r w:rsidRPr="0097535F">
        <w:rPr>
          <w:rFonts w:ascii="Arial Narrow" w:hAnsi="Arial Narrow"/>
        </w:rPr>
        <w:t xml:space="preserve">Αναπηρία, </w:t>
      </w:r>
      <w:proofErr w:type="spellStart"/>
      <w:r w:rsidRPr="0097535F">
        <w:rPr>
          <w:rFonts w:ascii="Arial Narrow" w:hAnsi="Arial Narrow"/>
        </w:rPr>
        <w:t>An-Sofie</w:t>
      </w:r>
      <w:proofErr w:type="spellEnd"/>
      <w:r w:rsidRPr="0097535F">
        <w:rPr>
          <w:rFonts w:ascii="Arial Narrow" w:hAnsi="Arial Narrow"/>
        </w:rPr>
        <w:t xml:space="preserve"> </w:t>
      </w:r>
      <w:proofErr w:type="spellStart"/>
      <w:r w:rsidRPr="0097535F">
        <w:rPr>
          <w:rFonts w:ascii="Arial Narrow" w:hAnsi="Arial Narrow"/>
        </w:rPr>
        <w:t>Le</w:t>
      </w:r>
      <w:r>
        <w:rPr>
          <w:rFonts w:ascii="Arial Narrow" w:hAnsi="Arial Narrow"/>
        </w:rPr>
        <w:t>enknecht.</w:t>
      </w:r>
    </w:p>
    <w:p w:rsidR="0097535F" w:rsidRPr="0097535F" w:rsidRDefault="0097535F" w:rsidP="00A56AC8">
      <w:pPr>
        <w:pStyle w:val="a9"/>
        <w:numPr>
          <w:ilvl w:val="0"/>
          <w:numId w:val="15"/>
        </w:numPr>
        <w:rPr>
          <w:rFonts w:ascii="Arial Narrow" w:hAnsi="Arial Narrow"/>
        </w:rPr>
      </w:pPr>
      <w:proofErr w:type="spellEnd"/>
      <w:r w:rsidRPr="0097535F">
        <w:rPr>
          <w:rFonts w:ascii="Arial Narrow" w:hAnsi="Arial Narrow"/>
        </w:rPr>
        <w:t>Παρουσίαση της Μελέτης για το Άρθρο 12 «Ισότητα ενώπιον του νόμου» και το Άρθρο 13 «Πρόσβαση στη Δικαιοσύνη» της Διεθνούς Σύμβασης για τα Δικαιώματα των Ατόμων με Αναπηρία, που εκπονήθηκε στο πλαίσιο του Έργου, Μαρία Μουσμούτη, διδάκτωρ Νομικής, διευθύντρια του Κέντρου Ευρωπαϊκού και Συνταγματικού Δικαίου.</w:t>
      </w:r>
    </w:p>
    <w:p w:rsidR="0097535F" w:rsidRDefault="0097535F" w:rsidP="0097535F">
      <w:pPr>
        <w:pStyle w:val="a9"/>
        <w:numPr>
          <w:ilvl w:val="0"/>
          <w:numId w:val="15"/>
        </w:numPr>
        <w:rPr>
          <w:rFonts w:ascii="Arial Narrow" w:hAnsi="Arial Narrow"/>
        </w:rPr>
      </w:pPr>
      <w:r w:rsidRPr="0097535F">
        <w:rPr>
          <w:rFonts w:ascii="Arial Narrow" w:hAnsi="Arial Narrow"/>
        </w:rPr>
        <w:t>Παρουσίαση της Έρευνας για την ανάπτυξη και το ρόλο του κινήματος της (Αυτό-) Συνηγορίας σε άλλες χώρες, που εκπονήθηκε στο πλαίσιο του Έργου, Μα</w:t>
      </w:r>
      <w:r>
        <w:rPr>
          <w:rFonts w:ascii="Arial Narrow" w:hAnsi="Arial Narrow"/>
        </w:rPr>
        <w:t>ρία Μουσμούτη, διδάκτωρ Νομικής, δ</w:t>
      </w:r>
      <w:r w:rsidRPr="0097535F">
        <w:rPr>
          <w:rFonts w:ascii="Arial Narrow" w:hAnsi="Arial Narrow"/>
        </w:rPr>
        <w:t>ιευθύντρια του Κέντρου Ευρωπαϊκού και Συνταγματικού Δικαίου</w:t>
      </w:r>
      <w:r>
        <w:rPr>
          <w:rFonts w:ascii="Arial Narrow" w:hAnsi="Arial Narrow"/>
        </w:rPr>
        <w:t>.</w:t>
      </w:r>
    </w:p>
    <w:p w:rsidR="0097535F" w:rsidRDefault="0097535F" w:rsidP="0097535F">
      <w:pPr>
        <w:pStyle w:val="a9"/>
        <w:numPr>
          <w:ilvl w:val="0"/>
          <w:numId w:val="15"/>
        </w:numPr>
        <w:rPr>
          <w:rFonts w:ascii="Arial Narrow" w:hAnsi="Arial Narrow"/>
        </w:rPr>
      </w:pPr>
      <w:r>
        <w:rPr>
          <w:rFonts w:ascii="Arial Narrow" w:hAnsi="Arial Narrow"/>
        </w:rPr>
        <w:t xml:space="preserve">Εκπρόσωποι Σωματείων. </w:t>
      </w:r>
    </w:p>
    <w:p w:rsidR="002F6741" w:rsidRDefault="002F6741" w:rsidP="002F6741">
      <w:pPr>
        <w:pStyle w:val="a9"/>
        <w:rPr>
          <w:rFonts w:ascii="Arial Narrow" w:hAnsi="Arial Narrow"/>
        </w:rPr>
      </w:pPr>
    </w:p>
    <w:p w:rsidR="009764AA" w:rsidRDefault="0097535F" w:rsidP="00DC4F51">
      <w:pPr>
        <w:pStyle w:val="a9"/>
        <w:rPr>
          <w:rFonts w:ascii="Arial Narrow" w:hAnsi="Arial Narrow"/>
          <w:b/>
          <w:i/>
        </w:rPr>
      </w:pPr>
      <w:r w:rsidRPr="0097535F">
        <w:rPr>
          <w:rFonts w:ascii="Arial Narrow" w:hAnsi="Arial Narrow"/>
          <w:b/>
          <w:i/>
        </w:rPr>
        <w:t xml:space="preserve">Φωτογραφίες στο προφίλ της ΕΣΑμεΑ στο </w:t>
      </w:r>
      <w:r w:rsidRPr="0097535F">
        <w:rPr>
          <w:rFonts w:ascii="Arial Narrow" w:hAnsi="Arial Narrow"/>
          <w:b/>
          <w:i/>
          <w:lang w:val="en-US"/>
        </w:rPr>
        <w:t>facebook</w:t>
      </w:r>
      <w:r w:rsidRPr="0097535F">
        <w:rPr>
          <w:rFonts w:ascii="Arial Narrow" w:hAnsi="Arial Narrow"/>
          <w:b/>
          <w:i/>
        </w:rPr>
        <w:t>.</w:t>
      </w:r>
    </w:p>
    <w:p w:rsidR="000622D4" w:rsidRPr="007050FA" w:rsidRDefault="000622D4" w:rsidP="007050FA">
      <w:pPr>
        <w:pStyle w:val="a9"/>
        <w:rPr>
          <w:rFonts w:ascii="Arial Narrow" w:hAnsi="Arial Narrow"/>
        </w:rPr>
      </w:pPr>
    </w:p>
    <w:p w:rsidR="007050FA" w:rsidRDefault="007050FA" w:rsidP="007050FA">
      <w:pPr>
        <w:pStyle w:val="a9"/>
        <w:rPr>
          <w:rFonts w:ascii="Arial Narrow" w:eastAsia="Microsoft YaHei" w:hAnsi="Arial Narrow" w:cs="Vrinda"/>
        </w:rPr>
      </w:pPr>
    </w:p>
    <w:p w:rsidR="000622D4" w:rsidRPr="007050FA" w:rsidRDefault="000622D4" w:rsidP="007050FA">
      <w:pPr>
        <w:pStyle w:val="a9"/>
        <w:rPr>
          <w:rFonts w:ascii="Arial Narrow" w:hAnsi="Arial Narrow"/>
        </w:rPr>
      </w:pPr>
      <w:r w:rsidRPr="007050FA">
        <w:rPr>
          <w:rFonts w:ascii="Arial Narrow" w:eastAsia="Microsoft YaHei" w:hAnsi="Arial Narrow" w:cs="Vrinda"/>
        </w:rPr>
        <w:t>Το Συνέδριο διοργανώθηκε</w:t>
      </w:r>
      <w:r w:rsidRPr="007050FA">
        <w:rPr>
          <w:rFonts w:ascii="Arial Narrow" w:eastAsia="Microsoft YaHei" w:hAnsi="Arial Narrow" w:cs="Vrinda"/>
        </w:rPr>
        <w:t xml:space="preserve"> στο πλαίσιο της Πράξης «</w:t>
      </w:r>
      <w:r w:rsidRPr="007050FA">
        <w:rPr>
          <w:rFonts w:ascii="Arial Narrow" w:hAnsi="Arial Narrow"/>
        </w:rPr>
        <w:t>ΕΝΔΥΝΑΜΩΣΗ ΤΗΣ ΣΥΛΛΟΓΙΚΗΣ ΕΚΦΡΑΣΗΣ ΚΑΙ ΤΗΣ ΣΥΝΗΓΟΡΙΑΣ ΤΩΝ ΑΤΟΜΩΝ ΜΕ ΨΥΧΙΚΗ ΑΝΑΠΗΡΙΑ</w:t>
      </w:r>
      <w:r w:rsidRPr="007050FA">
        <w:rPr>
          <w:rFonts w:ascii="Arial Narrow" w:eastAsia="Microsoft YaHei" w:hAnsi="Arial Narrow" w:cs="Vrinda"/>
        </w:rPr>
        <w:t xml:space="preserve">» </w:t>
      </w:r>
      <w:r w:rsidRPr="007050FA">
        <w:rPr>
          <w:rFonts w:ascii="Arial Narrow" w:hAnsi="Arial Narrow"/>
        </w:rPr>
        <w:t xml:space="preserve">Ε.Π. «ΑΝΑΠΤΥΞΗ ΑΝΘΡΩΠΙΝΟΥ ΔΥΝΑΜΙΚΟΥ» </w:t>
      </w:r>
    </w:p>
    <w:p w:rsidR="000622D4" w:rsidRPr="007050FA" w:rsidRDefault="000622D4" w:rsidP="007050FA">
      <w:pPr>
        <w:pStyle w:val="a9"/>
        <w:rPr>
          <w:rFonts w:ascii="Arial Narrow" w:hAnsi="Arial Narrow" w:cs="Arial"/>
        </w:rPr>
      </w:pPr>
      <w:r w:rsidRPr="007050FA">
        <w:rPr>
          <w:rFonts w:ascii="Arial Narrow" w:hAnsi="Arial Narrow"/>
        </w:rPr>
        <w:t>Άξονας Προτεραιότητας: ΕΔΡΑΙΩΣΗ Τ</w:t>
      </w:r>
      <w:bookmarkStart w:id="0" w:name="_GoBack"/>
      <w:bookmarkEnd w:id="0"/>
      <w:r w:rsidRPr="007050FA">
        <w:rPr>
          <w:rFonts w:ascii="Arial Narrow" w:hAnsi="Arial Narrow"/>
        </w:rPr>
        <w:t>ΗΣ ΜΕΤΑΡΡΥΘΜΙΣΗΣ ΣΤΟΝ ΤΟΜΕΑ ΤΗΣ ΨΥΧΙΚΗΣ ΥΓΕΙΑΣ. ΑΝΑΠΤΥΞΗ ΤΗΣ ΠΡΩΤΟΒΑΘΜΙΑΣ ΦΡΟΝΤΙΔΑΣ ΥΓΕΙΑΣ, ΚΑΙ ΠΡΟΑΣΠΙΣΗ ΤΗΣ ΔΗΜΟΣΙΑΣ ΥΓΕΙΑΣ ΤΟΥ ΠΛΗΘΥΣΜΟΥ με τη συγχρηματοδότηση από την Ευρωπαϊκή Ένωση (Ευρωπαϊκό Κοινωνικό Ταμείο) και από εθνικούς πόρους</w:t>
      </w:r>
    </w:p>
    <w:p w:rsidR="000622D4" w:rsidRDefault="000622D4" w:rsidP="000622D4">
      <w:pPr>
        <w:spacing w:after="120"/>
        <w:rPr>
          <w:rFonts w:ascii="Calibri" w:hAnsi="Calibri" w:cs="Arial"/>
          <w:b/>
        </w:rPr>
      </w:pPr>
    </w:p>
    <w:tbl>
      <w:tblPr>
        <w:tblW w:w="0" w:type="auto"/>
        <w:tblInd w:w="108" w:type="dxa"/>
        <w:tblCellMar>
          <w:left w:w="0" w:type="dxa"/>
          <w:right w:w="0" w:type="dxa"/>
        </w:tblCellMar>
        <w:tblLook w:val="0000" w:firstRow="0" w:lastRow="0" w:firstColumn="0" w:lastColumn="0" w:noHBand="0" w:noVBand="0"/>
      </w:tblPr>
      <w:tblGrid>
        <w:gridCol w:w="1673"/>
        <w:gridCol w:w="1836"/>
        <w:gridCol w:w="3169"/>
        <w:gridCol w:w="1520"/>
      </w:tblGrid>
      <w:tr w:rsidR="000622D4" w:rsidRPr="004105E5" w:rsidTr="00D467F4">
        <w:trPr>
          <w:trHeight w:val="272"/>
        </w:trPr>
        <w:tc>
          <w:tcPr>
            <w:tcW w:w="2160" w:type="dxa"/>
            <w:tcMar>
              <w:top w:w="0" w:type="dxa"/>
              <w:left w:w="108" w:type="dxa"/>
              <w:bottom w:w="0" w:type="dxa"/>
              <w:right w:w="108" w:type="dxa"/>
            </w:tcMar>
            <w:vAlign w:val="center"/>
          </w:tcPr>
          <w:p w:rsidR="000622D4" w:rsidRPr="004105E5" w:rsidRDefault="000622D4" w:rsidP="00D467F4">
            <w:pPr>
              <w:pStyle w:val="a5"/>
              <w:jc w:val="center"/>
              <w:rPr>
                <w:rFonts w:ascii="Arial" w:hAnsi="Arial" w:cs="Arial"/>
              </w:rPr>
            </w:pPr>
            <w:r>
              <w:rPr>
                <w:rFonts w:ascii="Arial" w:hAnsi="Arial" w:cs="Arial"/>
                <w:noProof/>
              </w:rPr>
              <w:drawing>
                <wp:inline distT="0" distB="0" distL="0" distR="0" wp14:anchorId="192CFC7A" wp14:editId="6DDE8BD7">
                  <wp:extent cx="847725" cy="600075"/>
                  <wp:effectExtent l="0" t="0" r="9525" b="9525"/>
                  <wp:docPr id="2" name="Εικόνα 2" descr="cid:image001.jpg@01CC9EFB.780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C9EFB.780C8C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p>
          <w:p w:rsidR="000622D4" w:rsidRPr="004105E5" w:rsidRDefault="000622D4" w:rsidP="00D467F4">
            <w:pPr>
              <w:pStyle w:val="a5"/>
              <w:jc w:val="center"/>
              <w:rPr>
                <w:rFonts w:ascii="Arial" w:hAnsi="Arial" w:cs="Arial"/>
              </w:rPr>
            </w:pPr>
            <w:r w:rsidRPr="004105E5">
              <w:rPr>
                <w:rFonts w:ascii="Arial" w:hAnsi="Arial" w:cs="Arial"/>
                <w:color w:val="000080"/>
                <w:sz w:val="18"/>
                <w:szCs w:val="18"/>
                <w:lang w:val="en-US"/>
              </w:rPr>
              <w:t>www.ygeia-pronoia.gr</w:t>
            </w:r>
          </w:p>
        </w:tc>
        <w:tc>
          <w:tcPr>
            <w:tcW w:w="2160" w:type="dxa"/>
            <w:tcMar>
              <w:top w:w="0" w:type="dxa"/>
              <w:left w:w="108" w:type="dxa"/>
              <w:bottom w:w="0" w:type="dxa"/>
              <w:right w:w="108" w:type="dxa"/>
            </w:tcMar>
          </w:tcPr>
          <w:p w:rsidR="000622D4" w:rsidRPr="004105E5" w:rsidRDefault="000622D4" w:rsidP="00D467F4">
            <w:pPr>
              <w:pStyle w:val="a5"/>
              <w:rPr>
                <w:rFonts w:ascii="Arial" w:hAnsi="Arial" w:cs="Arial"/>
              </w:rPr>
            </w:pPr>
          </w:p>
          <w:p w:rsidR="000622D4" w:rsidRPr="004105E5" w:rsidRDefault="000622D4" w:rsidP="00D467F4">
            <w:pPr>
              <w:pStyle w:val="a5"/>
              <w:spacing w:line="360" w:lineRule="auto"/>
              <w:jc w:val="center"/>
              <w:rPr>
                <w:rFonts w:ascii="Verdana" w:hAnsi="Verdana"/>
                <w:color w:val="000080"/>
                <w:sz w:val="18"/>
                <w:szCs w:val="18"/>
              </w:rPr>
            </w:pPr>
            <w:r>
              <w:rPr>
                <w:rFonts w:ascii="Verdana" w:hAnsi="Verdana"/>
                <w:color w:val="000080"/>
                <w:sz w:val="16"/>
                <w:szCs w:val="16"/>
              </w:rPr>
              <w:t xml:space="preserve">Με τη </w:t>
            </w:r>
            <w:r w:rsidRPr="004105E5">
              <w:rPr>
                <w:rFonts w:ascii="Verdana" w:hAnsi="Verdana"/>
                <w:color w:val="000080"/>
                <w:sz w:val="16"/>
                <w:szCs w:val="16"/>
              </w:rPr>
              <w:t xml:space="preserve">συγχρηματοδότηση της Ευρωπαϊκής </w:t>
            </w:r>
            <w:proofErr w:type="spellStart"/>
            <w:r w:rsidRPr="004105E5">
              <w:rPr>
                <w:rFonts w:ascii="Verdana" w:hAnsi="Verdana"/>
                <w:color w:val="000080"/>
                <w:sz w:val="16"/>
                <w:szCs w:val="16"/>
              </w:rPr>
              <w:t>Ενωσης</w:t>
            </w:r>
            <w:proofErr w:type="spellEnd"/>
            <w:r w:rsidRPr="004105E5">
              <w:rPr>
                <w:rFonts w:ascii="Verdana" w:hAnsi="Verdana"/>
                <w:color w:val="000080"/>
                <w:sz w:val="16"/>
                <w:szCs w:val="16"/>
              </w:rPr>
              <w:t xml:space="preserve"> </w:t>
            </w:r>
          </w:p>
        </w:tc>
        <w:tc>
          <w:tcPr>
            <w:tcW w:w="3060" w:type="dxa"/>
            <w:tcMar>
              <w:top w:w="0" w:type="dxa"/>
              <w:left w:w="108" w:type="dxa"/>
              <w:bottom w:w="0" w:type="dxa"/>
              <w:right w:w="108" w:type="dxa"/>
            </w:tcMar>
          </w:tcPr>
          <w:p w:rsidR="000622D4" w:rsidRPr="004105E5" w:rsidRDefault="000622D4" w:rsidP="00D467F4">
            <w:pPr>
              <w:pStyle w:val="a5"/>
              <w:ind w:left="-108"/>
              <w:rPr>
                <w:rFonts w:ascii="Arial" w:hAnsi="Arial" w:cs="Arial"/>
                <w:lang w:val="en-US"/>
              </w:rPr>
            </w:pPr>
            <w:r>
              <w:rPr>
                <w:rFonts w:ascii="Arial" w:hAnsi="Arial" w:cs="Arial"/>
                <w:noProof/>
              </w:rPr>
              <w:drawing>
                <wp:inline distT="0" distB="0" distL="0" distR="0" wp14:anchorId="0DA7A7CD" wp14:editId="73DD1E24">
                  <wp:extent cx="1943100" cy="571500"/>
                  <wp:effectExtent l="0" t="0" r="0" b="0"/>
                  <wp:docPr id="1" name="Εικόνα 1" descr="cid:image002.jpg@01CC9EFB.780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C9EFB.780C8C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p>
          <w:p w:rsidR="000622D4" w:rsidRPr="004105E5" w:rsidRDefault="000622D4" w:rsidP="00D467F4">
            <w:pPr>
              <w:pStyle w:val="a5"/>
              <w:ind w:left="-108"/>
              <w:jc w:val="center"/>
              <w:rPr>
                <w:rFonts w:ascii="Arial" w:hAnsi="Arial" w:cs="Arial"/>
                <w:lang w:val="en-US"/>
              </w:rPr>
            </w:pPr>
            <w:r w:rsidRPr="004105E5">
              <w:rPr>
                <w:rFonts w:ascii="Arial" w:hAnsi="Arial" w:cs="Arial"/>
                <w:color w:val="000080"/>
                <w:sz w:val="18"/>
                <w:szCs w:val="18"/>
                <w:lang w:val="en-US"/>
              </w:rPr>
              <w:t>www.epanad.gov.gr</w:t>
            </w:r>
          </w:p>
        </w:tc>
        <w:tc>
          <w:tcPr>
            <w:tcW w:w="2340" w:type="dxa"/>
            <w:tcMar>
              <w:top w:w="0" w:type="dxa"/>
              <w:left w:w="108" w:type="dxa"/>
              <w:bottom w:w="0" w:type="dxa"/>
              <w:right w:w="108" w:type="dxa"/>
            </w:tcMar>
            <w:vAlign w:val="center"/>
          </w:tcPr>
          <w:p w:rsidR="000622D4" w:rsidRPr="004105E5" w:rsidRDefault="000622D4" w:rsidP="00D467F4">
            <w:pPr>
              <w:pStyle w:val="a5"/>
              <w:ind w:left="-108"/>
              <w:jc w:val="center"/>
              <w:rPr>
                <w:rFonts w:ascii="Arial" w:hAnsi="Arial" w:cs="Arial"/>
                <w:lang w:val="en-US"/>
              </w:rPr>
            </w:pPr>
            <w:r>
              <w:rPr>
                <w:noProof/>
              </w:rPr>
              <w:drawing>
                <wp:inline distT="0" distB="0" distL="0" distR="0" wp14:anchorId="04DA2D8A" wp14:editId="4111AE52">
                  <wp:extent cx="781050" cy="514350"/>
                  <wp:effectExtent l="0" t="0" r="0" b="0"/>
                  <wp:docPr id="5" name="Εικόνα 5" descr="cid:image003.jpg@01CC9EFB.780C8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CC9EFB.780C8C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a:ln>
                            <a:noFill/>
                          </a:ln>
                        </pic:spPr>
                      </pic:pic>
                    </a:graphicData>
                  </a:graphic>
                </wp:inline>
              </w:drawing>
            </w:r>
          </w:p>
          <w:p w:rsidR="000622D4" w:rsidRPr="004105E5" w:rsidRDefault="000622D4" w:rsidP="00D467F4">
            <w:pPr>
              <w:pStyle w:val="a5"/>
              <w:ind w:left="-108"/>
              <w:jc w:val="center"/>
              <w:rPr>
                <w:rFonts w:ascii="Arial" w:hAnsi="Arial" w:cs="Arial"/>
                <w:lang w:val="en-US"/>
              </w:rPr>
            </w:pPr>
            <w:r w:rsidRPr="004105E5">
              <w:rPr>
                <w:rFonts w:ascii="Arial" w:hAnsi="Arial" w:cs="Arial"/>
                <w:color w:val="000080"/>
                <w:sz w:val="18"/>
                <w:szCs w:val="18"/>
                <w:lang w:val="en-US"/>
              </w:rPr>
              <w:t>www.espa.gr</w:t>
            </w:r>
          </w:p>
        </w:tc>
      </w:tr>
    </w:tbl>
    <w:p w:rsidR="000622D4" w:rsidRPr="006B2C36" w:rsidRDefault="000622D4" w:rsidP="000622D4">
      <w:pPr>
        <w:spacing w:after="120"/>
        <w:rPr>
          <w:rFonts w:ascii="Calibri" w:hAnsi="Calibri" w:cs="Arial"/>
          <w:b/>
        </w:rPr>
      </w:pPr>
    </w:p>
    <w:p w:rsidR="000622D4" w:rsidRDefault="000622D4" w:rsidP="00DC4F51">
      <w:pPr>
        <w:pStyle w:val="a9"/>
        <w:rPr>
          <w:rFonts w:ascii="Arial Narrow" w:hAnsi="Arial Narrow"/>
          <w:b/>
          <w:i/>
        </w:rPr>
      </w:pPr>
    </w:p>
    <w:p w:rsidR="000622D4" w:rsidRPr="0097535F" w:rsidRDefault="000622D4" w:rsidP="00DC4F51">
      <w:pPr>
        <w:pStyle w:val="a9"/>
        <w:rPr>
          <w:rFonts w:ascii="Arial Narrow" w:hAnsi="Arial Narrow"/>
          <w:b/>
          <w:i/>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7"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8"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0D" w:rsidRDefault="0092710D" w:rsidP="00A5663B">
      <w:pPr>
        <w:spacing w:after="0" w:line="240" w:lineRule="auto"/>
      </w:pPr>
      <w:r>
        <w:separator/>
      </w:r>
    </w:p>
  </w:endnote>
  <w:endnote w:type="continuationSeparator" w:id="0">
    <w:p w:rsidR="0092710D" w:rsidRDefault="0092710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rinda">
    <w:panose1 w:val="020B0502040204020203"/>
    <w:charset w:val="00"/>
    <w:family w:val="swiss"/>
    <w:pitch w:val="variable"/>
    <w:sig w:usb0="0001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0D" w:rsidRDefault="0092710D" w:rsidP="00A5663B">
      <w:pPr>
        <w:spacing w:after="0" w:line="240" w:lineRule="auto"/>
      </w:pPr>
      <w:r>
        <w:separator/>
      </w:r>
    </w:p>
  </w:footnote>
  <w:footnote w:type="continuationSeparator" w:id="0">
    <w:p w:rsidR="0092710D" w:rsidRDefault="0092710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9DB4A78"/>
    <w:multiLevelType w:val="hybridMultilevel"/>
    <w:tmpl w:val="4864B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16B7E"/>
    <w:rsid w:val="000622D4"/>
    <w:rsid w:val="000C602B"/>
    <w:rsid w:val="001019FA"/>
    <w:rsid w:val="00160957"/>
    <w:rsid w:val="001A3655"/>
    <w:rsid w:val="001B3428"/>
    <w:rsid w:val="002152A7"/>
    <w:rsid w:val="002944DE"/>
    <w:rsid w:val="002D004E"/>
    <w:rsid w:val="002D1046"/>
    <w:rsid w:val="002F6741"/>
    <w:rsid w:val="0030685C"/>
    <w:rsid w:val="00331C4B"/>
    <w:rsid w:val="00383B63"/>
    <w:rsid w:val="0039752B"/>
    <w:rsid w:val="004177D2"/>
    <w:rsid w:val="00445F09"/>
    <w:rsid w:val="00521486"/>
    <w:rsid w:val="00651CD5"/>
    <w:rsid w:val="007050FA"/>
    <w:rsid w:val="007305A6"/>
    <w:rsid w:val="0077016C"/>
    <w:rsid w:val="00811A9B"/>
    <w:rsid w:val="00886B82"/>
    <w:rsid w:val="008C64A1"/>
    <w:rsid w:val="008F4A49"/>
    <w:rsid w:val="0092710D"/>
    <w:rsid w:val="00941D80"/>
    <w:rsid w:val="0097535F"/>
    <w:rsid w:val="009764AA"/>
    <w:rsid w:val="009B3183"/>
    <w:rsid w:val="00A5663B"/>
    <w:rsid w:val="00AA3EE7"/>
    <w:rsid w:val="00AB6709"/>
    <w:rsid w:val="00B01AB1"/>
    <w:rsid w:val="00B747D7"/>
    <w:rsid w:val="00B754EF"/>
    <w:rsid w:val="00BA0453"/>
    <w:rsid w:val="00C50D8C"/>
    <w:rsid w:val="00D23EC5"/>
    <w:rsid w:val="00DC4F51"/>
    <w:rsid w:val="00E70687"/>
    <w:rsid w:val="00EA44D9"/>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6AA369-5F8D-4457-AE1B-509A09C9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768</Words>
  <Characters>4149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9</cp:revision>
  <cp:lastPrinted>2014-11-14T13:53:00Z</cp:lastPrinted>
  <dcterms:created xsi:type="dcterms:W3CDTF">2014-11-14T12:51:00Z</dcterms:created>
  <dcterms:modified xsi:type="dcterms:W3CDTF">2014-11-14T13:59:00Z</dcterms:modified>
</cp:coreProperties>
</file>