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1D46AF">
        <w:rPr>
          <w:rFonts w:ascii="Arial Narrow" w:hAnsi="Arial Narrow"/>
        </w:rPr>
        <w:t>17</w:t>
      </w:r>
      <w:r w:rsidR="003D3CAF">
        <w:rPr>
          <w:rFonts w:ascii="Arial Narrow" w:hAnsi="Arial Narrow"/>
        </w:rPr>
        <w:t>.0</w:t>
      </w:r>
      <w:r w:rsidR="00737B2B">
        <w:rPr>
          <w:rFonts w:ascii="Arial Narrow" w:hAnsi="Arial Narrow"/>
        </w:rPr>
        <w:t>5</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2506A9">
        <w:rPr>
          <w:rFonts w:ascii="Arial Narrow" w:hAnsi="Arial Narrow"/>
        </w:rPr>
        <w:t>770</w:t>
      </w:r>
      <w:r w:rsidR="00CE07C3">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E9770A" w:rsidRDefault="00B43039" w:rsidP="00E9770A">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4020B1">
        <w:rPr>
          <w:rFonts w:ascii="Arial Narrow" w:eastAsia="Batang" w:hAnsi="Arial Narrow" w:cs="Latha"/>
          <w:b/>
          <w:bCs/>
          <w:sz w:val="28"/>
          <w:szCs w:val="28"/>
        </w:rPr>
        <w:t xml:space="preserve"> Στη Βουλή για τα μέτρα της 2</w:t>
      </w:r>
      <w:r w:rsidR="004020B1" w:rsidRPr="004020B1">
        <w:rPr>
          <w:rFonts w:ascii="Arial Narrow" w:eastAsia="Batang" w:hAnsi="Arial Narrow" w:cs="Latha"/>
          <w:b/>
          <w:bCs/>
          <w:sz w:val="28"/>
          <w:szCs w:val="28"/>
          <w:vertAlign w:val="superscript"/>
        </w:rPr>
        <w:t>ης</w:t>
      </w:r>
      <w:r w:rsidR="004020B1">
        <w:rPr>
          <w:rFonts w:ascii="Arial Narrow" w:eastAsia="Batang" w:hAnsi="Arial Narrow" w:cs="Latha"/>
          <w:b/>
          <w:bCs/>
          <w:sz w:val="28"/>
          <w:szCs w:val="28"/>
        </w:rPr>
        <w:t xml:space="preserve"> αξιολόγησης </w:t>
      </w:r>
    </w:p>
    <w:p w:rsidR="00A614E9" w:rsidRPr="00554F25" w:rsidRDefault="00A614E9" w:rsidP="00B747D7">
      <w:pPr>
        <w:pStyle w:val="a9"/>
        <w:jc w:val="center"/>
        <w:rPr>
          <w:rFonts w:ascii="Arial Narrow" w:eastAsia="Batang" w:hAnsi="Arial Narrow" w:cs="Latha"/>
          <w:b/>
          <w:bCs/>
          <w:sz w:val="28"/>
          <w:szCs w:val="28"/>
        </w:rPr>
      </w:pPr>
    </w:p>
    <w:p w:rsidR="00AF74E3" w:rsidRDefault="00EC7039" w:rsidP="000C3F15">
      <w:pPr>
        <w:rPr>
          <w:rFonts w:ascii="Arial Narrow" w:hAnsi="Arial Narrow"/>
        </w:rPr>
      </w:pPr>
      <w:r>
        <w:rPr>
          <w:rFonts w:ascii="Arial Narrow" w:hAnsi="Arial Narrow"/>
        </w:rPr>
        <w:t>Τις προτάσεις της ΕΣΑμεΑ επί του σχεδίου</w:t>
      </w:r>
      <w:r w:rsidRPr="00EC7039">
        <w:rPr>
          <w:rFonts w:ascii="Arial Narrow" w:hAnsi="Arial Narrow"/>
        </w:rPr>
        <w:t xml:space="preserve"> νόμου: «Συνταξιοδοτικές διατάξεις δημοσίου και τροποποίηση διατάξεων του ν. 4387/2016, μέτρα εφαρμογής των δημοσιονομιών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w:t>
      </w:r>
      <w:r w:rsidR="001D46AF">
        <w:rPr>
          <w:rFonts w:ascii="Arial Narrow" w:hAnsi="Arial Narrow"/>
        </w:rPr>
        <w:t xml:space="preserve"> ανέπτυξε την</w:t>
      </w:r>
      <w:r>
        <w:rPr>
          <w:rFonts w:ascii="Arial Narrow" w:hAnsi="Arial Narrow"/>
        </w:rPr>
        <w:t xml:space="preserve"> Τρίτη 16 Μαΐου στη Βουλή ο ταμίας της ΕΣΑμεΑ Κ. Γαργάλης, εκπροσωπώντας τον πρόεδρο της ΕΣΑμεΑ Ιωάννη Βαρδακαστάνη, κατά τη ακρόαση των κοινωνικών φορέων. </w:t>
      </w:r>
    </w:p>
    <w:p w:rsidR="004020B1" w:rsidRPr="00D15F79" w:rsidRDefault="004020B1" w:rsidP="000C3F15">
      <w:pPr>
        <w:rPr>
          <w:rFonts w:ascii="Arial Narrow" w:hAnsi="Arial Narrow"/>
          <w:b/>
        </w:rPr>
      </w:pPr>
      <w:r>
        <w:rPr>
          <w:rFonts w:ascii="Arial Narrow" w:hAnsi="Arial Narrow"/>
        </w:rPr>
        <w:t xml:space="preserve">Αξίζει να επισημανθεί ότι η ΕΣΑμεΑ είχε παρέμβει πριν ακόμη από την λήξη της διαπραγμάτευσης με ανοιχτή επιστολή στον πρωθυπουργό, ζητώντας την προστασία των ατόμων με αναπηρία </w:t>
      </w:r>
      <w:hyperlink r:id="rId10" w:history="1">
        <w:r w:rsidRPr="00D15F79">
          <w:rPr>
            <w:rStyle w:val="-"/>
            <w:rFonts w:ascii="Arial Narrow" w:hAnsi="Arial Narrow"/>
            <w:b/>
          </w:rPr>
          <w:t>https://is.gd/JNmJMx</w:t>
        </w:r>
      </w:hyperlink>
      <w:r w:rsidRPr="00D15F79">
        <w:rPr>
          <w:rFonts w:ascii="Arial Narrow" w:hAnsi="Arial Narrow"/>
          <w:b/>
        </w:rPr>
        <w:t xml:space="preserve"> </w:t>
      </w:r>
    </w:p>
    <w:p w:rsidR="004020B1" w:rsidRPr="00D15F79" w:rsidRDefault="004020B1" w:rsidP="000C3F15">
      <w:pPr>
        <w:rPr>
          <w:rFonts w:ascii="Arial Narrow" w:hAnsi="Arial Narrow"/>
          <w:b/>
        </w:rPr>
      </w:pPr>
      <w:r>
        <w:rPr>
          <w:rFonts w:ascii="Arial Narrow" w:hAnsi="Arial Narrow"/>
        </w:rPr>
        <w:t xml:space="preserve">Για το ίδιο θέμα ο πρόεδρος της ΕΣΑμεΑ συναντήθηκε με τον ίδιο τον πρωθυπουργό, όπου μαζί με τους προέδρους </w:t>
      </w:r>
      <w:r w:rsidRPr="004020B1">
        <w:rPr>
          <w:rFonts w:ascii="Arial Narrow" w:hAnsi="Arial Narrow"/>
        </w:rPr>
        <w:t xml:space="preserve">ΕΟΤ </w:t>
      </w:r>
      <w:r>
        <w:rPr>
          <w:rFonts w:ascii="Arial Narrow" w:hAnsi="Arial Narrow"/>
        </w:rPr>
        <w:t xml:space="preserve">και </w:t>
      </w:r>
      <w:r w:rsidRPr="004020B1">
        <w:rPr>
          <w:rFonts w:ascii="Arial Narrow" w:hAnsi="Arial Narrow"/>
        </w:rPr>
        <w:t xml:space="preserve">ΠΣΤ </w:t>
      </w:r>
      <w:r>
        <w:rPr>
          <w:rFonts w:ascii="Arial Narrow" w:hAnsi="Arial Narrow"/>
        </w:rPr>
        <w:t xml:space="preserve">έθεσαν </w:t>
      </w:r>
      <w:r w:rsidRPr="004020B1">
        <w:rPr>
          <w:rFonts w:ascii="Arial Narrow" w:hAnsi="Arial Narrow"/>
        </w:rPr>
        <w:t xml:space="preserve">τα βασικά αιτήματα που σχετίζονται με τη συμφωνία για τη </w:t>
      </w:r>
      <w:r>
        <w:rPr>
          <w:rFonts w:ascii="Arial Narrow" w:hAnsi="Arial Narrow"/>
        </w:rPr>
        <w:t>2</w:t>
      </w:r>
      <w:r w:rsidRPr="004020B1">
        <w:rPr>
          <w:rFonts w:ascii="Arial Narrow" w:hAnsi="Arial Narrow"/>
          <w:vertAlign w:val="superscript"/>
        </w:rPr>
        <w:t>η</w:t>
      </w:r>
      <w:r>
        <w:rPr>
          <w:rFonts w:ascii="Arial Narrow" w:hAnsi="Arial Narrow"/>
        </w:rPr>
        <w:t xml:space="preserve"> </w:t>
      </w:r>
      <w:r w:rsidRPr="004020B1">
        <w:rPr>
          <w:rFonts w:ascii="Arial Narrow" w:hAnsi="Arial Narrow"/>
        </w:rPr>
        <w:t>αξιολόγηση,</w:t>
      </w:r>
      <w:r>
        <w:rPr>
          <w:rFonts w:ascii="Arial Narrow" w:hAnsi="Arial Narrow"/>
        </w:rPr>
        <w:t xml:space="preserve"> </w:t>
      </w:r>
      <w:hyperlink r:id="rId11" w:history="1">
        <w:r w:rsidRPr="00D15F79">
          <w:rPr>
            <w:rStyle w:val="-"/>
            <w:rFonts w:ascii="Arial Narrow" w:hAnsi="Arial Narrow"/>
            <w:b/>
          </w:rPr>
          <w:t>https://is.gd/utJVVZ</w:t>
        </w:r>
      </w:hyperlink>
      <w:r w:rsidRPr="00D15F79">
        <w:rPr>
          <w:rFonts w:ascii="Arial Narrow" w:hAnsi="Arial Narrow"/>
          <w:b/>
        </w:rPr>
        <w:t xml:space="preserve"> </w:t>
      </w:r>
    </w:p>
    <w:p w:rsidR="003C1379" w:rsidRDefault="003C1379" w:rsidP="000C3F15">
      <w:pPr>
        <w:rPr>
          <w:rFonts w:ascii="Arial Narrow" w:hAnsi="Arial Narrow"/>
        </w:rPr>
      </w:pPr>
      <w:r>
        <w:rPr>
          <w:rFonts w:ascii="Arial Narrow" w:hAnsi="Arial Narrow"/>
        </w:rPr>
        <w:t xml:space="preserve">Βασικά σημεία της παρέμβασης του κ. Γαργάλη στη Βουλή: </w:t>
      </w:r>
    </w:p>
    <w:p w:rsidR="003C1379" w:rsidRPr="003C1379" w:rsidRDefault="003C1379" w:rsidP="003C1379">
      <w:pPr>
        <w:pStyle w:val="a8"/>
        <w:numPr>
          <w:ilvl w:val="0"/>
          <w:numId w:val="26"/>
        </w:numPr>
        <w:rPr>
          <w:rFonts w:ascii="Arial Narrow" w:hAnsi="Arial Narrow"/>
        </w:rPr>
      </w:pPr>
      <w:r w:rsidRPr="003C1379">
        <w:rPr>
          <w:rFonts w:ascii="Arial Narrow" w:hAnsi="Arial Narrow"/>
        </w:rPr>
        <w:t>Τα πάσης φύσεως επιδόματα αναπηρίας (προνοιακά επιδόματα, εξωιδρυματικό επίδομα, επίδομα κίνησης, διατροφικό επίδομα νεφροπαθών και μεταμοσχευμένων συμπαγών οργάνων κ.λπ.) να μην προσμετρούνται στον υπολογισμό των εισοδηματικών κριτηρίων που αφορούν στα άτομα με αναπηρία ή χρόνια πάθηση και τις οικογένειες που έχουν μέλη τους άτομα μ</w:t>
      </w:r>
      <w:r>
        <w:rPr>
          <w:rFonts w:ascii="Arial Narrow" w:hAnsi="Arial Narrow"/>
        </w:rPr>
        <w:t xml:space="preserve">ε αναπηρία για τη φοροαπαλλαγή και τον ΕΝΦΙΑ. </w:t>
      </w:r>
      <w:r w:rsidRPr="003C1379">
        <w:rPr>
          <w:rFonts w:ascii="Arial Narrow" w:hAnsi="Arial Narrow"/>
        </w:rPr>
        <w:t>Είναι σημαντικό να τονίσουμε για ακόμη μία φορά ότι τα επιδόματα δίνονται στα άτομα με αναπηρία για την αντιμετώπιση του πρόσθετου κόστους διαβίωσης που προκύπτει από την αναπηρία και δεν αποτελούν σε καμία περίπτωση εισόδημα προς φορολόγηση.</w:t>
      </w:r>
    </w:p>
    <w:p w:rsidR="003C1379" w:rsidRDefault="003C1379" w:rsidP="003C1379">
      <w:pPr>
        <w:pStyle w:val="a8"/>
        <w:numPr>
          <w:ilvl w:val="0"/>
          <w:numId w:val="26"/>
        </w:numPr>
        <w:rPr>
          <w:rFonts w:ascii="Arial Narrow" w:hAnsi="Arial Narrow"/>
        </w:rPr>
      </w:pPr>
      <w:r w:rsidRPr="003C1379">
        <w:rPr>
          <w:rFonts w:ascii="Arial Narrow" w:hAnsi="Arial Narrow"/>
        </w:rPr>
        <w:t>Ζητείται η απαλλαγή όλων των ατόμων με αναπηρία με ποσοστό τουλάχιστον 67%, ανεξαρτήτως κατηγορίας αναπηρίας και των οικογενειών που βαρύνονται φορολογικά με άτομα με βαριά αναπηρία από τον ΕΝΦΙΑ, χωρίς εισοδηματικά κριτήρια για την α΄ κατοικία, καθώς και η θέσπιση ειδικού καθεστώτος προστασίας των ατόμων με αναπηρία στον ΕΝΦΙΑ.</w:t>
      </w:r>
    </w:p>
    <w:p w:rsidR="003C1379" w:rsidRDefault="003C1379" w:rsidP="003C1379">
      <w:pPr>
        <w:pStyle w:val="a8"/>
        <w:numPr>
          <w:ilvl w:val="0"/>
          <w:numId w:val="26"/>
        </w:numPr>
        <w:rPr>
          <w:rFonts w:ascii="Arial Narrow" w:hAnsi="Arial Narrow"/>
        </w:rPr>
      </w:pPr>
      <w:r>
        <w:rPr>
          <w:rFonts w:ascii="Arial Narrow" w:hAnsi="Arial Narrow"/>
        </w:rPr>
        <w:t xml:space="preserve">Ζητούνται επίσης προσαρμογές για τους συνταξιούχους με αναπηρία ή χρόνια πάθηση: </w:t>
      </w:r>
      <w:r w:rsidRPr="003C1379">
        <w:rPr>
          <w:rFonts w:ascii="Arial Narrow" w:hAnsi="Arial Narrow"/>
        </w:rPr>
        <w:t xml:space="preserve">Στον υπολογισμό του ανώτατου ορίου καταβολής σύνταξης που αφορά στα άτομα με αναπηρία ή χρόνια πάθηση και των οικογενειών που έχουν μέλη τους άτομα με αναπηρία να υπολογίζεται μόνο το ποσό της κύριας σύνταξης, ώστε να μην προσμετρούνται τα πάσης φύσεως επιδόματα αναπηρίας (εξωιδρυματικό επίδομα </w:t>
      </w:r>
      <w:r>
        <w:rPr>
          <w:rFonts w:ascii="Arial Narrow" w:hAnsi="Arial Narrow"/>
        </w:rPr>
        <w:t xml:space="preserve">και επίδομα απολύτου αναπηρίας). </w:t>
      </w:r>
    </w:p>
    <w:p w:rsidR="003C1379" w:rsidRPr="003C1379" w:rsidRDefault="003C1379" w:rsidP="003C1379">
      <w:pPr>
        <w:pStyle w:val="a8"/>
        <w:numPr>
          <w:ilvl w:val="0"/>
          <w:numId w:val="26"/>
        </w:numPr>
        <w:rPr>
          <w:rFonts w:ascii="Arial Narrow" w:hAnsi="Arial Narrow"/>
        </w:rPr>
      </w:pPr>
      <w:r>
        <w:rPr>
          <w:rFonts w:ascii="Arial Narrow" w:hAnsi="Arial Narrow"/>
        </w:rPr>
        <w:t>Ε</w:t>
      </w:r>
      <w:r w:rsidRPr="003C1379">
        <w:rPr>
          <w:rFonts w:ascii="Arial Narrow" w:hAnsi="Arial Narrow"/>
        </w:rPr>
        <w:t xml:space="preserve">ιδική μέριμνα για τα παιδιά με αναπηρία, όπως τη διασφάλιση της λειτουργίας των Κέντρων Διημέρευσης και Ημερήσιας Φροντίδας (ΚΗΦ και ΚΔΗΦ ΑμεΑ) και μετά το 2019, που </w:t>
      </w:r>
      <w:r w:rsidRPr="003C1379">
        <w:rPr>
          <w:rFonts w:ascii="Arial Narrow" w:hAnsi="Arial Narrow"/>
        </w:rPr>
        <w:lastRenderedPageBreak/>
        <w:t>ολοκληρώνεται η χρηματοδότησή τους μέσω ΕΣΠΑ, τη διασφάλιση της λειτουργίας των ΚΔΑΠ-μεΑ και τη δημιουργία νέων, έτσι ώστε να λειτουργεί μία τουλάχιστον δομή ανά Δημοτικό Διαμέρισμα.</w:t>
      </w:r>
    </w:p>
    <w:p w:rsidR="003C1379" w:rsidRPr="003C1379" w:rsidRDefault="003C1379" w:rsidP="003C1379">
      <w:pPr>
        <w:pStyle w:val="a8"/>
        <w:numPr>
          <w:ilvl w:val="0"/>
          <w:numId w:val="26"/>
        </w:numPr>
        <w:rPr>
          <w:rFonts w:ascii="Arial Narrow" w:hAnsi="Arial Narrow"/>
        </w:rPr>
      </w:pPr>
      <w:r>
        <w:rPr>
          <w:rFonts w:ascii="Arial Narrow" w:hAnsi="Arial Narrow"/>
        </w:rPr>
        <w:t>Λ</w:t>
      </w:r>
      <w:r w:rsidRPr="003C1379">
        <w:rPr>
          <w:rFonts w:ascii="Arial Narrow" w:hAnsi="Arial Narrow"/>
        </w:rPr>
        <w:t>ήψη μέτρων για την καθολική πρόσβαση των παιδιών με αναπηρία σε όλους τους χώρους που παρέχεται πρόγραμμα βρεφονηπιακής φροντίδας, με την οριζόντια ενσωμάτωση των αρχών «Σχεδιασμός για όλους».</w:t>
      </w:r>
    </w:p>
    <w:p w:rsidR="004020B1" w:rsidRDefault="004020B1" w:rsidP="000C3F15">
      <w:pPr>
        <w:rPr>
          <w:rFonts w:ascii="Arial Narrow" w:hAnsi="Arial Narrow"/>
        </w:rPr>
      </w:pPr>
      <w:r>
        <w:rPr>
          <w:rFonts w:ascii="Arial Narrow" w:hAnsi="Arial Narrow"/>
        </w:rPr>
        <w:t xml:space="preserve">Όλες οι επισημάνσεις και οι προτάσεις επί του νομοσχεδίου κατά άρθρο στην επιστολή </w:t>
      </w:r>
      <w:hyperlink r:id="rId12" w:history="1">
        <w:r w:rsidRPr="00D15F79">
          <w:rPr>
            <w:rStyle w:val="-"/>
            <w:rFonts w:ascii="Arial Narrow" w:hAnsi="Arial Narrow"/>
            <w:b/>
          </w:rPr>
          <w:t>https://is.gd/njJy8P</w:t>
        </w:r>
      </w:hyperlink>
      <w:r>
        <w:rPr>
          <w:rFonts w:ascii="Arial Narrow" w:hAnsi="Arial Narrow"/>
        </w:rPr>
        <w:t xml:space="preserve"> </w:t>
      </w:r>
    </w:p>
    <w:p w:rsidR="00827B70" w:rsidRPr="00554F25" w:rsidRDefault="0090655D" w:rsidP="0090655D">
      <w:pPr>
        <w:pStyle w:val="a9"/>
        <w:rPr>
          <w:rFonts w:ascii="Arial Narrow" w:hAnsi="Arial Narrow"/>
          <w:b/>
          <w:i/>
        </w:rPr>
      </w:pPr>
      <w:bookmarkStart w:id="0" w:name="_GoBack"/>
      <w:bookmarkEnd w:id="0"/>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3"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4"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CCA" w:rsidRDefault="00C64CCA" w:rsidP="00A5663B">
      <w:pPr>
        <w:spacing w:after="0" w:line="240" w:lineRule="auto"/>
      </w:pPr>
      <w:r>
        <w:separator/>
      </w:r>
    </w:p>
  </w:endnote>
  <w:endnote w:type="continuationSeparator" w:id="0">
    <w:p w:rsidR="00C64CCA" w:rsidRDefault="00C64CC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CCA" w:rsidRDefault="00C64CCA" w:rsidP="00A5663B">
      <w:pPr>
        <w:spacing w:after="0" w:line="240" w:lineRule="auto"/>
      </w:pPr>
      <w:r>
        <w:separator/>
      </w:r>
    </w:p>
  </w:footnote>
  <w:footnote w:type="continuationSeparator" w:id="0">
    <w:p w:rsidR="00C64CCA" w:rsidRDefault="00C64CC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C8863EA"/>
    <w:multiLevelType w:val="hybridMultilevel"/>
    <w:tmpl w:val="290AD50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6"/>
  </w:num>
  <w:num w:numId="24">
    <w:abstractNumId w:val="11"/>
  </w:num>
  <w:num w:numId="25">
    <w:abstractNumId w:val="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1D46AF"/>
    <w:rsid w:val="001F3003"/>
    <w:rsid w:val="00200C31"/>
    <w:rsid w:val="002050B5"/>
    <w:rsid w:val="00211552"/>
    <w:rsid w:val="00212E1B"/>
    <w:rsid w:val="002152A7"/>
    <w:rsid w:val="00225E00"/>
    <w:rsid w:val="00245BBF"/>
    <w:rsid w:val="0024645B"/>
    <w:rsid w:val="002506A9"/>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C1379"/>
    <w:rsid w:val="003D3CAF"/>
    <w:rsid w:val="003E2118"/>
    <w:rsid w:val="003E3AF3"/>
    <w:rsid w:val="003F69EB"/>
    <w:rsid w:val="004020B1"/>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467F"/>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1531"/>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2594D"/>
    <w:rsid w:val="00C327D7"/>
    <w:rsid w:val="00C4112A"/>
    <w:rsid w:val="00C50D8C"/>
    <w:rsid w:val="00C510AF"/>
    <w:rsid w:val="00C64CCA"/>
    <w:rsid w:val="00C713EE"/>
    <w:rsid w:val="00C867D5"/>
    <w:rsid w:val="00C936F7"/>
    <w:rsid w:val="00CB7433"/>
    <w:rsid w:val="00CC00FC"/>
    <w:rsid w:val="00CC4328"/>
    <w:rsid w:val="00CD5E09"/>
    <w:rsid w:val="00CE05EB"/>
    <w:rsid w:val="00CE07C3"/>
    <w:rsid w:val="00CF7BC2"/>
    <w:rsid w:val="00D11062"/>
    <w:rsid w:val="00D15F79"/>
    <w:rsid w:val="00D17B6A"/>
    <w:rsid w:val="00D26BD7"/>
    <w:rsid w:val="00D357F5"/>
    <w:rsid w:val="00D63B72"/>
    <w:rsid w:val="00D64816"/>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9770A"/>
    <w:rsid w:val="00EA6747"/>
    <w:rsid w:val="00EB1911"/>
    <w:rsid w:val="00EB41F6"/>
    <w:rsid w:val="00EC06E5"/>
    <w:rsid w:val="00EC7039"/>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gd/njJy8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utJVV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s.gd/JNmJ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3FD4064-6935-4B2C-8EB5-8390F2F1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568</Words>
  <Characters>3068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9</cp:revision>
  <cp:lastPrinted>2017-05-02T10:57:00Z</cp:lastPrinted>
  <dcterms:created xsi:type="dcterms:W3CDTF">2017-05-16T08:45:00Z</dcterms:created>
  <dcterms:modified xsi:type="dcterms:W3CDTF">2017-05-17T06:34:00Z</dcterms:modified>
</cp:coreProperties>
</file>