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F7748B">
        <w:rPr>
          <w:rFonts w:ascii="Arial Narrow" w:hAnsi="Arial Narrow"/>
        </w:rPr>
        <w:t>22.11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2819CB">
        <w:rPr>
          <w:rFonts w:ascii="Arial Narrow" w:hAnsi="Arial Narrow"/>
        </w:rPr>
        <w:t>1665</w:t>
      </w:r>
      <w:bookmarkStart w:id="0" w:name="_GoBack"/>
      <w:bookmarkEnd w:id="0"/>
      <w:r w:rsidR="00CE07C3" w:rsidRPr="007A4632">
        <w:rPr>
          <w:rFonts w:ascii="Arial Narrow" w:hAnsi="Arial Narrow"/>
        </w:rPr>
        <w:t xml:space="preserve"> </w:t>
      </w:r>
    </w:p>
    <w:p w:rsidR="00B747D7" w:rsidRPr="007A4632" w:rsidRDefault="00B747D7" w:rsidP="00B747D7">
      <w:pPr>
        <w:pStyle w:val="a9"/>
        <w:jc w:val="center"/>
        <w:rPr>
          <w:rFonts w:ascii="Arial Narrow" w:eastAsia="Batang" w:hAnsi="Arial Narrow" w:cs="Latha"/>
          <w:sz w:val="28"/>
          <w:szCs w:val="28"/>
        </w:rPr>
      </w:pPr>
    </w:p>
    <w:p w:rsidR="007A4632" w:rsidRDefault="002944DE" w:rsidP="003D3CAF">
      <w:pPr>
        <w:pStyle w:val="a9"/>
        <w:jc w:val="center"/>
        <w:rPr>
          <w:rFonts w:ascii="Arial Narrow" w:eastAsia="Batang" w:hAnsi="Arial Narrow" w:cs="Latha"/>
          <w:b/>
          <w:bCs/>
          <w:sz w:val="28"/>
          <w:szCs w:val="28"/>
        </w:rPr>
      </w:pPr>
      <w:r w:rsidRPr="007A4632">
        <w:rPr>
          <w:rFonts w:ascii="Arial Narrow" w:eastAsia="Batang" w:hAnsi="Arial Narrow" w:cs="Latha"/>
          <w:b/>
          <w:sz w:val="28"/>
          <w:szCs w:val="28"/>
        </w:rPr>
        <w:t>ΔΕΛΤΙΟ ΤΥΠΟΥ</w:t>
      </w:r>
      <w:r w:rsidR="007A4632" w:rsidRPr="007A4632">
        <w:rPr>
          <w:rFonts w:ascii="Arial Narrow" w:eastAsia="Batang" w:hAnsi="Arial Narrow" w:cs="Latha"/>
          <w:b/>
          <w:sz w:val="28"/>
          <w:szCs w:val="28"/>
        </w:rPr>
        <w:t xml:space="preserve"> </w:t>
      </w:r>
      <w:r w:rsidR="00B43039" w:rsidRPr="007A4632">
        <w:rPr>
          <w:rFonts w:ascii="Arial Narrow" w:eastAsia="Batang" w:hAnsi="Arial Narrow" w:cs="Latha"/>
          <w:b/>
          <w:bCs/>
          <w:sz w:val="28"/>
          <w:szCs w:val="28"/>
        </w:rPr>
        <w:t>Ε.Σ.Α.μεΑ.</w:t>
      </w:r>
      <w:r w:rsidR="00E53BDE" w:rsidRPr="007A4632">
        <w:rPr>
          <w:rFonts w:ascii="Arial Narrow" w:eastAsia="Batang" w:hAnsi="Arial Narrow" w:cs="Latha"/>
          <w:b/>
          <w:bCs/>
          <w:sz w:val="28"/>
          <w:szCs w:val="28"/>
        </w:rPr>
        <w:t xml:space="preserve">: </w:t>
      </w:r>
      <w:r w:rsidR="007A4632">
        <w:rPr>
          <w:rFonts w:ascii="Arial Narrow" w:eastAsia="Batang" w:hAnsi="Arial Narrow" w:cs="Latha"/>
          <w:b/>
          <w:bCs/>
          <w:sz w:val="28"/>
          <w:szCs w:val="28"/>
        </w:rPr>
        <w:t xml:space="preserve"> </w:t>
      </w:r>
      <w:r w:rsidR="00737B2B" w:rsidRPr="007A4632">
        <w:rPr>
          <w:rFonts w:ascii="Arial Narrow" w:eastAsia="Batang" w:hAnsi="Arial Narrow" w:cs="Latha"/>
          <w:b/>
          <w:bCs/>
          <w:sz w:val="28"/>
          <w:szCs w:val="28"/>
        </w:rPr>
        <w:t xml:space="preserve"> </w:t>
      </w:r>
    </w:p>
    <w:p w:rsidR="00A614E9" w:rsidRPr="007A4632" w:rsidRDefault="00F7748B" w:rsidP="003D3CAF">
      <w:pPr>
        <w:pStyle w:val="a9"/>
        <w:jc w:val="center"/>
        <w:rPr>
          <w:rFonts w:ascii="Arial Narrow" w:eastAsia="Batang" w:hAnsi="Arial Narrow" w:cs="Latha"/>
          <w:b/>
          <w:bCs/>
          <w:sz w:val="24"/>
          <w:szCs w:val="28"/>
          <w:u w:val="single"/>
        </w:rPr>
      </w:pPr>
      <w:r>
        <w:rPr>
          <w:rFonts w:ascii="Arial Narrow" w:eastAsia="Batang" w:hAnsi="Arial Narrow" w:cs="Latha"/>
          <w:b/>
          <w:bCs/>
          <w:sz w:val="28"/>
          <w:szCs w:val="28"/>
        </w:rPr>
        <w:t>Υπογράφτηκε το Πρωτόκολλο Συνεργασίας μεταξύ Δήμου Καλλιθέας και ΕΣΑμεΑ</w:t>
      </w:r>
    </w:p>
    <w:p w:rsidR="007A4632" w:rsidRPr="007A4632" w:rsidRDefault="007A4632" w:rsidP="007A4632">
      <w:pPr>
        <w:spacing w:after="0" w:line="240" w:lineRule="auto"/>
        <w:jc w:val="left"/>
        <w:rPr>
          <w:rFonts w:ascii="Arial Narrow" w:hAnsi="Arial Narrow"/>
          <w:color w:val="auto"/>
          <w:sz w:val="24"/>
          <w:szCs w:val="24"/>
          <w:lang w:eastAsia="el-GR"/>
        </w:rPr>
      </w:pPr>
    </w:p>
    <w:p w:rsidR="00F7748B" w:rsidRPr="00D50313"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 xml:space="preserve">Πρωτόκολλο Συνεργασίας </w:t>
      </w:r>
      <w:r>
        <w:rPr>
          <w:rFonts w:ascii="Arial Narrow" w:hAnsi="Arial Narrow"/>
          <w:color w:val="auto"/>
          <w:sz w:val="24"/>
          <w:szCs w:val="24"/>
          <w:lang w:eastAsia="el-GR"/>
        </w:rPr>
        <w:t>υπέγραψαν σήμερα</w:t>
      </w:r>
      <w:r w:rsidRPr="00F7748B">
        <w:rPr>
          <w:rFonts w:ascii="Arial Narrow" w:hAnsi="Arial Narrow"/>
          <w:color w:val="auto"/>
          <w:sz w:val="24"/>
          <w:szCs w:val="24"/>
          <w:lang w:eastAsia="el-GR"/>
        </w:rPr>
        <w:t xml:space="preserve"> Τετάρτη 22 Νοεμβρίου ο Δήμαρχος Καλλιθέας Δημήτριος </w:t>
      </w:r>
      <w:proofErr w:type="spellStart"/>
      <w:r w:rsidRPr="00F7748B">
        <w:rPr>
          <w:rFonts w:ascii="Arial Narrow" w:hAnsi="Arial Narrow"/>
          <w:color w:val="auto"/>
          <w:sz w:val="24"/>
          <w:szCs w:val="24"/>
          <w:lang w:eastAsia="el-GR"/>
        </w:rPr>
        <w:t>Κάρναβος</w:t>
      </w:r>
      <w:proofErr w:type="spellEnd"/>
      <w:r w:rsidRPr="00F7748B">
        <w:rPr>
          <w:rFonts w:ascii="Arial Narrow" w:hAnsi="Arial Narrow"/>
          <w:color w:val="auto"/>
          <w:sz w:val="24"/>
          <w:szCs w:val="24"/>
          <w:lang w:eastAsia="el-GR"/>
        </w:rPr>
        <w:t xml:space="preserve"> και ο Πρόεδρος της Εθνικής Συνομοσπονδίας Ατόμων με Αναπηρία (ΕΣΑμεΑ) Ιωάννης Βαρδακαστάνης.</w:t>
      </w:r>
      <w:r w:rsidR="00D50313" w:rsidRPr="00D50313">
        <w:rPr>
          <w:rFonts w:ascii="Arial Narrow" w:hAnsi="Arial Narrow"/>
          <w:color w:val="auto"/>
          <w:sz w:val="24"/>
          <w:szCs w:val="24"/>
          <w:lang w:eastAsia="el-GR"/>
        </w:rPr>
        <w:t xml:space="preserve"> </w:t>
      </w:r>
    </w:p>
    <w:p w:rsidR="00F7748B" w:rsidRPr="00F7748B" w:rsidRDefault="00F7748B" w:rsidP="00F7748B">
      <w:pPr>
        <w:spacing w:after="0" w:line="240" w:lineRule="auto"/>
        <w:jc w:val="left"/>
        <w:rPr>
          <w:rFonts w:ascii="Arial Narrow" w:hAnsi="Arial Narrow"/>
          <w:color w:val="auto"/>
          <w:sz w:val="24"/>
          <w:szCs w:val="24"/>
          <w:lang w:eastAsia="el-GR"/>
        </w:rPr>
      </w:pPr>
    </w:p>
    <w:p w:rsidR="00F7748B" w:rsidRDefault="00D50313" w:rsidP="00F7748B">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Σκοπός της Συνεργασίας είναι η </w:t>
      </w:r>
      <w:r w:rsidR="00F7748B" w:rsidRPr="00F7748B">
        <w:rPr>
          <w:rFonts w:ascii="Arial Narrow" w:hAnsi="Arial Narrow"/>
          <w:color w:val="auto"/>
          <w:sz w:val="24"/>
          <w:szCs w:val="24"/>
          <w:lang w:eastAsia="el-GR"/>
        </w:rPr>
        <w:t>ανάπτυξη ενός κοινού πλαισίου για την προώθηση αμοιβαίας δυναμικής συνεργασίας μεταξύ Δήμου και ΕΣΑμεΑ, με στόχους</w:t>
      </w:r>
      <w:r w:rsidR="00E32D3D">
        <w:rPr>
          <w:rFonts w:ascii="Arial Narrow" w:hAnsi="Arial Narrow"/>
          <w:color w:val="auto"/>
          <w:sz w:val="24"/>
          <w:szCs w:val="24"/>
          <w:lang w:eastAsia="el-GR"/>
        </w:rPr>
        <w:t xml:space="preserve"> </w:t>
      </w:r>
      <w:r w:rsidR="00F7748B" w:rsidRPr="00F7748B">
        <w:rPr>
          <w:rFonts w:ascii="Arial Narrow" w:hAnsi="Arial Narrow"/>
          <w:color w:val="auto"/>
          <w:sz w:val="24"/>
          <w:szCs w:val="24"/>
          <w:lang w:eastAsia="el-GR"/>
        </w:rPr>
        <w:t xml:space="preserve"> την ανεμπόδιστη και ισότιμη συμμετοχή των ατόμων με αναπηρία στην τοπική κοινωνία στο πλαίσιο των απαιτήσεων της Σύμβασης για τα Δικαιώματα των Ατόμων με Αναπηρία (ν.4074/2012 και ν. 4488/2017) </w:t>
      </w:r>
      <w:r w:rsidR="00E32D3D">
        <w:rPr>
          <w:rFonts w:ascii="Arial Narrow" w:hAnsi="Arial Narrow"/>
          <w:color w:val="auto"/>
          <w:sz w:val="24"/>
          <w:szCs w:val="24"/>
          <w:lang w:eastAsia="el-GR"/>
        </w:rPr>
        <w:t xml:space="preserve">αλλά </w:t>
      </w:r>
      <w:r w:rsidR="00F7748B" w:rsidRPr="00F7748B">
        <w:rPr>
          <w:rFonts w:ascii="Arial Narrow" w:hAnsi="Arial Narrow"/>
          <w:color w:val="auto"/>
          <w:sz w:val="24"/>
          <w:szCs w:val="24"/>
          <w:lang w:eastAsia="el-GR"/>
        </w:rPr>
        <w:t xml:space="preserve">και </w:t>
      </w:r>
      <w:r w:rsidR="00E32D3D">
        <w:rPr>
          <w:rFonts w:ascii="Arial Narrow" w:hAnsi="Arial Narrow"/>
          <w:color w:val="auto"/>
          <w:sz w:val="24"/>
          <w:szCs w:val="24"/>
          <w:lang w:eastAsia="el-GR"/>
        </w:rPr>
        <w:t>σ</w:t>
      </w:r>
      <w:r w:rsidR="00F7748B" w:rsidRPr="00F7748B">
        <w:rPr>
          <w:rFonts w:ascii="Arial Narrow" w:hAnsi="Arial Narrow"/>
          <w:color w:val="auto"/>
          <w:sz w:val="24"/>
          <w:szCs w:val="24"/>
          <w:lang w:eastAsia="el-GR"/>
        </w:rPr>
        <w:t>την από κοινού προώθηση και εφαρμογή καλών πρακτικών και δράσεων σε τοπικό επίπεδο κυρίως στους παρακάτω τομείς:</w:t>
      </w:r>
    </w:p>
    <w:p w:rsidR="00D50313" w:rsidRPr="00F7748B" w:rsidRDefault="00D50313" w:rsidP="00F7748B">
      <w:pPr>
        <w:spacing w:after="0" w:line="240" w:lineRule="auto"/>
        <w:jc w:val="left"/>
        <w:rPr>
          <w:rFonts w:ascii="Arial Narrow" w:hAnsi="Arial Narrow"/>
          <w:color w:val="auto"/>
          <w:sz w:val="24"/>
          <w:szCs w:val="24"/>
          <w:lang w:eastAsia="el-GR"/>
        </w:rPr>
      </w:pPr>
    </w:p>
    <w:p w:rsidR="00F7748B" w:rsidRPr="00F7748B"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α) Την ανάδειξη του Δήμου Καλλιθέας ως Καθολικά Προσβάσιμη Πόλης, στη βάση των επιταγών της Σύμβασης των ΗΕ για τα Δικαιώματα των Ατόμων με Αναπηρίες.</w:t>
      </w:r>
    </w:p>
    <w:p w:rsidR="00D50313" w:rsidRPr="00F7748B"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β) Την ανάπτυξη, διάδοση και παρακολούθηση της εφαρμογής των αρχών του «Καθολικού Σχεδιασμού»1 σε όλους τους τομείς της ανθρώπινης δραστηριότητας σε τοπικό επίπεδο, λαμβάνοντας υπόψη όλες τις διαστάσεις της προσβασιμότητας στα άτομα με αναπηρία και τις λοιπές πληθυσμιακές ομάδες με παρόμοια χαρακτηριστικά των υποδομών και υπηρεσιών (συμβατικών και ηλεκτρονικών), συμπεριλαμβανομένης της πληροφόρησης και επικοινωνίας και των υπηρεσιών έκτακτης ανάγκης.</w:t>
      </w:r>
    </w:p>
    <w:p w:rsidR="00F7748B" w:rsidRPr="00F7748B"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γ) Την ενημέρωση και κατάρτιση των τοπικών κοινωνιών, στελεχών δομών ατόμων με αναπηρία και επιχειρήσεων εν γένει προκειμένου να ενισχυθεί η κατανόηση των αναγκών και των δικαιωμάτων των ατόμων με αναπηρία, να βελτιωθεί το επίπεδο εξυπηρέτησης αυτών ως καταναλωτών και παράλληλα να προωθηθεί η πρόσβαση των τοπικών επιχειρήσεων στην δυναμική τοπική και διεθνή αγορά των ατόμων με αναπηρία.</w:t>
      </w:r>
    </w:p>
    <w:p w:rsidR="00F7748B" w:rsidRPr="00F7748B"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δ) Την κοινή συμμετοχή των δυο μερών σε εθνικά και ευρωπαϊκά αναπτυξιακά προγράμματα για την υλοποίηση πράξεων προς όφελος των ατόμων με αναπηρία.</w:t>
      </w:r>
    </w:p>
    <w:p w:rsidR="000C3F15" w:rsidRDefault="00F7748B" w:rsidP="00F7748B">
      <w:pPr>
        <w:spacing w:after="0" w:line="240" w:lineRule="auto"/>
        <w:jc w:val="left"/>
        <w:rPr>
          <w:rFonts w:ascii="Arial Narrow" w:hAnsi="Arial Narrow"/>
          <w:color w:val="auto"/>
          <w:sz w:val="24"/>
          <w:szCs w:val="24"/>
          <w:lang w:eastAsia="el-GR"/>
        </w:rPr>
      </w:pPr>
      <w:r w:rsidRPr="00F7748B">
        <w:rPr>
          <w:rFonts w:ascii="Arial Narrow" w:hAnsi="Arial Narrow"/>
          <w:color w:val="auto"/>
          <w:sz w:val="24"/>
          <w:szCs w:val="24"/>
          <w:lang w:eastAsia="el-GR"/>
        </w:rPr>
        <w:t xml:space="preserve">ε) Την προβολή των παραπάνω δραστηριοτήτων στην ιστοσελίδα των φορέων, εθνικά, ευρωπαϊκά και διεθνή </w:t>
      </w:r>
      <w:proofErr w:type="spellStart"/>
      <w:r w:rsidRPr="00F7748B">
        <w:rPr>
          <w:rFonts w:ascii="Arial Narrow" w:hAnsi="Arial Narrow"/>
          <w:color w:val="auto"/>
          <w:sz w:val="24"/>
          <w:szCs w:val="24"/>
          <w:lang w:eastAsia="el-GR"/>
        </w:rPr>
        <w:t>fora</w:t>
      </w:r>
      <w:proofErr w:type="spellEnd"/>
      <w:r w:rsidRPr="00F7748B">
        <w:rPr>
          <w:rFonts w:ascii="Arial Narrow" w:hAnsi="Arial Narrow"/>
          <w:color w:val="auto"/>
          <w:sz w:val="24"/>
          <w:szCs w:val="24"/>
          <w:lang w:eastAsia="el-GR"/>
        </w:rPr>
        <w:t xml:space="preserve"> κ.λπ.</w:t>
      </w:r>
    </w:p>
    <w:p w:rsidR="00E32D3D" w:rsidRDefault="00E32D3D" w:rsidP="00F7748B">
      <w:pPr>
        <w:spacing w:after="0" w:line="240" w:lineRule="auto"/>
        <w:jc w:val="left"/>
        <w:rPr>
          <w:rFonts w:ascii="Arial Narrow" w:hAnsi="Arial Narrow"/>
          <w:color w:val="auto"/>
          <w:sz w:val="24"/>
          <w:szCs w:val="24"/>
          <w:lang w:eastAsia="el-GR"/>
        </w:rPr>
      </w:pPr>
    </w:p>
    <w:p w:rsidR="00E32D3D" w:rsidRDefault="00E32D3D" w:rsidP="00F7748B">
      <w:pPr>
        <w:spacing w:after="0" w:line="240" w:lineRule="auto"/>
        <w:jc w:val="left"/>
        <w:rPr>
          <w:rFonts w:ascii="Arial Narrow" w:hAnsi="Arial Narrow"/>
          <w:b/>
          <w:color w:val="auto"/>
          <w:sz w:val="24"/>
          <w:szCs w:val="24"/>
          <w:u w:val="single"/>
          <w:lang w:eastAsia="el-GR"/>
        </w:rPr>
      </w:pPr>
      <w:hyperlink r:id="rId10" w:tooltip="Σύνδεσμος για φωτογραφίες" w:history="1">
        <w:r w:rsidRPr="00E32D3D">
          <w:rPr>
            <w:rStyle w:val="-"/>
            <w:rFonts w:ascii="Arial Narrow" w:hAnsi="Arial Narrow"/>
            <w:b/>
            <w:sz w:val="24"/>
            <w:szCs w:val="24"/>
            <w:lang w:eastAsia="el-GR"/>
          </w:rPr>
          <w:t>Φωτογραφικό υλικό</w:t>
        </w:r>
      </w:hyperlink>
    </w:p>
    <w:p w:rsidR="00E32D3D" w:rsidRPr="00E32D3D" w:rsidRDefault="00E32D3D" w:rsidP="00F7748B">
      <w:pPr>
        <w:spacing w:after="0" w:line="240" w:lineRule="auto"/>
        <w:jc w:val="left"/>
        <w:rPr>
          <w:rFonts w:ascii="Arial Narrow" w:hAnsi="Arial Narrow"/>
          <w:b/>
          <w:color w:val="auto"/>
          <w:sz w:val="24"/>
          <w:szCs w:val="24"/>
          <w:u w:val="single"/>
          <w:lang w:eastAsia="el-GR"/>
        </w:rPr>
      </w:pPr>
      <w:r>
        <w:rPr>
          <w:rFonts w:ascii="Arial Narrow" w:hAnsi="Arial Narrow"/>
          <w:b/>
          <w:color w:val="auto"/>
          <w:sz w:val="24"/>
          <w:szCs w:val="24"/>
          <w:u w:val="single"/>
          <w:lang w:eastAsia="el-GR"/>
        </w:rPr>
        <w:t>Επισυνάπτεται το Πρωτόκολλο</w:t>
      </w:r>
    </w:p>
    <w:p w:rsidR="00F7748B" w:rsidRDefault="00F7748B" w:rsidP="0090655D">
      <w:pPr>
        <w:pStyle w:val="a9"/>
        <w:rPr>
          <w:rFonts w:ascii="Arial Narrow" w:hAnsi="Arial Narrow"/>
          <w:b/>
          <w:i/>
        </w:rPr>
      </w:pPr>
    </w:p>
    <w:p w:rsidR="00F7748B" w:rsidRPr="007A4632"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proofErr w:type="spellStart"/>
        <w:r w:rsidRPr="007A4632">
          <w:rPr>
            <w:rStyle w:val="-"/>
            <w:rFonts w:ascii="Arial Narrow" w:hAnsi="Arial Narrow"/>
            <w:b/>
            <w:color w:val="385623"/>
            <w:lang w:val="en-US"/>
          </w:rPr>
          <w:t>esamea</w:t>
        </w:r>
        <w:proofErr w:type="spellEnd"/>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87" w:rsidRDefault="00093387" w:rsidP="00A5663B">
      <w:pPr>
        <w:spacing w:after="0" w:line="240" w:lineRule="auto"/>
      </w:pPr>
      <w:r>
        <w:separator/>
      </w:r>
    </w:p>
  </w:endnote>
  <w:endnote w:type="continuationSeparator" w:id="0">
    <w:p w:rsidR="00093387" w:rsidRDefault="0009338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87" w:rsidRDefault="00093387" w:rsidP="00A5663B">
      <w:pPr>
        <w:spacing w:after="0" w:line="240" w:lineRule="auto"/>
      </w:pPr>
      <w:r>
        <w:separator/>
      </w:r>
    </w:p>
  </w:footnote>
  <w:footnote w:type="continuationSeparator" w:id="0">
    <w:p w:rsidR="00093387" w:rsidRDefault="0009338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93387"/>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819CB"/>
    <w:rsid w:val="002944DE"/>
    <w:rsid w:val="002A1E1C"/>
    <w:rsid w:val="002D004E"/>
    <w:rsid w:val="002D1046"/>
    <w:rsid w:val="002D3997"/>
    <w:rsid w:val="002F2BE3"/>
    <w:rsid w:val="002F6741"/>
    <w:rsid w:val="00305720"/>
    <w:rsid w:val="0030731E"/>
    <w:rsid w:val="00325DE4"/>
    <w:rsid w:val="00331C4B"/>
    <w:rsid w:val="00337715"/>
    <w:rsid w:val="00343F19"/>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17E59"/>
    <w:rsid w:val="00722EFC"/>
    <w:rsid w:val="007305A6"/>
    <w:rsid w:val="00732465"/>
    <w:rsid w:val="00737B2B"/>
    <w:rsid w:val="0074271C"/>
    <w:rsid w:val="00756916"/>
    <w:rsid w:val="0077016C"/>
    <w:rsid w:val="007745E4"/>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50313"/>
    <w:rsid w:val="00D63B72"/>
    <w:rsid w:val="00D66C6A"/>
    <w:rsid w:val="00D712E5"/>
    <w:rsid w:val="00D713D0"/>
    <w:rsid w:val="00DA7661"/>
    <w:rsid w:val="00DB5BBB"/>
    <w:rsid w:val="00DC4F51"/>
    <w:rsid w:val="00DD15EE"/>
    <w:rsid w:val="00DF2B31"/>
    <w:rsid w:val="00DF5011"/>
    <w:rsid w:val="00E10983"/>
    <w:rsid w:val="00E155A3"/>
    <w:rsid w:val="00E17194"/>
    <w:rsid w:val="00E32D3D"/>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7748B"/>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multimedia/photos/22-11-2017-protokollo-synergasias-dimoy-kallithea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1A6F68-8B21-421B-AB95-A75E7AF1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4</cp:revision>
  <cp:lastPrinted>2017-05-02T10:57:00Z</cp:lastPrinted>
  <dcterms:created xsi:type="dcterms:W3CDTF">2017-11-22T12:57:00Z</dcterms:created>
  <dcterms:modified xsi:type="dcterms:W3CDTF">2017-11-22T13:03:00Z</dcterms:modified>
</cp:coreProperties>
</file>