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BE1873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02-0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880241">
                    <w:t>06.02.2019</w:t>
                  </w:r>
                </w:sdtContent>
              </w:sdt>
            </w:sdtContent>
          </w:sdt>
        </w:sdtContent>
      </w:sdt>
    </w:p>
    <w:p w:rsidR="00A5663B" w:rsidRPr="00A5663B" w:rsidRDefault="00BE1873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972CA2">
            <w:t>245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BE1873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2843335694094664BFE4C3EAE5FC6B3E"/>
        </w:placeholder>
      </w:sdtPr>
      <w:sdtEndPr>
        <w:rPr>
          <w:rStyle w:val="Char2"/>
        </w:rPr>
      </w:sdtEndPr>
      <w:sdtContent>
        <w:p w:rsidR="0076008A" w:rsidRPr="0076008A" w:rsidRDefault="0076008A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r w:rsidRPr="0076008A">
            <w:rPr>
              <w:rStyle w:val="Char2"/>
              <w:b/>
            </w:rPr>
            <w:t xml:space="preserve">Ε.Σ.Α.μεΑ.: </w:t>
          </w: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677A9D">
                <w:rPr>
                  <w:rStyle w:val="Char2"/>
                  <w:b/>
                </w:rPr>
                <w:t>Ένα σχολείο για όλα τα παιδιά</w:t>
              </w:r>
            </w:sdtContent>
          </w:sdt>
        </w:p>
      </w:sdtContent>
    </w:sdt>
    <w:sdt>
      <w:sdtPr>
        <w:id w:val="-1501489163"/>
        <w:placeholder>
          <w:docPart w:val="6045D31F3E074C7380B9F6538A7C3F88"/>
        </w:placeholder>
        <w:text/>
      </w:sdtPr>
      <w:sdtEndPr/>
      <w:sdtContent>
        <w:p w:rsidR="0076008A" w:rsidRPr="00406E7A" w:rsidRDefault="00677A9D" w:rsidP="00CD5A7F">
          <w:pPr>
            <w:pStyle w:val="af3"/>
          </w:pPr>
          <w:r>
            <w:t xml:space="preserve">Ας είναι το περιστατικό στο 2ο Γυμνάσιο Καλαμαριάς μεμονωμένο </w:t>
          </w:r>
        </w:p>
      </w:sdtContent>
    </w:sdt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880241" w:rsidRDefault="00880241" w:rsidP="00351671">
              <w:r>
                <w:t xml:space="preserve">Επείγουσα </w:t>
              </w:r>
              <w:hyperlink r:id="rId10" w:tooltip="επιστολή" w:history="1">
                <w:r w:rsidRPr="00972CA2">
                  <w:rPr>
                    <w:rStyle w:val="-"/>
                  </w:rPr>
                  <w:t>επιστολή προς την κ. Γιαννακάκη, πρόεδρο του Εθνικού Συμβουλίου κατά του Ρατσισμού και της Μισαλλοδοξίας και προς τον υπουργό Παιδείας κ. Γαβρόγλου απέστειλε η ΕΣΑμεΑ</w:t>
                </w:r>
              </w:hyperlink>
              <w:r>
                <w:t>, σχετικά με το περιστατικό της κακοποίησης και της ρατσιστικής αντιμετώπισης του 12χρονου μαθητή του 2</w:t>
              </w:r>
              <w:r w:rsidRPr="00880241">
                <w:rPr>
                  <w:vertAlign w:val="superscript"/>
                </w:rPr>
                <w:t>ου</w:t>
              </w:r>
              <w:r>
                <w:t xml:space="preserve"> Γυμνασίου Καλαμαριάς.</w:t>
              </w:r>
            </w:p>
            <w:p w:rsidR="00880241" w:rsidRDefault="00880241" w:rsidP="00351671">
              <w:pPr>
                <w:rPr>
                  <w:sz w:val="24"/>
                </w:rPr>
              </w:pPr>
              <w:r>
                <w:t xml:space="preserve">Η ΕΣΑμεΑ τονίζει ότι </w:t>
              </w:r>
              <w:r>
                <w:rPr>
                  <w:sz w:val="24"/>
                </w:rPr>
                <w:t>μ</w:t>
              </w:r>
              <w:r w:rsidRPr="001D7A5C">
                <w:rPr>
                  <w:sz w:val="24"/>
                </w:rPr>
                <w:t xml:space="preserve">έσα από το συγκεκριμένο περιστατικό αναδεικνύεται η αδυναμία και </w:t>
              </w:r>
              <w:r w:rsidR="00677A9D">
                <w:rPr>
                  <w:sz w:val="24"/>
                </w:rPr>
                <w:t>η μη</w:t>
              </w:r>
              <w:r w:rsidR="000A6B06">
                <w:rPr>
                  <w:sz w:val="24"/>
                </w:rPr>
                <w:t xml:space="preserve"> </w:t>
              </w:r>
              <w:r w:rsidRPr="001D7A5C">
                <w:rPr>
                  <w:sz w:val="24"/>
                </w:rPr>
                <w:t>ετοιμότητα της Πολιτείας να ανταπεξέλθει στην επιχειρούμενη μετάβαση από τη διαχωρισμένη εκπαίδευση/«ειδική αγωγή» στη συμπεριληπτική εκπαίδευση/ «ένα σχολείο για όλους» σύμφωνα με την υποχρέωση που η χώρα έχει αναλάβει με την κύρωση της Σύμβασης των Ηνωμένων Εθνών για τα Δικαιώματα των Ατόμων με Αναπηρία (βλ. άρθρο 24 «Εκπαίδευση»). Η μετάβαση αυτή δεν απαιτεί αλλαγές μόνο σε τε</w:t>
              </w:r>
              <w:bookmarkStart w:id="1" w:name="_GoBack"/>
              <w:bookmarkEnd w:id="1"/>
              <w:r w:rsidRPr="001D7A5C">
                <w:rPr>
                  <w:sz w:val="24"/>
                </w:rPr>
                <w:t>χνικό και οργανωτικό επίπεδο αλλά και σε επίπεδο κουλτούρας του συνόλου της σχολικής κοινότητας και κοινωνίας. Η συμπερίληψη ως θετική ανταπόκριση στη ποικιλομορφία των μαθητών έχει κεντρική σημασία για την επίτευξη ποιοτικής εκπαίδευσης για όλους τους μαθητές, με ή χωρίς αναπηρίας ή/και ειδικές εκπαιδευτικές ανάγκες, καθώς και για την ανάπτυξη κοινωνιών χωρίς αποκλεισμούς.</w:t>
              </w:r>
            </w:p>
            <w:p w:rsidR="00880241" w:rsidRDefault="00880241" w:rsidP="00880241">
              <w:pPr>
                <w:pStyle w:val="a9"/>
                <w:numPr>
                  <w:ilvl w:val="0"/>
                  <w:numId w:val="16"/>
                </w:numPr>
              </w:pPr>
              <w:r>
                <w:t xml:space="preserve">Είναι ανεπίτρεπτο να στοχοποιείται μαθητής,  με δημόσια ανάρτηση στην καγκελόπορτα του σχολείου και να επιτρέπεται σε συμμαθητές του να τον κατονομάζουν κατ΄ αυτό τον τρόπο. </w:t>
              </w:r>
            </w:p>
            <w:p w:rsidR="00880241" w:rsidRDefault="00880241" w:rsidP="00880241">
              <w:pPr>
                <w:pStyle w:val="a9"/>
                <w:numPr>
                  <w:ilvl w:val="0"/>
                  <w:numId w:val="16"/>
                </w:numPr>
              </w:pPr>
              <w:r>
                <w:t xml:space="preserve">Είναι απαράδεκτο η διεύθυνση του σχολείου να αφήνει τέτοια διαπόμπευση να σέρνεται επί τόσες ημέρες. </w:t>
              </w:r>
            </w:p>
            <w:p w:rsidR="00880241" w:rsidRDefault="00880241" w:rsidP="00880241">
              <w:pPr>
                <w:pStyle w:val="a9"/>
                <w:numPr>
                  <w:ilvl w:val="0"/>
                  <w:numId w:val="16"/>
                </w:numPr>
              </w:pPr>
              <w:r>
                <w:t>Είναι απίστευτο ότι χρειάστηκε να επιληφθεί ο περιφερειακός διευθυντής Εκπαίδευσης Κεντρικής Μακεδονίας ώστε να κατέβει η ανακοίνωση από την καγκελόπορτα του σχολείου που κατονόμαζε τον μαθητή!</w:t>
              </w:r>
            </w:p>
            <w:p w:rsidR="00880241" w:rsidRDefault="00880241" w:rsidP="00880241">
              <w:pPr>
                <w:pStyle w:val="a9"/>
                <w:numPr>
                  <w:ilvl w:val="0"/>
                  <w:numId w:val="16"/>
                </w:numPr>
              </w:pPr>
              <w:r>
                <w:t>Είναι αδιανόητο να υψώνονται φωνές που ζητούν ο μαθητής να φύγει από το σχολείο, να απομονωθεί, να γκετοποιηθεί.</w:t>
              </w:r>
            </w:p>
            <w:p w:rsidR="0076008A" w:rsidRDefault="00880241" w:rsidP="00880241">
              <w:r>
                <w:t xml:space="preserve">Η ΕΣΑμεΑ επιμένει και αγωνίζεται για την ένταξη όλων των παιδιών στην εκπαιδευτική κοινότητα, με ίσα δικαιώματα και εξειδικευμένη στήριξη, όπου χρειάζεται, από την έναρξη της σχολικής χρονιάς.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873" w:rsidRDefault="00BE1873" w:rsidP="00A5663B">
      <w:pPr>
        <w:spacing w:after="0" w:line="240" w:lineRule="auto"/>
      </w:pPr>
      <w:r>
        <w:separator/>
      </w:r>
    </w:p>
    <w:p w:rsidR="00BE1873" w:rsidRDefault="00BE1873"/>
  </w:endnote>
  <w:endnote w:type="continuationSeparator" w:id="0">
    <w:p w:rsidR="00BE1873" w:rsidRDefault="00BE1873" w:rsidP="00A5663B">
      <w:pPr>
        <w:spacing w:after="0" w:line="240" w:lineRule="auto"/>
      </w:pPr>
      <w:r>
        <w:continuationSeparator/>
      </w:r>
    </w:p>
    <w:p w:rsidR="00BE1873" w:rsidRDefault="00BE18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1951770125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880241">
              <w:rPr>
                <w:noProof/>
              </w:rPr>
              <w:t>2</w:t>
            </w:r>
            <w:r>
              <w:fldChar w:fldCharType="end"/>
            </w:r>
          </w:p>
          <w:p w:rsidR="0076008A" w:rsidRDefault="00BE1873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873" w:rsidRDefault="00BE1873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BE1873" w:rsidRDefault="00BE1873"/>
  </w:footnote>
  <w:footnote w:type="continuationSeparator" w:id="0">
    <w:p w:rsidR="00BE1873" w:rsidRDefault="00BE1873" w:rsidP="00A5663B">
      <w:pPr>
        <w:spacing w:after="0" w:line="240" w:lineRule="auto"/>
      </w:pPr>
      <w:r>
        <w:continuationSeparator/>
      </w:r>
    </w:p>
    <w:p w:rsidR="00BE1873" w:rsidRDefault="00BE18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-161391562"/>
      <w:lock w:val="contentLocked"/>
      <w:placeholder>
        <w:docPart w:val="4C5D54D70D474E56A7D141835C893293"/>
      </w:placeholder>
      <w:group/>
    </w:sdtPr>
    <w:sdtEndPr/>
    <w:sdtContent>
      <w:sdt>
        <w:sdtPr>
          <w:id w:val="-1546359849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5" name="Εικόνα 5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0E4A"/>
    <w:multiLevelType w:val="hybridMultilevel"/>
    <w:tmpl w:val="BC3854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0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A6B06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B43D6"/>
    <w:rsid w:val="002C4134"/>
    <w:rsid w:val="002D0AB7"/>
    <w:rsid w:val="002D1046"/>
    <w:rsid w:val="00300782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56F6"/>
    <w:rsid w:val="00547D78"/>
    <w:rsid w:val="00573B0A"/>
    <w:rsid w:val="0058273F"/>
    <w:rsid w:val="00583700"/>
    <w:rsid w:val="00584C89"/>
    <w:rsid w:val="005956CD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42AA7"/>
    <w:rsid w:val="00647299"/>
    <w:rsid w:val="00651CD5"/>
    <w:rsid w:val="006604D1"/>
    <w:rsid w:val="0066741D"/>
    <w:rsid w:val="00677A9D"/>
    <w:rsid w:val="006A52F5"/>
    <w:rsid w:val="006A785A"/>
    <w:rsid w:val="006B0A3E"/>
    <w:rsid w:val="006D0554"/>
    <w:rsid w:val="006E692F"/>
    <w:rsid w:val="006E6B93"/>
    <w:rsid w:val="006F050F"/>
    <w:rsid w:val="006F68D0"/>
    <w:rsid w:val="0072145A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41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324B1"/>
    <w:rsid w:val="00936BAC"/>
    <w:rsid w:val="009503E0"/>
    <w:rsid w:val="00953909"/>
    <w:rsid w:val="00972CA2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672DE"/>
    <w:rsid w:val="00B73A9A"/>
    <w:rsid w:val="00B926D1"/>
    <w:rsid w:val="00B92A91"/>
    <w:rsid w:val="00B969F5"/>
    <w:rsid w:val="00B977C3"/>
    <w:rsid w:val="00BD105C"/>
    <w:rsid w:val="00BE04D8"/>
    <w:rsid w:val="00BE1873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rest-actions/4105-i-esamea-zita-entonos-na-analaboyn-drasi-oloi-oi-emplekomenoi-foreis-enantia-sti-ratsistiki-antimetopisi-toy-12xronoy-mathiti-sto-2o-gymnasio-kalamaria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C65214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C65214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C65214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C65214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C65214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C65214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6045D31F3E074C7380B9F6538A7C3F8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0A3958-4DD4-4EB3-ADFC-C9DF0FDC29C8}"/>
      </w:docPartPr>
      <w:docPartBody>
        <w:p w:rsidR="00C65214" w:rsidRDefault="00687F84">
          <w:pPr>
            <w:pStyle w:val="6045D31F3E074C7380B9F6538A7C3F88"/>
          </w:pPr>
          <w:r w:rsidRPr="001A5AF0">
            <w:rPr>
              <w:rStyle w:val="a3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C65214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C65214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C65214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687F84"/>
    <w:rsid w:val="006D0DE6"/>
    <w:rsid w:val="00C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D769EAD-FA4F-4A2A-AC1C-2B5E0154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7</TotalTime>
  <Pages>2</Pages>
  <Words>470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5</cp:revision>
  <cp:lastPrinted>2017-05-26T15:11:00Z</cp:lastPrinted>
  <dcterms:created xsi:type="dcterms:W3CDTF">2019-02-06T12:56:00Z</dcterms:created>
  <dcterms:modified xsi:type="dcterms:W3CDTF">2019-02-06T13:35:00Z</dcterms:modified>
  <cp:contentStatus/>
  <dc:language>Ελληνικά</dc:language>
  <cp:version>am-20180624</cp:version>
</cp:coreProperties>
</file>