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508A3" w:rsidRDefault="00F17BDF" w:rsidP="00B747D7">
      <w:pPr>
        <w:pStyle w:val="a9"/>
        <w:jc w:val="right"/>
        <w:rPr>
          <w:rFonts w:ascii="Arial Narrow" w:hAnsi="Arial Narrow"/>
        </w:rPr>
      </w:pPr>
      <w:r w:rsidRPr="009508A3">
        <w:rPr>
          <w:rFonts w:ascii="Arial Narrow" w:hAnsi="Arial Narrow"/>
        </w:rPr>
        <w:br w:type="column"/>
      </w:r>
      <w:r w:rsidRPr="009508A3">
        <w:rPr>
          <w:rFonts w:ascii="Arial Narrow" w:hAnsi="Arial Narrow"/>
        </w:rPr>
        <w:t xml:space="preserve">Αθήνα: </w:t>
      </w:r>
      <w:r w:rsidR="002C73F3">
        <w:rPr>
          <w:rFonts w:ascii="Arial Narrow" w:hAnsi="Arial Narrow"/>
          <w:lang w:val="en-US"/>
        </w:rPr>
        <w:t>22</w:t>
      </w:r>
      <w:r w:rsidR="005871CF">
        <w:rPr>
          <w:rFonts w:ascii="Arial Narrow" w:hAnsi="Arial Narrow"/>
        </w:rPr>
        <w:t>.06</w:t>
      </w:r>
      <w:r w:rsidR="003B2B48" w:rsidRPr="009508A3">
        <w:rPr>
          <w:rFonts w:ascii="Arial Narrow" w:hAnsi="Arial Narrow"/>
        </w:rPr>
        <w:t>.2016</w:t>
      </w:r>
    </w:p>
    <w:p w:rsidR="00A5663B" w:rsidRPr="009508A3" w:rsidRDefault="004177D2" w:rsidP="00B747D7">
      <w:pPr>
        <w:pStyle w:val="a9"/>
        <w:jc w:val="right"/>
        <w:rPr>
          <w:rFonts w:ascii="Arial Narrow" w:hAnsi="Arial Narrow"/>
        </w:rPr>
      </w:pPr>
      <w:r w:rsidRPr="009508A3">
        <w:rPr>
          <w:rFonts w:ascii="Arial Narrow" w:hAnsi="Arial Narrow"/>
        </w:rPr>
        <w:t>Αρ. Πρωτ.:</w:t>
      </w:r>
      <w:r w:rsidR="005C705D">
        <w:rPr>
          <w:rFonts w:ascii="Arial Narrow" w:hAnsi="Arial Narrow"/>
        </w:rPr>
        <w:t>976</w:t>
      </w:r>
      <w:r w:rsidR="009B4252" w:rsidRPr="009508A3">
        <w:rPr>
          <w:rFonts w:ascii="Arial Narrow" w:hAnsi="Arial Narrow"/>
        </w:rPr>
        <w:t xml:space="preserve"> </w:t>
      </w:r>
    </w:p>
    <w:p w:rsidR="00A5663B" w:rsidRPr="009508A3" w:rsidRDefault="00A5663B" w:rsidP="00B747D7">
      <w:pPr>
        <w:pStyle w:val="a9"/>
        <w:jc w:val="right"/>
        <w:rPr>
          <w:rFonts w:ascii="Arial Narrow" w:hAnsi="Arial Narrow"/>
        </w:rPr>
        <w:sectPr w:rsidR="00A5663B" w:rsidRPr="009508A3"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Pr="009508A3" w:rsidRDefault="00B747D7" w:rsidP="00B747D7">
      <w:pPr>
        <w:pStyle w:val="a9"/>
        <w:jc w:val="center"/>
        <w:rPr>
          <w:rFonts w:ascii="Arial Narrow" w:eastAsia="Batang" w:hAnsi="Arial Narrow" w:cs="Latha"/>
          <w:sz w:val="28"/>
          <w:szCs w:val="28"/>
        </w:rPr>
      </w:pPr>
    </w:p>
    <w:p w:rsidR="00EF4788" w:rsidRPr="009508A3" w:rsidRDefault="002944DE" w:rsidP="00B747D7">
      <w:pPr>
        <w:pStyle w:val="a9"/>
        <w:jc w:val="center"/>
        <w:rPr>
          <w:rFonts w:ascii="Arial Narrow" w:eastAsia="Batang" w:hAnsi="Arial Narrow" w:cs="Latha"/>
          <w:b/>
          <w:bCs/>
          <w:sz w:val="28"/>
          <w:szCs w:val="28"/>
        </w:rPr>
      </w:pPr>
      <w:r w:rsidRPr="009508A3">
        <w:rPr>
          <w:rFonts w:ascii="Arial Narrow" w:eastAsia="Batang" w:hAnsi="Arial Narrow" w:cs="Latha"/>
          <w:b/>
          <w:sz w:val="28"/>
          <w:szCs w:val="28"/>
        </w:rPr>
        <w:t>ΔΕΛΤΙΟ ΤΥΠΟΥ</w:t>
      </w:r>
      <w:r w:rsidR="00631BF8" w:rsidRPr="009508A3">
        <w:rPr>
          <w:rFonts w:ascii="Arial Narrow" w:eastAsia="Batang" w:hAnsi="Arial Narrow" w:cs="Latha"/>
          <w:b/>
          <w:bCs/>
          <w:sz w:val="28"/>
          <w:szCs w:val="28"/>
        </w:rPr>
        <w:t xml:space="preserve"> </w:t>
      </w:r>
    </w:p>
    <w:p w:rsidR="00916B6C" w:rsidRDefault="00B43039" w:rsidP="00B747D7">
      <w:pPr>
        <w:pStyle w:val="a9"/>
        <w:jc w:val="center"/>
        <w:rPr>
          <w:rFonts w:ascii="Arial Narrow" w:eastAsia="Batang" w:hAnsi="Arial Narrow" w:cs="Latha"/>
          <w:b/>
          <w:bCs/>
          <w:sz w:val="28"/>
          <w:szCs w:val="28"/>
        </w:rPr>
      </w:pPr>
      <w:r w:rsidRPr="00B43039">
        <w:rPr>
          <w:rFonts w:ascii="Arial Narrow" w:eastAsia="Batang" w:hAnsi="Arial Narrow" w:cs="Latha"/>
          <w:b/>
          <w:bCs/>
          <w:sz w:val="28"/>
          <w:szCs w:val="28"/>
        </w:rPr>
        <w:t>Ε.Σ.Α.μεΑ.</w:t>
      </w:r>
      <w:r w:rsidR="00E53BDE">
        <w:rPr>
          <w:rFonts w:ascii="Arial Narrow" w:eastAsia="Batang" w:hAnsi="Arial Narrow" w:cs="Latha"/>
          <w:b/>
          <w:bCs/>
          <w:sz w:val="28"/>
          <w:szCs w:val="28"/>
        </w:rPr>
        <w:t xml:space="preserve">: </w:t>
      </w:r>
      <w:r w:rsidR="00F03717">
        <w:rPr>
          <w:rFonts w:ascii="Arial Narrow" w:eastAsia="Batang" w:hAnsi="Arial Narrow" w:cs="Latha"/>
          <w:b/>
          <w:bCs/>
          <w:sz w:val="28"/>
          <w:szCs w:val="28"/>
        </w:rPr>
        <w:t>Σ</w:t>
      </w:r>
      <w:r w:rsidR="00FF4A20">
        <w:rPr>
          <w:rFonts w:ascii="Arial Narrow" w:eastAsia="Batang" w:hAnsi="Arial Narrow" w:cs="Latha"/>
          <w:b/>
          <w:bCs/>
          <w:sz w:val="28"/>
          <w:szCs w:val="28"/>
        </w:rPr>
        <w:t>υναντήσεις στις Βρυξέλλες για θέματα αναπηρίας</w:t>
      </w:r>
    </w:p>
    <w:p w:rsidR="00EF4788" w:rsidRPr="009508A3" w:rsidRDefault="00EF4788" w:rsidP="004167F7">
      <w:pPr>
        <w:pStyle w:val="a9"/>
        <w:rPr>
          <w:rFonts w:ascii="Arial Narrow" w:hAnsi="Arial Narrow"/>
        </w:rPr>
      </w:pPr>
    </w:p>
    <w:p w:rsidR="002C73F3" w:rsidRDefault="002C73F3" w:rsidP="00FB77A1">
      <w:pPr>
        <w:rPr>
          <w:rFonts w:ascii="Arial Narrow" w:hAnsi="Arial Narrow"/>
        </w:rPr>
      </w:pPr>
      <w:r>
        <w:rPr>
          <w:rFonts w:ascii="Arial Narrow" w:hAnsi="Arial Narrow"/>
        </w:rPr>
        <w:t xml:space="preserve">Συνάντηση με </w:t>
      </w:r>
      <w:r w:rsidRPr="002C73F3">
        <w:rPr>
          <w:rFonts w:ascii="Arial Narrow" w:hAnsi="Arial Narrow"/>
        </w:rPr>
        <w:t>τον Επίτροπο Ανθρωπιστικής Βοήθειας και Πολιτικής Προστασίας Χρήστο Στυλιανίδη είχε ο πρόεδρος της Ε.Σ.Α.μεΑ</w:t>
      </w:r>
      <w:r>
        <w:rPr>
          <w:rFonts w:ascii="Arial Narrow" w:hAnsi="Arial Narrow"/>
        </w:rPr>
        <w:t>.</w:t>
      </w:r>
      <w:r w:rsidRPr="002C73F3">
        <w:rPr>
          <w:rFonts w:ascii="Arial Narrow" w:hAnsi="Arial Narrow"/>
        </w:rPr>
        <w:t xml:space="preserve"> κα</w:t>
      </w:r>
      <w:r w:rsidR="00486392">
        <w:rPr>
          <w:rFonts w:ascii="Arial Narrow" w:hAnsi="Arial Narrow"/>
        </w:rPr>
        <w:t>ι του EDF Ιωάννης</w:t>
      </w:r>
      <w:r w:rsidR="00FF4A20">
        <w:rPr>
          <w:rFonts w:ascii="Arial Narrow" w:hAnsi="Arial Narrow"/>
        </w:rPr>
        <w:t xml:space="preserve"> Βαρδακαστάνης την Τρίτη 21</w:t>
      </w:r>
      <w:r w:rsidR="00486392">
        <w:rPr>
          <w:rFonts w:ascii="Arial Narrow" w:hAnsi="Arial Narrow"/>
        </w:rPr>
        <w:t xml:space="preserve"> Ιουνίου στις Βρυξέλλες. </w:t>
      </w:r>
      <w:r w:rsidR="00CC604C">
        <w:rPr>
          <w:rFonts w:ascii="Arial Narrow" w:hAnsi="Arial Narrow"/>
        </w:rPr>
        <w:t xml:space="preserve">Στη συνάντηση, στην οποία συμμετείχε και αντιπροσωπία της </w:t>
      </w:r>
      <w:r w:rsidR="00CC604C">
        <w:rPr>
          <w:rFonts w:ascii="Arial Narrow" w:hAnsi="Arial Narrow"/>
          <w:lang w:val="en-US"/>
        </w:rPr>
        <w:t>IDDC</w:t>
      </w:r>
      <w:r w:rsidR="00CC604C">
        <w:rPr>
          <w:rFonts w:ascii="Arial Narrow" w:hAnsi="Arial Narrow"/>
        </w:rPr>
        <w:t xml:space="preserve"> (</w:t>
      </w:r>
      <w:r w:rsidR="00CC604C" w:rsidRPr="00CC604C">
        <w:rPr>
          <w:rFonts w:ascii="Arial Narrow" w:hAnsi="Arial Narrow"/>
        </w:rPr>
        <w:t>International Disability and Development</w:t>
      </w:r>
      <w:r w:rsidR="00CC604C">
        <w:rPr>
          <w:rFonts w:ascii="Arial Narrow" w:hAnsi="Arial Narrow"/>
        </w:rPr>
        <w:t xml:space="preserve">), συμφωνήθηκε ότι είναι πολύ σημαντικό η </w:t>
      </w:r>
      <w:r w:rsidR="00CC604C" w:rsidRPr="00CC604C">
        <w:rPr>
          <w:rFonts w:ascii="Arial Narrow" w:hAnsi="Arial Narrow"/>
        </w:rPr>
        <w:t xml:space="preserve">ΕΕ </w:t>
      </w:r>
      <w:r w:rsidR="00CC604C">
        <w:rPr>
          <w:rFonts w:ascii="Arial Narrow" w:hAnsi="Arial Narrow"/>
        </w:rPr>
        <w:t xml:space="preserve">να λάβει </w:t>
      </w:r>
      <w:r w:rsidR="00CC604C" w:rsidRPr="00CC604C">
        <w:rPr>
          <w:rFonts w:ascii="Arial Narrow" w:hAnsi="Arial Narrow"/>
        </w:rPr>
        <w:t xml:space="preserve">συγκεκριμένα μέτρα για τη στήριξη των ατόμων με αναπηρία σε ανθρωπιστική κρίση και </w:t>
      </w:r>
      <w:r w:rsidR="00CC604C">
        <w:rPr>
          <w:rFonts w:ascii="Arial Narrow" w:hAnsi="Arial Narrow"/>
        </w:rPr>
        <w:t xml:space="preserve">στήριξη των </w:t>
      </w:r>
      <w:r w:rsidR="00CC604C" w:rsidRPr="00CC604C">
        <w:rPr>
          <w:rFonts w:ascii="Arial Narrow" w:hAnsi="Arial Narrow"/>
        </w:rPr>
        <w:t>προσφύγων στην Ευρώπη.</w:t>
      </w:r>
    </w:p>
    <w:p w:rsidR="00CC604C" w:rsidRDefault="00CC604C" w:rsidP="00FB77A1">
      <w:pPr>
        <w:rPr>
          <w:rFonts w:ascii="Arial Narrow" w:hAnsi="Arial Narrow"/>
        </w:rPr>
      </w:pPr>
      <w:r w:rsidRPr="00CC604C">
        <w:rPr>
          <w:rFonts w:ascii="Arial Narrow" w:hAnsi="Arial Narrow"/>
        </w:rPr>
        <w:t xml:space="preserve">Η συνάντηση είχε </w:t>
      </w:r>
      <w:r>
        <w:rPr>
          <w:rFonts w:ascii="Arial Narrow" w:hAnsi="Arial Narrow"/>
        </w:rPr>
        <w:t>οριστεί μετά την</w:t>
      </w:r>
      <w:r w:rsidRPr="00CC604C">
        <w:rPr>
          <w:rFonts w:ascii="Arial Narrow" w:hAnsi="Arial Narrow"/>
        </w:rPr>
        <w:t xml:space="preserve"> Παγκόσμια Ανθρωπιστική Σύνοδο Κορυφής (WHS), όπου η Ευρωπαϊκή Επιτροπή ενέκρινε το Χάρτη για την ένταξη των ατόμων με αναπηρία στη</w:t>
      </w:r>
      <w:r>
        <w:rPr>
          <w:rFonts w:ascii="Arial Narrow" w:hAnsi="Arial Narrow"/>
        </w:rPr>
        <w:t>ν Ανθρωπιστική Δράση (</w:t>
      </w:r>
      <w:r w:rsidRPr="00CC604C">
        <w:rPr>
          <w:rFonts w:ascii="Arial Narrow" w:hAnsi="Arial Narrow"/>
          <w:i/>
          <w:lang w:val="en-US"/>
        </w:rPr>
        <w:t>the</w:t>
      </w:r>
      <w:r w:rsidRPr="00CC604C">
        <w:rPr>
          <w:rFonts w:ascii="Arial Narrow" w:hAnsi="Arial Narrow"/>
          <w:i/>
        </w:rPr>
        <w:t xml:space="preserve"> </w:t>
      </w:r>
      <w:r w:rsidRPr="00CC604C">
        <w:rPr>
          <w:rFonts w:ascii="Arial Narrow" w:hAnsi="Arial Narrow"/>
          <w:i/>
          <w:lang w:val="en-US"/>
        </w:rPr>
        <w:t>Charter</w:t>
      </w:r>
      <w:r w:rsidRPr="00CC604C">
        <w:rPr>
          <w:rFonts w:ascii="Arial Narrow" w:hAnsi="Arial Narrow"/>
        </w:rPr>
        <w:t xml:space="preserve"> ), και </w:t>
      </w:r>
      <w:r>
        <w:rPr>
          <w:rFonts w:ascii="Arial Narrow" w:hAnsi="Arial Narrow"/>
        </w:rPr>
        <w:t>τις</w:t>
      </w:r>
      <w:r w:rsidRPr="00CC604C">
        <w:rPr>
          <w:rFonts w:ascii="Arial Narrow" w:hAnsi="Arial Narrow"/>
        </w:rPr>
        <w:t xml:space="preserve"> συστάσεις των Ηνωμένων Εθνών (ΟΗΕ) στην Ευρωπαϊκή Ένωση σχετικά με τον τρόπο </w:t>
      </w:r>
      <w:r>
        <w:rPr>
          <w:rFonts w:ascii="Arial Narrow" w:hAnsi="Arial Narrow"/>
        </w:rPr>
        <w:t xml:space="preserve">προώθησης και </w:t>
      </w:r>
      <w:r w:rsidRPr="00CC604C">
        <w:rPr>
          <w:rFonts w:ascii="Arial Narrow" w:hAnsi="Arial Narrow"/>
        </w:rPr>
        <w:t>προστασία</w:t>
      </w:r>
      <w:r>
        <w:rPr>
          <w:rFonts w:ascii="Arial Narrow" w:hAnsi="Arial Narrow"/>
        </w:rPr>
        <w:t>ς</w:t>
      </w:r>
      <w:r w:rsidRPr="00CC604C">
        <w:rPr>
          <w:rFonts w:ascii="Arial Narrow" w:hAnsi="Arial Narrow"/>
        </w:rPr>
        <w:t xml:space="preserve"> των δικαιωμάτων των 80 εκατομμυρίων ατόμων με </w:t>
      </w:r>
      <w:r>
        <w:rPr>
          <w:rFonts w:ascii="Arial Narrow" w:hAnsi="Arial Narrow"/>
        </w:rPr>
        <w:t>αναπηρία - ιδιαίτερα</w:t>
      </w:r>
      <w:r w:rsidRPr="00CC604C">
        <w:rPr>
          <w:rFonts w:ascii="Arial Narrow" w:hAnsi="Arial Narrow"/>
        </w:rPr>
        <w:t xml:space="preserve"> τις συστάσεις σχετικά με την </w:t>
      </w:r>
      <w:r>
        <w:rPr>
          <w:rFonts w:ascii="Arial Narrow" w:hAnsi="Arial Narrow"/>
        </w:rPr>
        <w:t>προσφυγική κρίση</w:t>
      </w:r>
      <w:r w:rsidRPr="00CC604C">
        <w:rPr>
          <w:rFonts w:ascii="Arial Narrow" w:hAnsi="Arial Narrow"/>
        </w:rPr>
        <w:t xml:space="preserve"> και των καταστάσεων έκτακτης ανάγκης.</w:t>
      </w:r>
    </w:p>
    <w:p w:rsidR="00CC604C" w:rsidRDefault="00CC604C" w:rsidP="00FB77A1">
      <w:pPr>
        <w:rPr>
          <w:rFonts w:ascii="Arial Narrow" w:hAnsi="Arial Narrow"/>
        </w:rPr>
      </w:pPr>
      <w:r>
        <w:rPr>
          <w:rFonts w:ascii="Arial Narrow" w:hAnsi="Arial Narrow"/>
        </w:rPr>
        <w:t>Ο κ. Βαρδακαστάνης υπογράμμισε: «</w:t>
      </w:r>
      <w:r w:rsidRPr="00CC604C">
        <w:rPr>
          <w:rFonts w:ascii="Arial Narrow" w:hAnsi="Arial Narrow"/>
        </w:rPr>
        <w:t>Το 2015, 1.000.000 άτομα έφ</w:t>
      </w:r>
      <w:r>
        <w:rPr>
          <w:rFonts w:ascii="Arial Narrow" w:hAnsi="Arial Narrow"/>
        </w:rPr>
        <w:t xml:space="preserve">τασαν στην Ευρώπη εγκαταλείποντας </w:t>
      </w:r>
      <w:r w:rsidRPr="00CC604C">
        <w:rPr>
          <w:rFonts w:ascii="Arial Narrow" w:hAnsi="Arial Narrow"/>
        </w:rPr>
        <w:t xml:space="preserve">τον πόλεμο. </w:t>
      </w:r>
      <w:r>
        <w:rPr>
          <w:rFonts w:ascii="Arial Narrow" w:hAnsi="Arial Narrow"/>
        </w:rPr>
        <w:t xml:space="preserve">Το </w:t>
      </w:r>
      <w:r w:rsidRPr="00CC604C">
        <w:rPr>
          <w:rFonts w:ascii="Arial Narrow" w:hAnsi="Arial Narrow"/>
        </w:rPr>
        <w:t xml:space="preserve">62% των ανθρώπων στο </w:t>
      </w:r>
      <w:r>
        <w:rPr>
          <w:rFonts w:ascii="Arial Narrow" w:hAnsi="Arial Narrow"/>
        </w:rPr>
        <w:t>δρόμο είναι γυναίκες και παιδιά-</w:t>
      </w:r>
      <w:r w:rsidRPr="00CC604C">
        <w:rPr>
          <w:rFonts w:ascii="Arial Narrow" w:hAnsi="Arial Narrow"/>
        </w:rPr>
        <w:t xml:space="preserve"> αντιμετωπίζουν τη σεξουαλι</w:t>
      </w:r>
      <w:r>
        <w:rPr>
          <w:rFonts w:ascii="Arial Narrow" w:hAnsi="Arial Narrow"/>
        </w:rPr>
        <w:t xml:space="preserve">κή και σεξιστική βία και τον </w:t>
      </w:r>
      <w:r w:rsidRPr="00CC604C">
        <w:rPr>
          <w:rFonts w:ascii="Arial Narrow" w:hAnsi="Arial Narrow"/>
        </w:rPr>
        <w:t>χωρισμό από τις οικογένειές τους. Η ΕΕ πρέπει να αντιδρά</w:t>
      </w:r>
      <w:r>
        <w:rPr>
          <w:rFonts w:ascii="Arial Narrow" w:hAnsi="Arial Narrow"/>
        </w:rPr>
        <w:t>σει με μια προσέγγιση βασισμένη</w:t>
      </w:r>
      <w:r w:rsidRPr="00CC604C">
        <w:rPr>
          <w:rFonts w:ascii="Arial Narrow" w:hAnsi="Arial Narrow"/>
        </w:rPr>
        <w:t xml:space="preserve"> στα ανθρώπινα δικαιώματα και να </w:t>
      </w:r>
      <w:r>
        <w:rPr>
          <w:rFonts w:ascii="Arial Narrow" w:hAnsi="Arial Narrow"/>
        </w:rPr>
        <w:t>προστατέψει</w:t>
      </w:r>
      <w:r w:rsidRPr="00CC604C">
        <w:rPr>
          <w:rFonts w:ascii="Arial Narrow" w:hAnsi="Arial Narrow"/>
        </w:rPr>
        <w:t xml:space="preserve"> τις ζωές των ανθρώπων. </w:t>
      </w:r>
      <w:r>
        <w:rPr>
          <w:rFonts w:ascii="Arial Narrow" w:hAnsi="Arial Narrow"/>
        </w:rPr>
        <w:t>Π</w:t>
      </w:r>
      <w:r w:rsidRPr="00CC604C">
        <w:rPr>
          <w:rFonts w:ascii="Arial Narrow" w:hAnsi="Arial Narrow"/>
        </w:rPr>
        <w:t xml:space="preserve">ροτείνουμε το σύνολο της χρηματοδότησης της </w:t>
      </w:r>
      <w:r>
        <w:rPr>
          <w:rFonts w:ascii="Arial Narrow" w:hAnsi="Arial Narrow"/>
        </w:rPr>
        <w:t>ΕΕ προς τα κράτη μέλη της και στις</w:t>
      </w:r>
      <w:r w:rsidRPr="00CC604C">
        <w:rPr>
          <w:rFonts w:ascii="Arial Narrow" w:hAnsi="Arial Narrow"/>
        </w:rPr>
        <w:t xml:space="preserve"> γειτονικές χώρες, συμπεριλαμβανομένης της Τουρκίας, </w:t>
      </w:r>
      <w:r>
        <w:rPr>
          <w:rFonts w:ascii="Arial Narrow" w:hAnsi="Arial Narrow"/>
        </w:rPr>
        <w:t>να</w:t>
      </w:r>
      <w:r w:rsidRPr="00CC604C">
        <w:rPr>
          <w:rFonts w:ascii="Arial Narrow" w:hAnsi="Arial Narrow"/>
        </w:rPr>
        <w:t xml:space="preserve"> περιλαμβάνει ως προτεραιότητα την παροχή στήριξης σε ανήλικους και άτομα με αναπηρία, καθώς και </w:t>
      </w:r>
      <w:r>
        <w:rPr>
          <w:rFonts w:ascii="Arial Narrow" w:hAnsi="Arial Narrow"/>
        </w:rPr>
        <w:t>στις οικογένειές τους που βρίσκονται στο δρόμο, ιδιαίτερα σε γυναίκες και παιδιά</w:t>
      </w:r>
      <w:r w:rsidRPr="00CC604C">
        <w:rPr>
          <w:rFonts w:ascii="Arial Narrow" w:hAnsi="Arial Narrow"/>
        </w:rPr>
        <w:t xml:space="preserve"> με αναπηρία</w:t>
      </w:r>
      <w:r>
        <w:rPr>
          <w:rFonts w:ascii="Arial Narrow" w:hAnsi="Arial Narrow"/>
        </w:rPr>
        <w:t>.</w:t>
      </w:r>
    </w:p>
    <w:p w:rsidR="00CC604C" w:rsidRDefault="00CC604C" w:rsidP="00FB77A1">
      <w:pPr>
        <w:rPr>
          <w:rFonts w:ascii="Arial Narrow" w:hAnsi="Arial Narrow"/>
        </w:rPr>
      </w:pPr>
      <w:r w:rsidRPr="00CC604C">
        <w:rPr>
          <w:rFonts w:ascii="Arial Narrow" w:hAnsi="Arial Narrow"/>
        </w:rPr>
        <w:t xml:space="preserve">Ο </w:t>
      </w:r>
      <w:r>
        <w:rPr>
          <w:rFonts w:ascii="Arial Narrow" w:hAnsi="Arial Narrow"/>
        </w:rPr>
        <w:t>κ. Στυλιανί</w:t>
      </w:r>
      <w:r w:rsidRPr="00CC604C">
        <w:rPr>
          <w:rFonts w:ascii="Arial Narrow" w:hAnsi="Arial Narrow"/>
        </w:rPr>
        <w:t>δης</w:t>
      </w:r>
      <w:r>
        <w:rPr>
          <w:rFonts w:ascii="Arial Narrow" w:hAnsi="Arial Narrow"/>
        </w:rPr>
        <w:t xml:space="preserve"> από την πλευρά του </w:t>
      </w:r>
      <w:r w:rsidRPr="00CC604C">
        <w:rPr>
          <w:rFonts w:ascii="Arial Narrow" w:hAnsi="Arial Narrow"/>
        </w:rPr>
        <w:t>δήλωσε ότι η ατζέντα για τα άτομα με αναπηρία προωθήθηκε τόσο μέσω στοχευμένων έργων, καθώς και μέσω</w:t>
      </w:r>
      <w:r w:rsidR="00486392">
        <w:rPr>
          <w:rFonts w:ascii="Arial Narrow" w:hAnsi="Arial Narrow"/>
        </w:rPr>
        <w:t xml:space="preserve"> της</w:t>
      </w:r>
      <w:r w:rsidRPr="00CC604C">
        <w:rPr>
          <w:rFonts w:ascii="Arial Narrow" w:hAnsi="Arial Narrow"/>
        </w:rPr>
        <w:t xml:space="preserve"> ένταξη της διάστασης</w:t>
      </w:r>
      <w:r w:rsidR="00486392">
        <w:rPr>
          <w:rFonts w:ascii="Arial Narrow" w:hAnsi="Arial Narrow"/>
        </w:rPr>
        <w:t xml:space="preserve"> της αναπηρίας από την ΕΕ</w:t>
      </w:r>
      <w:r w:rsidRPr="00CC604C">
        <w:rPr>
          <w:rFonts w:ascii="Arial Narrow" w:hAnsi="Arial Narrow"/>
        </w:rPr>
        <w:t xml:space="preserve">. </w:t>
      </w:r>
      <w:r w:rsidR="00486392">
        <w:rPr>
          <w:rFonts w:ascii="Arial Narrow" w:hAnsi="Arial Narrow"/>
        </w:rPr>
        <w:t>«Τ</w:t>
      </w:r>
      <w:r w:rsidRPr="00CC604C">
        <w:rPr>
          <w:rFonts w:ascii="Arial Narrow" w:hAnsi="Arial Narrow"/>
        </w:rPr>
        <w:t>ώρα είναι η στιγμή για την ανύ</w:t>
      </w:r>
      <w:r w:rsidR="00486392">
        <w:rPr>
          <w:rFonts w:ascii="Arial Narrow" w:hAnsi="Arial Narrow"/>
        </w:rPr>
        <w:t>ψωση των προσπαθειών της ΕΕ, για</w:t>
      </w:r>
      <w:r w:rsidRPr="00CC604C">
        <w:rPr>
          <w:rFonts w:ascii="Arial Narrow" w:hAnsi="Arial Narrow"/>
        </w:rPr>
        <w:t xml:space="preserve"> να δείξουμε απτά αποτελέσματα </w:t>
      </w:r>
      <w:r w:rsidR="00486392">
        <w:rPr>
          <w:rFonts w:ascii="Arial Narrow" w:hAnsi="Arial Narrow"/>
        </w:rPr>
        <w:t xml:space="preserve">και δράσεις </w:t>
      </w:r>
      <w:r w:rsidRPr="00CC604C">
        <w:rPr>
          <w:rFonts w:ascii="Arial Narrow" w:hAnsi="Arial Narrow"/>
        </w:rPr>
        <w:t>αποτελέσματα για τα άτομα με αναπ</w:t>
      </w:r>
      <w:r w:rsidR="00486392">
        <w:rPr>
          <w:rFonts w:ascii="Arial Narrow" w:hAnsi="Arial Narrow"/>
        </w:rPr>
        <w:t xml:space="preserve">ηρία σε όλα τα σχέδια έκτακτης ανάγκης με την </w:t>
      </w:r>
      <w:r w:rsidRPr="00CC604C">
        <w:rPr>
          <w:rFonts w:ascii="Arial Narrow" w:hAnsi="Arial Narrow"/>
        </w:rPr>
        <w:t>υποστήριξη της ΕΕ</w:t>
      </w:r>
      <w:r w:rsidR="00486392">
        <w:rPr>
          <w:rFonts w:ascii="Arial Narrow" w:hAnsi="Arial Narrow"/>
        </w:rPr>
        <w:t>»</w:t>
      </w:r>
      <w:r w:rsidRPr="00CC604C">
        <w:rPr>
          <w:rFonts w:ascii="Arial Narrow" w:hAnsi="Arial Narrow"/>
        </w:rPr>
        <w:t>. Αναφέρθηκε στην</w:t>
      </w:r>
      <w:r w:rsidR="00486392">
        <w:rPr>
          <w:rFonts w:ascii="Arial Narrow" w:hAnsi="Arial Narrow"/>
        </w:rPr>
        <w:t xml:space="preserve"> υπογραφή του Χάρτη WHS </w:t>
      </w:r>
      <w:r w:rsidR="00F03717" w:rsidRPr="00F03717">
        <w:rPr>
          <w:rFonts w:ascii="Arial Narrow" w:hAnsi="Arial Narrow"/>
        </w:rPr>
        <w:t xml:space="preserve"> (</w:t>
      </w:r>
      <w:proofErr w:type="spellStart"/>
      <w:r w:rsidR="00F03717" w:rsidRPr="00F03717">
        <w:rPr>
          <w:rFonts w:ascii="Arial Narrow" w:hAnsi="Arial Narrow"/>
        </w:rPr>
        <w:t>Sphere</w:t>
      </w:r>
      <w:proofErr w:type="spellEnd"/>
      <w:r w:rsidR="00F03717" w:rsidRPr="00F03717">
        <w:rPr>
          <w:rFonts w:ascii="Arial Narrow" w:hAnsi="Arial Narrow"/>
        </w:rPr>
        <w:t xml:space="preserve"> </w:t>
      </w:r>
      <w:proofErr w:type="spellStart"/>
      <w:r w:rsidR="00F03717" w:rsidRPr="00F03717">
        <w:rPr>
          <w:rFonts w:ascii="Arial Narrow" w:hAnsi="Arial Narrow"/>
        </w:rPr>
        <w:t>Humanitarian</w:t>
      </w:r>
      <w:proofErr w:type="spellEnd"/>
      <w:r w:rsidR="00F03717" w:rsidRPr="00F03717">
        <w:rPr>
          <w:rFonts w:ascii="Arial Narrow" w:hAnsi="Arial Narrow"/>
        </w:rPr>
        <w:t xml:space="preserve"> </w:t>
      </w:r>
      <w:proofErr w:type="spellStart"/>
      <w:r w:rsidR="00F03717" w:rsidRPr="00F03717">
        <w:rPr>
          <w:rFonts w:ascii="Arial Narrow" w:hAnsi="Arial Narrow"/>
        </w:rPr>
        <w:t>Charter</w:t>
      </w:r>
      <w:proofErr w:type="spellEnd"/>
      <w:r w:rsidR="00F03717" w:rsidRPr="00F03717">
        <w:rPr>
          <w:rFonts w:ascii="Arial Narrow" w:hAnsi="Arial Narrow"/>
        </w:rPr>
        <w:t xml:space="preserve"> and </w:t>
      </w:r>
      <w:proofErr w:type="spellStart"/>
      <w:r w:rsidR="00F03717" w:rsidRPr="00F03717">
        <w:rPr>
          <w:rFonts w:ascii="Arial Narrow" w:hAnsi="Arial Narrow"/>
        </w:rPr>
        <w:t>Minimum</w:t>
      </w:r>
      <w:proofErr w:type="spellEnd"/>
      <w:r w:rsidR="00F03717" w:rsidRPr="00F03717">
        <w:rPr>
          <w:rFonts w:ascii="Arial Narrow" w:hAnsi="Arial Narrow"/>
        </w:rPr>
        <w:t xml:space="preserve"> </w:t>
      </w:r>
      <w:proofErr w:type="spellStart"/>
      <w:r w:rsidR="00F03717" w:rsidRPr="00F03717">
        <w:rPr>
          <w:rFonts w:ascii="Arial Narrow" w:hAnsi="Arial Narrow"/>
        </w:rPr>
        <w:t>Standards</w:t>
      </w:r>
      <w:proofErr w:type="spellEnd"/>
      <w:r w:rsidR="00F03717" w:rsidRPr="00F03717">
        <w:rPr>
          <w:rFonts w:ascii="Arial Narrow" w:hAnsi="Arial Narrow"/>
        </w:rPr>
        <w:t xml:space="preserve"> in </w:t>
      </w:r>
      <w:proofErr w:type="spellStart"/>
      <w:r w:rsidR="00F03717" w:rsidRPr="00F03717">
        <w:rPr>
          <w:rFonts w:ascii="Arial Narrow" w:hAnsi="Arial Narrow"/>
        </w:rPr>
        <w:t>Humanitarian</w:t>
      </w:r>
      <w:proofErr w:type="spellEnd"/>
      <w:r w:rsidR="00F03717" w:rsidRPr="00F03717">
        <w:rPr>
          <w:rFonts w:ascii="Arial Narrow" w:hAnsi="Arial Narrow"/>
        </w:rPr>
        <w:t xml:space="preserve"> </w:t>
      </w:r>
      <w:proofErr w:type="spellStart"/>
      <w:r w:rsidR="00F03717" w:rsidRPr="00F03717">
        <w:rPr>
          <w:rFonts w:ascii="Arial Narrow" w:hAnsi="Arial Narrow"/>
        </w:rPr>
        <w:t>Response</w:t>
      </w:r>
      <w:proofErr w:type="spellEnd"/>
      <w:r w:rsidR="00F03717" w:rsidRPr="00F03717">
        <w:rPr>
          <w:rFonts w:ascii="Arial Narrow" w:hAnsi="Arial Narrow"/>
        </w:rPr>
        <w:t xml:space="preserve">)  </w:t>
      </w:r>
      <w:r w:rsidR="00486392">
        <w:rPr>
          <w:rFonts w:ascii="Arial Narrow" w:hAnsi="Arial Narrow"/>
        </w:rPr>
        <w:t xml:space="preserve">της ΕΕ </w:t>
      </w:r>
      <w:r w:rsidRPr="00CC604C">
        <w:rPr>
          <w:rFonts w:ascii="Arial Narrow" w:hAnsi="Arial Narrow"/>
        </w:rPr>
        <w:t xml:space="preserve">και </w:t>
      </w:r>
      <w:r w:rsidR="00486392">
        <w:rPr>
          <w:rFonts w:ascii="Arial Narrow" w:hAnsi="Arial Narrow"/>
        </w:rPr>
        <w:t xml:space="preserve">του σχεδίου δράσης </w:t>
      </w:r>
      <w:proofErr w:type="spellStart"/>
      <w:r w:rsidR="00486392" w:rsidRPr="00486392">
        <w:rPr>
          <w:rFonts w:ascii="Arial Narrow" w:hAnsi="Arial Narrow"/>
        </w:rPr>
        <w:t>Sendai</w:t>
      </w:r>
      <w:proofErr w:type="spellEnd"/>
      <w:r w:rsidR="00486392" w:rsidRPr="00486392">
        <w:rPr>
          <w:rFonts w:ascii="Arial Narrow" w:hAnsi="Arial Narrow"/>
        </w:rPr>
        <w:t xml:space="preserve"> </w:t>
      </w:r>
      <w:proofErr w:type="spellStart"/>
      <w:r w:rsidR="00486392" w:rsidRPr="00486392">
        <w:rPr>
          <w:rFonts w:ascii="Arial Narrow" w:hAnsi="Arial Narrow"/>
        </w:rPr>
        <w:t>Action</w:t>
      </w:r>
      <w:proofErr w:type="spellEnd"/>
      <w:r w:rsidR="00486392" w:rsidRPr="00486392">
        <w:rPr>
          <w:rFonts w:ascii="Arial Narrow" w:hAnsi="Arial Narrow"/>
        </w:rPr>
        <w:t xml:space="preserve"> </w:t>
      </w:r>
      <w:proofErr w:type="spellStart"/>
      <w:r w:rsidR="00486392" w:rsidRPr="00486392">
        <w:rPr>
          <w:rFonts w:ascii="Arial Narrow" w:hAnsi="Arial Narrow"/>
        </w:rPr>
        <w:t>Plan</w:t>
      </w:r>
      <w:proofErr w:type="spellEnd"/>
      <w:r w:rsidR="00486392">
        <w:rPr>
          <w:rFonts w:ascii="Arial Narrow" w:hAnsi="Arial Narrow"/>
        </w:rPr>
        <w:t xml:space="preserve">, που όπως υποστήριξε </w:t>
      </w:r>
      <w:r w:rsidRPr="00CC604C">
        <w:rPr>
          <w:rFonts w:ascii="Arial Narrow" w:hAnsi="Arial Narrow"/>
        </w:rPr>
        <w:t>δείχνουν τη</w:t>
      </w:r>
      <w:r w:rsidR="00486392">
        <w:rPr>
          <w:rFonts w:ascii="Arial Narrow" w:hAnsi="Arial Narrow"/>
        </w:rPr>
        <w:t>ν πρόθεση της ΕΕ να ακολουθήσει</w:t>
      </w:r>
      <w:r w:rsidRPr="00CC604C">
        <w:rPr>
          <w:rFonts w:ascii="Arial Narrow" w:hAnsi="Arial Narrow"/>
        </w:rPr>
        <w:t xml:space="preserve"> αυτές τις πολιτικές δεσμεύσεις με συγκεκριμένες δράσεις</w:t>
      </w:r>
      <w:r w:rsidR="00486392">
        <w:rPr>
          <w:rFonts w:ascii="Arial Narrow" w:hAnsi="Arial Narrow"/>
        </w:rPr>
        <w:t>. Ο κ.</w:t>
      </w:r>
      <w:r w:rsidRPr="00CC604C">
        <w:rPr>
          <w:rFonts w:ascii="Arial Narrow" w:hAnsi="Arial Narrow"/>
        </w:rPr>
        <w:t xml:space="preserve"> Στυλιανίδ</w:t>
      </w:r>
      <w:r w:rsidR="00486392">
        <w:rPr>
          <w:rFonts w:ascii="Arial Narrow" w:hAnsi="Arial Narrow"/>
        </w:rPr>
        <w:t xml:space="preserve">ης επανέλαβε τη δέσμευσή του </w:t>
      </w:r>
      <w:r w:rsidRPr="00CC604C">
        <w:rPr>
          <w:rFonts w:ascii="Arial Narrow" w:hAnsi="Arial Narrow"/>
        </w:rPr>
        <w:t>καθώς κα</w:t>
      </w:r>
      <w:r w:rsidR="00486392">
        <w:rPr>
          <w:rFonts w:ascii="Arial Narrow" w:hAnsi="Arial Narrow"/>
        </w:rPr>
        <w:t xml:space="preserve">ι τη δέσμευση των υπηρεσιών του για συνεχή διάλογο και </w:t>
      </w:r>
      <w:r w:rsidRPr="00CC604C">
        <w:rPr>
          <w:rFonts w:ascii="Arial Narrow" w:hAnsi="Arial Narrow"/>
        </w:rPr>
        <w:t>συνεργασία σε αυτόν τον τομέα.</w:t>
      </w:r>
    </w:p>
    <w:p w:rsidR="009A0E0B" w:rsidRPr="00FF4A20" w:rsidRDefault="00FF4A20" w:rsidP="009A0E0B">
      <w:pPr>
        <w:rPr>
          <w:rFonts w:ascii="Arial Narrow" w:hAnsi="Arial Narrow"/>
        </w:rPr>
      </w:pPr>
      <w:r w:rsidRPr="00FF4A20">
        <w:rPr>
          <w:rFonts w:ascii="Arial Narrow" w:hAnsi="Arial Narrow"/>
        </w:rPr>
        <w:t xml:space="preserve">Την Τετάρτη 22 Ιουνίου </w:t>
      </w:r>
      <w:r w:rsidR="009A0E0B" w:rsidRPr="00FF4A20">
        <w:rPr>
          <w:rFonts w:ascii="Arial Narrow" w:hAnsi="Arial Narrow"/>
        </w:rPr>
        <w:t>ο κ. Βαρδακαστάνης είχε σ</w:t>
      </w:r>
      <w:r w:rsidR="009A0E0B" w:rsidRPr="00FF4A20">
        <w:rPr>
          <w:rFonts w:ascii="Arial Narrow" w:hAnsi="Arial Narrow"/>
        </w:rPr>
        <w:t xml:space="preserve">υνάντηση με τον ευρωβουλευτή </w:t>
      </w:r>
      <w:proofErr w:type="spellStart"/>
      <w:r w:rsidR="009A0E0B" w:rsidRPr="00FF4A20">
        <w:rPr>
          <w:rFonts w:ascii="Arial Narrow" w:hAnsi="Arial Narrow"/>
        </w:rPr>
        <w:t>Robert</w:t>
      </w:r>
      <w:proofErr w:type="spellEnd"/>
      <w:r w:rsidR="009A0E0B" w:rsidRPr="00FF4A20">
        <w:rPr>
          <w:rFonts w:ascii="Arial Narrow" w:hAnsi="Arial Narrow"/>
        </w:rPr>
        <w:t xml:space="preserve"> </w:t>
      </w:r>
      <w:proofErr w:type="spellStart"/>
      <w:r w:rsidR="009A0E0B" w:rsidRPr="00FF4A20">
        <w:rPr>
          <w:rFonts w:ascii="Arial Narrow" w:hAnsi="Arial Narrow"/>
        </w:rPr>
        <w:t>Rochefort</w:t>
      </w:r>
      <w:proofErr w:type="spellEnd"/>
      <w:r w:rsidR="009A0E0B" w:rsidRPr="00FF4A20">
        <w:rPr>
          <w:rFonts w:ascii="Arial Narrow" w:hAnsi="Arial Narrow"/>
        </w:rPr>
        <w:t xml:space="preserve"> (ALDE), αρμόδιο εισηγητή για την Ευρωπαϊκή Πράξη Προσβασιμότητ</w:t>
      </w:r>
      <w:r w:rsidR="009A0E0B" w:rsidRPr="00FF4A20">
        <w:rPr>
          <w:rFonts w:ascii="Arial Narrow" w:hAnsi="Arial Narrow"/>
        </w:rPr>
        <w:t xml:space="preserve">ας από το Ευρωπαϊκό Κοινοβούλιο. </w:t>
      </w:r>
    </w:p>
    <w:p w:rsidR="009A0E0B" w:rsidRPr="009A0E0B" w:rsidRDefault="009A0E0B" w:rsidP="009A0E0B">
      <w:pPr>
        <w:rPr>
          <w:rFonts w:ascii="Arial Narrow" w:hAnsi="Arial Narrow"/>
        </w:rPr>
      </w:pPr>
      <w:r w:rsidRPr="009A0E0B">
        <w:rPr>
          <w:rFonts w:ascii="Arial Narrow" w:hAnsi="Arial Narrow"/>
        </w:rPr>
        <w:t xml:space="preserve">Στις 2 Δεκεμβρίου 2015, η Ευρωπαϊκή Επιτροπή δημοσίευσε την πρότασή της για μια Ευρωπαϊκή Πράξη Προσβασιμότητας. Μόλις εγκριθεί η πρόταση, θα εκδοθεί Οδηγία η οποία θα ορίζει κοινές απαιτήσεις </w:t>
      </w:r>
      <w:r w:rsidRPr="009A0E0B">
        <w:rPr>
          <w:rFonts w:ascii="Arial Narrow" w:hAnsi="Arial Narrow"/>
        </w:rPr>
        <w:lastRenderedPageBreak/>
        <w:t xml:space="preserve">προσβασιμότητας που θα καλύπτουν τα προϊόντα και τις υπηρεσίες σε ολόκληρη την ΕΕ. Επί του παρόντος, δεν υπάρχει ειδική νομοθεσία της ΕΕ για την προσβασιμότητα των ατόμων με αναπηρία και η προτεινόμενη Πράξη Προσβασιμότητας έχει, ως εκ τούτου πολλές δυνατότητες. Ωστόσο, σύμφωνα με το EDF, το προτεινόμενο κείμενο δύναται να βελτιωθεί ώστε να επιφέρει σημαντικές βελτιώσεις στη ζωή των ατόμων με αναπηρία.  </w:t>
      </w:r>
    </w:p>
    <w:p w:rsidR="005A3EC0" w:rsidRDefault="00FF4A20" w:rsidP="009A0E0B">
      <w:pPr>
        <w:rPr>
          <w:rFonts w:ascii="Arial Narrow" w:hAnsi="Arial Narrow"/>
        </w:rPr>
      </w:pPr>
      <w:r>
        <w:rPr>
          <w:rFonts w:ascii="Arial Narrow" w:hAnsi="Arial Narrow"/>
        </w:rPr>
        <w:t xml:space="preserve">Το αναπηρικό κίνημα </w:t>
      </w:r>
      <w:r w:rsidR="009A0E0B" w:rsidRPr="009A0E0B">
        <w:rPr>
          <w:rFonts w:ascii="Arial Narrow" w:hAnsi="Arial Narrow"/>
        </w:rPr>
        <w:t>χαιρετίζει θερμά την Πράξη : δεν πρόκειται για θαυματουργή λύση, αλλά έχει μεγάλες δυνατότητες και πρόκειται για ένα σημαντικό βήμα προς τη σωστή κατεύθυνση για την εφαρμογή του άρθρου 9 της Σύμβασης των Ηνωμένων Εθνών για τα Δικαιώματα των Ατόμων με Αναπηρία που αφορά στην προσβασιμότητα.</w:t>
      </w:r>
      <w:r w:rsidR="00470AB6">
        <w:rPr>
          <w:rFonts w:ascii="Arial Narrow" w:hAnsi="Arial Narrow"/>
        </w:rPr>
        <w:t xml:space="preserve"> </w:t>
      </w:r>
      <w:r w:rsidR="009A0E0B" w:rsidRPr="009A0E0B">
        <w:rPr>
          <w:rFonts w:ascii="Arial Narrow" w:hAnsi="Arial Narrow"/>
        </w:rPr>
        <w:t>Ο κ. Βαρδακαστάνης τόνισε στη συνάντηση : «Αναμένουμε με ενδιαφέρον να εργαστούμε από κοινού με το Ευρωπαϊκό Κοινοβούλιο και τα άλλα θεσμικά όργανα ώστε να διασφαλίσουμε ότι θα έχουμε το καλύτερο δυνατό αποτέλεσμα που όχι μόνο θα κάνει τα προϊόντα και τις υπηρεσίες προσβάσιμα στα άτομα με αναπηρία αλλά επίσης γιατί η Πράξη θα αποτελέσει μια ένα δυναμική στην εσωτερική αγορά της ΕΕ για την αύξηση της ανταγωνιστικότητας και της καινοτομίας».</w:t>
      </w:r>
    </w:p>
    <w:p w:rsidR="005A3EC0" w:rsidRPr="00C44F8F" w:rsidRDefault="00FF4A20" w:rsidP="00CE1A97">
      <w:pPr>
        <w:rPr>
          <w:rFonts w:ascii="Arial Narrow" w:hAnsi="Arial Narrow"/>
        </w:rPr>
      </w:pPr>
      <w:r w:rsidRPr="00FF4A20">
        <w:rPr>
          <w:rFonts w:ascii="Arial Narrow" w:hAnsi="Arial Narrow"/>
        </w:rPr>
        <w:t xml:space="preserve">Την ίδια ημέρα </w:t>
      </w:r>
      <w:r w:rsidR="00CE1A97" w:rsidRPr="00FF4A20">
        <w:rPr>
          <w:rFonts w:ascii="Arial Narrow" w:hAnsi="Arial Narrow"/>
        </w:rPr>
        <w:t xml:space="preserve">ο κ. Βαρδακαστάνης, </w:t>
      </w:r>
      <w:r w:rsidR="00470AB6" w:rsidRPr="00FF4A20">
        <w:rPr>
          <w:rFonts w:ascii="Arial Narrow" w:hAnsi="Arial Narrow"/>
        </w:rPr>
        <w:t>με την</w:t>
      </w:r>
      <w:r w:rsidR="00470AB6">
        <w:rPr>
          <w:rFonts w:ascii="Arial Narrow" w:hAnsi="Arial Narrow"/>
        </w:rPr>
        <w:t xml:space="preserve"> ιδιότητά του ως μέλος </w:t>
      </w:r>
      <w:r w:rsidR="00CE1A97">
        <w:rPr>
          <w:rFonts w:ascii="Arial Narrow" w:hAnsi="Arial Narrow"/>
        </w:rPr>
        <w:t xml:space="preserve">της ΕΟΚΕ, χαιρέτησε μαζί με τους </w:t>
      </w:r>
      <w:r w:rsidR="0083631B" w:rsidRPr="0083631B">
        <w:rPr>
          <w:rFonts w:ascii="Arial Narrow" w:hAnsi="Arial Narrow"/>
        </w:rPr>
        <w:t xml:space="preserve">Maria </w:t>
      </w:r>
      <w:proofErr w:type="spellStart"/>
      <w:r w:rsidR="0083631B" w:rsidRPr="0083631B">
        <w:rPr>
          <w:rFonts w:ascii="Arial Narrow" w:hAnsi="Arial Narrow"/>
        </w:rPr>
        <w:t>Orejas</w:t>
      </w:r>
      <w:proofErr w:type="spellEnd"/>
      <w:r w:rsidR="0083631B" w:rsidRPr="0083631B">
        <w:rPr>
          <w:rFonts w:ascii="Arial Narrow" w:hAnsi="Arial Narrow"/>
        </w:rPr>
        <w:t>, European Foundation Centre</w:t>
      </w:r>
      <w:r w:rsidR="0083631B">
        <w:rPr>
          <w:rFonts w:ascii="Arial Narrow" w:hAnsi="Arial Narrow"/>
        </w:rPr>
        <w:t xml:space="preserve"> και</w:t>
      </w:r>
      <w:r w:rsidR="00CE1A97">
        <w:rPr>
          <w:rFonts w:ascii="Arial Narrow" w:hAnsi="Arial Narrow"/>
        </w:rPr>
        <w:t xml:space="preserve"> </w:t>
      </w:r>
      <w:r w:rsidR="00CE1A97" w:rsidRPr="00CE1A97">
        <w:rPr>
          <w:rFonts w:ascii="Arial Narrow" w:hAnsi="Arial Narrow"/>
        </w:rPr>
        <w:t>Á</w:t>
      </w:r>
      <w:r w:rsidR="00CE1A97" w:rsidRPr="00CE1A97">
        <w:rPr>
          <w:rFonts w:ascii="Arial Narrow" w:hAnsi="Arial Narrow"/>
          <w:lang w:val="en-US"/>
        </w:rPr>
        <w:t>d</w:t>
      </w:r>
      <w:r w:rsidR="00CE1A97" w:rsidRPr="00CE1A97">
        <w:rPr>
          <w:rFonts w:ascii="Arial Narrow" w:hAnsi="Arial Narrow"/>
        </w:rPr>
        <w:t>á</w:t>
      </w:r>
      <w:r w:rsidR="00CE1A97" w:rsidRPr="00CE1A97">
        <w:rPr>
          <w:rFonts w:ascii="Arial Narrow" w:hAnsi="Arial Narrow"/>
          <w:lang w:val="en-US"/>
        </w:rPr>
        <w:t>m</w:t>
      </w:r>
      <w:r w:rsidR="00CE1A97" w:rsidRPr="00CE1A97">
        <w:rPr>
          <w:rFonts w:ascii="Arial Narrow" w:hAnsi="Arial Narrow"/>
        </w:rPr>
        <w:t xml:space="preserve"> </w:t>
      </w:r>
      <w:r w:rsidR="00CE1A97" w:rsidRPr="00CE1A97">
        <w:rPr>
          <w:rFonts w:ascii="Arial Narrow" w:hAnsi="Arial Narrow"/>
          <w:lang w:val="en-US"/>
        </w:rPr>
        <w:t>K</w:t>
      </w:r>
      <w:r w:rsidR="00CE1A97" w:rsidRPr="00CE1A97">
        <w:rPr>
          <w:rFonts w:ascii="Arial Narrow" w:hAnsi="Arial Narrow"/>
        </w:rPr>
        <w:t>ó</w:t>
      </w:r>
      <w:proofErr w:type="spellStart"/>
      <w:r w:rsidR="00CE1A97" w:rsidRPr="00CE1A97">
        <w:rPr>
          <w:rFonts w:ascii="Arial Narrow" w:hAnsi="Arial Narrow"/>
          <w:lang w:val="en-US"/>
        </w:rPr>
        <w:t>sa</w:t>
      </w:r>
      <w:proofErr w:type="spellEnd"/>
      <w:r w:rsidR="00CE1A97" w:rsidRPr="00CE1A97">
        <w:rPr>
          <w:rFonts w:ascii="Arial Narrow" w:hAnsi="Arial Narrow"/>
        </w:rPr>
        <w:t xml:space="preserve">, </w:t>
      </w:r>
      <w:r w:rsidR="00CE1A97">
        <w:rPr>
          <w:rFonts w:ascii="Arial Narrow" w:hAnsi="Arial Narrow"/>
        </w:rPr>
        <w:t xml:space="preserve">Ευρωβουλευτή αντιπρόεδρο της Διακομματικής Ομάδας για την αναπηρία στο Ευρωκοινοβούλιο, στην ημερίδα του </w:t>
      </w:r>
      <w:r w:rsidR="00CE1A97" w:rsidRPr="00CE1A97">
        <w:rPr>
          <w:rFonts w:ascii="Arial Narrow" w:hAnsi="Arial Narrow"/>
        </w:rPr>
        <w:t>Europea</w:t>
      </w:r>
      <w:r w:rsidR="00885424">
        <w:rPr>
          <w:rFonts w:ascii="Arial Narrow" w:hAnsi="Arial Narrow"/>
        </w:rPr>
        <w:t>n Foundation Forum for Inclusion.</w:t>
      </w:r>
      <w:bookmarkStart w:id="0" w:name="_GoBack"/>
      <w:bookmarkEnd w:id="0"/>
    </w:p>
    <w:p w:rsidR="002C73F3" w:rsidRPr="00CE1A97" w:rsidRDefault="00DA0FFB" w:rsidP="00FB77A1">
      <w:pPr>
        <w:rPr>
          <w:rFonts w:ascii="Arial Narrow" w:hAnsi="Arial Narrow"/>
        </w:rPr>
      </w:pPr>
      <w:r>
        <w:rPr>
          <w:rFonts w:ascii="Arial Narrow" w:hAnsi="Arial Narrow"/>
        </w:rPr>
        <w:t>Κατά τη διάρκεια της ημερίδας εκπρόσωποι φορέων χάραξης πολιτικής</w:t>
      </w:r>
      <w:r w:rsidR="00CE1A97">
        <w:rPr>
          <w:rFonts w:ascii="Arial Narrow" w:hAnsi="Arial Narrow"/>
        </w:rPr>
        <w:t xml:space="preserve">, </w:t>
      </w:r>
      <w:r>
        <w:rPr>
          <w:rFonts w:ascii="Arial Narrow" w:hAnsi="Arial Narrow"/>
        </w:rPr>
        <w:t xml:space="preserve">ενώσεων και οργανώσεων συζήτησαν </w:t>
      </w:r>
      <w:r w:rsidR="00CE1A97" w:rsidRPr="00CE1A97">
        <w:rPr>
          <w:rFonts w:ascii="Arial Narrow" w:hAnsi="Arial Narrow"/>
        </w:rPr>
        <w:t>το θέμα ένταξη της διάστασης της προσβασιμότητας μέσα στις δι</w:t>
      </w:r>
      <w:r>
        <w:rPr>
          <w:rFonts w:ascii="Arial Narrow" w:hAnsi="Arial Narrow"/>
        </w:rPr>
        <w:t xml:space="preserve">αφορετικές πτυχές της κοινωνίας. Αναφέρθηκαν επιπροσθέτως διάφορα μοντέλα χρηματοδότησης </w:t>
      </w:r>
      <w:r w:rsidR="00CE1A97" w:rsidRPr="00CE1A97">
        <w:rPr>
          <w:rFonts w:ascii="Arial Narrow" w:hAnsi="Arial Narrow"/>
        </w:rPr>
        <w:t>που εφα</w:t>
      </w:r>
      <w:r>
        <w:rPr>
          <w:rFonts w:ascii="Arial Narrow" w:hAnsi="Arial Narrow"/>
        </w:rPr>
        <w:t xml:space="preserve">ρμόζονται σε διαφορετικές χώρες. </w:t>
      </w:r>
    </w:p>
    <w:p w:rsidR="009B4252" w:rsidRPr="004831D4" w:rsidRDefault="003A01C3" w:rsidP="009B4252">
      <w:pPr>
        <w:pStyle w:val="a9"/>
        <w:rPr>
          <w:rFonts w:ascii="Arial Narrow" w:hAnsi="Arial Narrow"/>
          <w:b/>
          <w:i/>
        </w:rPr>
      </w:pPr>
      <w:r w:rsidRPr="004831D4">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B4252" w:rsidRPr="004831D4" w:rsidRDefault="009B4252" w:rsidP="009B4252">
      <w:pPr>
        <w:pStyle w:val="a9"/>
        <w:rPr>
          <w:rFonts w:ascii="Arial Narrow" w:hAnsi="Arial Narrow"/>
          <w:b/>
        </w:rPr>
      </w:pPr>
    </w:p>
    <w:p w:rsidR="002944DE" w:rsidRPr="004831D4" w:rsidRDefault="002944DE" w:rsidP="00B747D7">
      <w:pPr>
        <w:pStyle w:val="a9"/>
        <w:rPr>
          <w:rFonts w:ascii="Arial Narrow" w:hAnsi="Arial Narrow"/>
          <w:b/>
        </w:rPr>
      </w:pPr>
      <w:r w:rsidRPr="004831D4">
        <w:rPr>
          <w:rFonts w:ascii="Arial Narrow" w:hAnsi="Arial Narrow"/>
          <w:b/>
          <w:color w:val="385623"/>
        </w:rPr>
        <w:t xml:space="preserve">Τώρα </w:t>
      </w:r>
      <w:r w:rsidR="00ED637A" w:rsidRPr="004831D4">
        <w:rPr>
          <w:rFonts w:ascii="Arial Narrow" w:hAnsi="Arial Narrow"/>
          <w:b/>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Fonts w:ascii="Arial Narrow" w:hAnsi="Arial Narrow"/>
          <w:b/>
          <w:color w:val="385623"/>
        </w:rPr>
        <w:t xml:space="preserve"> και </w:t>
      </w:r>
      <w:hyperlink r:id="rId11" w:tooltip="η διεύθυνση της ιστοσελίδας της ΕΣΑμεΑ" w:history="1">
        <w:r w:rsidR="00ED637A" w:rsidRPr="004831D4">
          <w:rPr>
            <w:rStyle w:val="-"/>
            <w:rFonts w:ascii="Arial Narrow" w:hAnsi="Arial Narrow"/>
            <w:b/>
            <w:color w:val="385623"/>
            <w:lang w:val="en-US"/>
          </w:rPr>
          <w:t>www</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esamea</w:t>
        </w:r>
        <w:r w:rsidR="00ED637A" w:rsidRPr="004831D4">
          <w:rPr>
            <w:rStyle w:val="-"/>
            <w:rFonts w:ascii="Arial Narrow" w:hAnsi="Arial Narrow"/>
            <w:b/>
            <w:color w:val="385623"/>
          </w:rPr>
          <w:t>.</w:t>
        </w:r>
        <w:r w:rsidR="00ED637A" w:rsidRPr="004831D4">
          <w:rPr>
            <w:rStyle w:val="-"/>
            <w:rFonts w:ascii="Arial Narrow" w:hAnsi="Arial Narrow"/>
            <w:b/>
            <w:color w:val="385623"/>
            <w:lang w:val="en-US"/>
          </w:rPr>
          <w:t>gr</w:t>
        </w:r>
      </w:hyperlink>
      <w:r w:rsidR="00ED637A" w:rsidRPr="004831D4">
        <w:rPr>
          <w:rStyle w:val="-"/>
          <w:rFonts w:ascii="Arial Narrow" w:hAnsi="Arial Narrow"/>
          <w:b/>
          <w:color w:val="385623"/>
        </w:rPr>
        <w:t xml:space="preserve"> . </w:t>
      </w:r>
    </w:p>
    <w:sectPr w:rsidR="002944DE" w:rsidRPr="004831D4"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82" w:rsidRDefault="00131D82" w:rsidP="00A5663B">
      <w:pPr>
        <w:spacing w:after="0" w:line="240" w:lineRule="auto"/>
      </w:pPr>
      <w:r>
        <w:separator/>
      </w:r>
    </w:p>
  </w:endnote>
  <w:endnote w:type="continuationSeparator" w:id="0">
    <w:p w:rsidR="00131D82" w:rsidRDefault="00131D8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82" w:rsidRDefault="00131D82" w:rsidP="00A5663B">
      <w:pPr>
        <w:spacing w:after="0" w:line="240" w:lineRule="auto"/>
      </w:pPr>
      <w:r>
        <w:separator/>
      </w:r>
    </w:p>
  </w:footnote>
  <w:footnote w:type="continuationSeparator" w:id="0">
    <w:p w:rsidR="00131D82" w:rsidRDefault="00131D8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8"/>
  </w:num>
  <w:num w:numId="13">
    <w:abstractNumId w:val="4"/>
  </w:num>
  <w:num w:numId="14">
    <w:abstractNumId w:val="9"/>
  </w:num>
  <w:num w:numId="15">
    <w:abstractNumId w:val="5"/>
  </w:num>
  <w:num w:numId="16">
    <w:abstractNumId w:val="11"/>
  </w:num>
  <w:num w:numId="17">
    <w:abstractNumId w:val="6"/>
  </w:num>
  <w:num w:numId="18">
    <w:abstractNumId w:val="7"/>
  </w:num>
  <w:num w:numId="19">
    <w:abstractNumId w:val="3"/>
  </w:num>
  <w:num w:numId="20">
    <w:abstractNumId w:val="1"/>
  </w:num>
  <w:num w:numId="21">
    <w:abstractNumId w:val="0"/>
  </w:num>
  <w:num w:numId="22">
    <w:abstractNumId w:val="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B31E2"/>
    <w:rsid w:val="000B7F92"/>
    <w:rsid w:val="000C0BA3"/>
    <w:rsid w:val="000C602B"/>
    <w:rsid w:val="000E0D29"/>
    <w:rsid w:val="001019FA"/>
    <w:rsid w:val="00105197"/>
    <w:rsid w:val="00122903"/>
    <w:rsid w:val="0012420D"/>
    <w:rsid w:val="00131D82"/>
    <w:rsid w:val="00136C25"/>
    <w:rsid w:val="00145B41"/>
    <w:rsid w:val="00153BFF"/>
    <w:rsid w:val="001544C8"/>
    <w:rsid w:val="00160130"/>
    <w:rsid w:val="00160957"/>
    <w:rsid w:val="00171E39"/>
    <w:rsid w:val="00172FD9"/>
    <w:rsid w:val="001915E3"/>
    <w:rsid w:val="00193250"/>
    <w:rsid w:val="00195C7A"/>
    <w:rsid w:val="00196FCD"/>
    <w:rsid w:val="001A3655"/>
    <w:rsid w:val="001B1BBF"/>
    <w:rsid w:val="001B2E41"/>
    <w:rsid w:val="001B3428"/>
    <w:rsid w:val="002050B5"/>
    <w:rsid w:val="00211552"/>
    <w:rsid w:val="00212E1B"/>
    <w:rsid w:val="002152A7"/>
    <w:rsid w:val="0024645B"/>
    <w:rsid w:val="00273999"/>
    <w:rsid w:val="002944DE"/>
    <w:rsid w:val="002A1E1C"/>
    <w:rsid w:val="002C73F3"/>
    <w:rsid w:val="002D004E"/>
    <w:rsid w:val="002D1046"/>
    <w:rsid w:val="002D3997"/>
    <w:rsid w:val="002F6741"/>
    <w:rsid w:val="00305720"/>
    <w:rsid w:val="0030731E"/>
    <w:rsid w:val="00325DE4"/>
    <w:rsid w:val="00331C4B"/>
    <w:rsid w:val="0034529D"/>
    <w:rsid w:val="00365BAE"/>
    <w:rsid w:val="0039752B"/>
    <w:rsid w:val="003A01C3"/>
    <w:rsid w:val="003A024A"/>
    <w:rsid w:val="003B2B48"/>
    <w:rsid w:val="003E2118"/>
    <w:rsid w:val="003F69EB"/>
    <w:rsid w:val="004167F7"/>
    <w:rsid w:val="004177D2"/>
    <w:rsid w:val="004178BB"/>
    <w:rsid w:val="00425BB7"/>
    <w:rsid w:val="004441A0"/>
    <w:rsid w:val="00445687"/>
    <w:rsid w:val="00445F09"/>
    <w:rsid w:val="00457CD6"/>
    <w:rsid w:val="00470AB6"/>
    <w:rsid w:val="004831D4"/>
    <w:rsid w:val="00486392"/>
    <w:rsid w:val="0049739D"/>
    <w:rsid w:val="004D111D"/>
    <w:rsid w:val="004E07B4"/>
    <w:rsid w:val="004F000B"/>
    <w:rsid w:val="004F51E4"/>
    <w:rsid w:val="004F6743"/>
    <w:rsid w:val="00500850"/>
    <w:rsid w:val="00521486"/>
    <w:rsid w:val="005448A1"/>
    <w:rsid w:val="00552D90"/>
    <w:rsid w:val="00561F4D"/>
    <w:rsid w:val="005745CF"/>
    <w:rsid w:val="005871CF"/>
    <w:rsid w:val="005A3EC0"/>
    <w:rsid w:val="005C705D"/>
    <w:rsid w:val="005D14D4"/>
    <w:rsid w:val="005D2A34"/>
    <w:rsid w:val="005D3CB5"/>
    <w:rsid w:val="005E77E0"/>
    <w:rsid w:val="005F22DA"/>
    <w:rsid w:val="00627C4C"/>
    <w:rsid w:val="00631BF8"/>
    <w:rsid w:val="00634FC9"/>
    <w:rsid w:val="00651CD5"/>
    <w:rsid w:val="00652AF1"/>
    <w:rsid w:val="00670185"/>
    <w:rsid w:val="006748C0"/>
    <w:rsid w:val="00684B49"/>
    <w:rsid w:val="0069515A"/>
    <w:rsid w:val="006A4A9F"/>
    <w:rsid w:val="006B4E1E"/>
    <w:rsid w:val="006C30C8"/>
    <w:rsid w:val="006D0D9B"/>
    <w:rsid w:val="00702982"/>
    <w:rsid w:val="0070379C"/>
    <w:rsid w:val="00722EFC"/>
    <w:rsid w:val="007305A6"/>
    <w:rsid w:val="00732465"/>
    <w:rsid w:val="00756916"/>
    <w:rsid w:val="0077016C"/>
    <w:rsid w:val="007810C3"/>
    <w:rsid w:val="0078512D"/>
    <w:rsid w:val="007A1EBD"/>
    <w:rsid w:val="007A7C75"/>
    <w:rsid w:val="007B3C2D"/>
    <w:rsid w:val="007C4506"/>
    <w:rsid w:val="007E4F31"/>
    <w:rsid w:val="00802538"/>
    <w:rsid w:val="00803319"/>
    <w:rsid w:val="00805B8C"/>
    <w:rsid w:val="00811A9B"/>
    <w:rsid w:val="0082049B"/>
    <w:rsid w:val="00830015"/>
    <w:rsid w:val="0083631B"/>
    <w:rsid w:val="00841429"/>
    <w:rsid w:val="00845D91"/>
    <w:rsid w:val="00872215"/>
    <w:rsid w:val="00885424"/>
    <w:rsid w:val="00886B82"/>
    <w:rsid w:val="008A27F8"/>
    <w:rsid w:val="008A2BCF"/>
    <w:rsid w:val="008A64F7"/>
    <w:rsid w:val="008B081A"/>
    <w:rsid w:val="008F2132"/>
    <w:rsid w:val="008F3F18"/>
    <w:rsid w:val="008F4A49"/>
    <w:rsid w:val="00912BAE"/>
    <w:rsid w:val="00916897"/>
    <w:rsid w:val="00916B6C"/>
    <w:rsid w:val="00941D80"/>
    <w:rsid w:val="009508A3"/>
    <w:rsid w:val="009764AA"/>
    <w:rsid w:val="00982580"/>
    <w:rsid w:val="009933D3"/>
    <w:rsid w:val="009A0E0B"/>
    <w:rsid w:val="009A2D37"/>
    <w:rsid w:val="009A40CB"/>
    <w:rsid w:val="009B3183"/>
    <w:rsid w:val="009B4252"/>
    <w:rsid w:val="009C24BE"/>
    <w:rsid w:val="00A13D91"/>
    <w:rsid w:val="00A26CAA"/>
    <w:rsid w:val="00A50809"/>
    <w:rsid w:val="00A556E7"/>
    <w:rsid w:val="00A5663B"/>
    <w:rsid w:val="00A57BFE"/>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A150F"/>
    <w:rsid w:val="00BA26E2"/>
    <w:rsid w:val="00C05284"/>
    <w:rsid w:val="00C327D7"/>
    <w:rsid w:val="00C44F8F"/>
    <w:rsid w:val="00C50D8C"/>
    <w:rsid w:val="00C936F7"/>
    <w:rsid w:val="00CB7433"/>
    <w:rsid w:val="00CC604C"/>
    <w:rsid w:val="00CD5E09"/>
    <w:rsid w:val="00CE05EB"/>
    <w:rsid w:val="00CE1A97"/>
    <w:rsid w:val="00CF7BC2"/>
    <w:rsid w:val="00D11062"/>
    <w:rsid w:val="00D26BD7"/>
    <w:rsid w:val="00D357F5"/>
    <w:rsid w:val="00D63B72"/>
    <w:rsid w:val="00D66C6A"/>
    <w:rsid w:val="00D712E5"/>
    <w:rsid w:val="00D713D0"/>
    <w:rsid w:val="00DA0FFB"/>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A6747"/>
    <w:rsid w:val="00EB41F6"/>
    <w:rsid w:val="00ED637A"/>
    <w:rsid w:val="00ED74C4"/>
    <w:rsid w:val="00EE6171"/>
    <w:rsid w:val="00EF4788"/>
    <w:rsid w:val="00F03717"/>
    <w:rsid w:val="00F127A2"/>
    <w:rsid w:val="00F14B1E"/>
    <w:rsid w:val="00F17BDF"/>
    <w:rsid w:val="00F658ED"/>
    <w:rsid w:val="00F66104"/>
    <w:rsid w:val="00F74933"/>
    <w:rsid w:val="00F867DC"/>
    <w:rsid w:val="00F91965"/>
    <w:rsid w:val="00FA1E96"/>
    <w:rsid w:val="00FA7472"/>
    <w:rsid w:val="00FB77A1"/>
    <w:rsid w:val="00FE18F9"/>
    <w:rsid w:val="00FF4A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5AD7F8-0E78-4BC9-9504-E247B994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801</Words>
  <Characters>4327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12</cp:revision>
  <cp:lastPrinted>2016-06-22T11:33:00Z</cp:lastPrinted>
  <dcterms:created xsi:type="dcterms:W3CDTF">2016-06-22T09:31:00Z</dcterms:created>
  <dcterms:modified xsi:type="dcterms:W3CDTF">2016-06-22T11:39:00Z</dcterms:modified>
</cp:coreProperties>
</file>