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4A0" w:firstRow="1" w:lastRow="0" w:firstColumn="1" w:lastColumn="0" w:noHBand="0" w:noVBand="1"/>
      </w:tblPr>
      <w:tblGrid>
        <w:gridCol w:w="2195"/>
        <w:gridCol w:w="3853"/>
        <w:gridCol w:w="3600"/>
      </w:tblGrid>
      <w:tr w:rsidR="00670E13" w:rsidRPr="00BC0AD3">
        <w:tc>
          <w:tcPr>
            <w:tcW w:w="2195" w:type="dxa"/>
          </w:tcPr>
          <w:p w:rsidR="00670E13" w:rsidRPr="00BC0AD3" w:rsidRDefault="00670E13" w:rsidP="008017EB">
            <w:pPr>
              <w:spacing w:line="276" w:lineRule="auto"/>
              <w:rPr>
                <w:rFonts w:ascii="Calibri" w:hAnsi="Calibri" w:cs="Arial"/>
                <w:b/>
                <w:sz w:val="22"/>
                <w:szCs w:val="22"/>
                <w:lang w:val="el-GR"/>
              </w:rPr>
            </w:pPr>
            <w:bookmarkStart w:id="0" w:name="_GoBack"/>
            <w:bookmarkEnd w:id="0"/>
          </w:p>
        </w:tc>
        <w:tc>
          <w:tcPr>
            <w:tcW w:w="3853" w:type="dxa"/>
            <w:noWrap/>
            <w:tcFitText/>
            <w:vAlign w:val="bottom"/>
          </w:tcPr>
          <w:p w:rsidR="00670E13" w:rsidRPr="00BC0AD3" w:rsidRDefault="00670E13" w:rsidP="008017EB">
            <w:pPr>
              <w:spacing w:line="276" w:lineRule="auto"/>
              <w:jc w:val="right"/>
              <w:rPr>
                <w:rFonts w:ascii="Calibri" w:hAnsi="Calibri" w:cs="Arial"/>
                <w:b/>
                <w:sz w:val="22"/>
                <w:szCs w:val="22"/>
                <w:lang w:val="el-GR"/>
              </w:rPr>
            </w:pPr>
          </w:p>
        </w:tc>
        <w:tc>
          <w:tcPr>
            <w:tcW w:w="3600" w:type="dxa"/>
          </w:tcPr>
          <w:p w:rsidR="00670E13" w:rsidRPr="00BC0AD3" w:rsidRDefault="00670E13" w:rsidP="008017EB">
            <w:pPr>
              <w:spacing w:line="276" w:lineRule="auto"/>
              <w:ind w:left="225"/>
              <w:rPr>
                <w:rFonts w:ascii="Calibri" w:hAnsi="Calibri"/>
                <w:lang w:val="el-GR"/>
              </w:rPr>
            </w:pPr>
          </w:p>
        </w:tc>
      </w:tr>
    </w:tbl>
    <w:p w:rsidR="00613F5B" w:rsidRDefault="00613F5B" w:rsidP="008017EB">
      <w:pPr>
        <w:spacing w:line="276" w:lineRule="auto"/>
        <w:jc w:val="center"/>
        <w:rPr>
          <w:rFonts w:ascii="Calibri" w:hAnsi="Calibri" w:cs="Arial"/>
          <w:b/>
          <w:i/>
          <w:spacing w:val="28"/>
          <w:sz w:val="44"/>
          <w:szCs w:val="44"/>
          <w:lang w:val="el-GR"/>
        </w:rPr>
      </w:pPr>
    </w:p>
    <w:p w:rsidR="00613F5B" w:rsidRDefault="00613F5B" w:rsidP="008017EB">
      <w:pPr>
        <w:spacing w:line="276" w:lineRule="auto"/>
        <w:jc w:val="center"/>
        <w:rPr>
          <w:rFonts w:ascii="Calibri" w:hAnsi="Calibri" w:cs="Arial"/>
          <w:b/>
          <w:i/>
          <w:spacing w:val="28"/>
          <w:sz w:val="44"/>
          <w:szCs w:val="44"/>
          <w:lang w:val="el-GR"/>
        </w:rPr>
      </w:pPr>
    </w:p>
    <w:p w:rsidR="002C6187" w:rsidRPr="00BC0AD3" w:rsidRDefault="00F33D86" w:rsidP="008017EB">
      <w:pPr>
        <w:spacing w:line="276" w:lineRule="auto"/>
        <w:jc w:val="center"/>
        <w:rPr>
          <w:rFonts w:ascii="Calibri" w:hAnsi="Calibri" w:cs="Arial"/>
          <w:b/>
          <w:i/>
          <w:spacing w:val="28"/>
          <w:sz w:val="44"/>
          <w:szCs w:val="44"/>
          <w:lang w:val="el-GR"/>
        </w:rPr>
      </w:pPr>
      <w:r w:rsidRPr="00BC0AD3">
        <w:rPr>
          <w:rFonts w:ascii="Calibri" w:hAnsi="Calibri"/>
          <w:noProof/>
          <w:lang w:val="el-GR" w:eastAsia="el-GR"/>
        </w:rPr>
        <w:drawing>
          <wp:anchor distT="0" distB="0" distL="114300" distR="114300" simplePos="0" relativeHeight="251658240" behindDoc="0" locked="0" layoutInCell="1" allowOverlap="1">
            <wp:simplePos x="0" y="0"/>
            <wp:positionH relativeFrom="margin">
              <wp:posOffset>3226435</wp:posOffset>
            </wp:positionH>
            <wp:positionV relativeFrom="margin">
              <wp:posOffset>19050</wp:posOffset>
            </wp:positionV>
            <wp:extent cx="2047875" cy="1352550"/>
            <wp:effectExtent l="0" t="0" r="9525" b="0"/>
            <wp:wrapSquare wrapText="bothSides"/>
            <wp:docPr id="5" name="Εικόνα 5" descr="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ÎÎÎÎ£"/>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478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AD3">
        <w:rPr>
          <w:rFonts w:ascii="Calibri" w:hAnsi="Calibri"/>
          <w:noProof/>
          <w:lang w:val="el-GR" w:eastAsia="el-GR"/>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590675" cy="1333500"/>
            <wp:effectExtent l="0" t="0" r="9525" b="0"/>
            <wp:wrapSquare wrapText="bothSides"/>
            <wp:docPr id="4" name="Εικόνα 4"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sa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AAE" w:rsidRPr="00BC0AD3" w:rsidRDefault="00F552C7" w:rsidP="008017EB">
      <w:pPr>
        <w:spacing w:line="276" w:lineRule="auto"/>
        <w:jc w:val="center"/>
        <w:rPr>
          <w:rFonts w:ascii="Calibri" w:hAnsi="Calibri" w:cs="Arial"/>
          <w:b/>
          <w:i/>
          <w:spacing w:val="28"/>
          <w:sz w:val="44"/>
          <w:szCs w:val="44"/>
          <w:lang w:val="el-GR"/>
        </w:rPr>
      </w:pPr>
      <w:r w:rsidRPr="00915499">
        <w:rPr>
          <w:rFonts w:ascii="Calibri" w:hAnsi="Calibri" w:cs="Arial"/>
          <w:b/>
          <w:i/>
          <w:color w:val="000000"/>
          <w:spacing w:val="28"/>
          <w:sz w:val="44"/>
          <w:szCs w:val="44"/>
          <w:lang w:val="el-GR"/>
        </w:rPr>
        <w:t>Πρωτόκολλο</w:t>
      </w:r>
      <w:r>
        <w:rPr>
          <w:rFonts w:ascii="Calibri" w:hAnsi="Calibri" w:cs="Arial"/>
          <w:b/>
          <w:i/>
          <w:spacing w:val="28"/>
          <w:sz w:val="44"/>
          <w:szCs w:val="44"/>
          <w:lang w:val="el-GR"/>
        </w:rPr>
        <w:t xml:space="preserve"> </w:t>
      </w:r>
      <w:r w:rsidR="00B32AAE" w:rsidRPr="00BC0AD3">
        <w:rPr>
          <w:rFonts w:ascii="Calibri" w:hAnsi="Calibri" w:cs="Arial"/>
          <w:b/>
          <w:i/>
          <w:spacing w:val="28"/>
          <w:sz w:val="44"/>
          <w:szCs w:val="44"/>
          <w:lang w:val="el-GR"/>
        </w:rPr>
        <w:t>Συνεργασίας</w:t>
      </w:r>
    </w:p>
    <w:p w:rsidR="00AD3FB7" w:rsidRPr="00BC0AD3" w:rsidRDefault="00AD3FB7" w:rsidP="008017EB">
      <w:pPr>
        <w:spacing w:line="276" w:lineRule="auto"/>
        <w:jc w:val="center"/>
        <w:rPr>
          <w:rFonts w:ascii="Calibri" w:hAnsi="Calibri" w:cs="Arial"/>
          <w:b/>
          <w:sz w:val="22"/>
          <w:szCs w:val="22"/>
          <w:lang w:val="el-GR"/>
        </w:rPr>
      </w:pPr>
    </w:p>
    <w:p w:rsidR="00421A7C" w:rsidRPr="00BC0AD3" w:rsidRDefault="00B32AAE" w:rsidP="008017EB">
      <w:pPr>
        <w:spacing w:line="276" w:lineRule="auto"/>
        <w:jc w:val="both"/>
        <w:rPr>
          <w:rFonts w:ascii="Calibri" w:hAnsi="Calibri" w:cs="Arial"/>
          <w:b/>
          <w:sz w:val="22"/>
          <w:szCs w:val="22"/>
          <w:lang w:val="el-GR"/>
        </w:rPr>
      </w:pPr>
      <w:r w:rsidRPr="00BC0AD3">
        <w:rPr>
          <w:rFonts w:ascii="Calibri" w:hAnsi="Calibri"/>
          <w:lang w:val="el-GR"/>
        </w:rPr>
        <w:t xml:space="preserve">                        </w:t>
      </w:r>
    </w:p>
    <w:p w:rsidR="00CB1B93" w:rsidRPr="00BC0AD3" w:rsidRDefault="00CB1B93" w:rsidP="008017EB">
      <w:pPr>
        <w:spacing w:line="276" w:lineRule="auto"/>
        <w:jc w:val="both"/>
        <w:rPr>
          <w:rFonts w:ascii="Calibri" w:hAnsi="Calibri" w:cs="Arial"/>
          <w:b/>
          <w:sz w:val="22"/>
          <w:szCs w:val="22"/>
          <w:lang w:val="el-GR"/>
        </w:rPr>
      </w:pPr>
    </w:p>
    <w:p w:rsidR="00443E8D" w:rsidRPr="00BC0AD3" w:rsidRDefault="00443E8D" w:rsidP="008017EB">
      <w:pPr>
        <w:spacing w:line="276" w:lineRule="auto"/>
        <w:jc w:val="center"/>
        <w:rPr>
          <w:rFonts w:ascii="Calibri" w:hAnsi="Calibri" w:cs="Arial"/>
          <w:b/>
          <w:sz w:val="28"/>
          <w:szCs w:val="28"/>
          <w:lang w:val="el-GR"/>
        </w:rPr>
      </w:pPr>
      <w:r w:rsidRPr="00BC0AD3">
        <w:rPr>
          <w:rFonts w:ascii="Calibri" w:hAnsi="Calibri" w:cs="Arial"/>
          <w:b/>
          <w:sz w:val="28"/>
          <w:szCs w:val="28"/>
          <w:lang w:val="el-GR"/>
        </w:rPr>
        <w:t>Εθνική Συνομοσπονδία Ατόμων με Αναπηρία (Ε</w:t>
      </w:r>
      <w:r w:rsidR="0028627B" w:rsidRPr="00BC0AD3">
        <w:rPr>
          <w:rFonts w:ascii="Calibri" w:hAnsi="Calibri" w:cs="Arial"/>
          <w:b/>
          <w:sz w:val="28"/>
          <w:szCs w:val="28"/>
          <w:lang w:val="el-GR"/>
        </w:rPr>
        <w:t>.</w:t>
      </w:r>
      <w:r w:rsidRPr="00BC0AD3">
        <w:rPr>
          <w:rFonts w:ascii="Calibri" w:hAnsi="Calibri" w:cs="Arial"/>
          <w:b/>
          <w:sz w:val="28"/>
          <w:szCs w:val="28"/>
          <w:lang w:val="el-GR"/>
        </w:rPr>
        <w:t>Σ</w:t>
      </w:r>
      <w:r w:rsidR="0028627B" w:rsidRPr="00BC0AD3">
        <w:rPr>
          <w:rFonts w:ascii="Calibri" w:hAnsi="Calibri" w:cs="Arial"/>
          <w:b/>
          <w:sz w:val="28"/>
          <w:szCs w:val="28"/>
          <w:lang w:val="el-GR"/>
        </w:rPr>
        <w:t>.</w:t>
      </w:r>
      <w:r w:rsidRPr="00BC0AD3">
        <w:rPr>
          <w:rFonts w:ascii="Calibri" w:hAnsi="Calibri" w:cs="Arial"/>
          <w:b/>
          <w:sz w:val="28"/>
          <w:szCs w:val="28"/>
          <w:lang w:val="el-GR"/>
        </w:rPr>
        <w:t>Α</w:t>
      </w:r>
      <w:r w:rsidR="0028627B" w:rsidRPr="00BC0AD3">
        <w:rPr>
          <w:rFonts w:ascii="Calibri" w:hAnsi="Calibri" w:cs="Arial"/>
          <w:b/>
          <w:sz w:val="28"/>
          <w:szCs w:val="28"/>
          <w:lang w:val="el-GR"/>
        </w:rPr>
        <w:t>.</w:t>
      </w:r>
      <w:r w:rsidRPr="00BC0AD3">
        <w:rPr>
          <w:rFonts w:ascii="Calibri" w:hAnsi="Calibri" w:cs="Arial"/>
          <w:b/>
          <w:sz w:val="28"/>
          <w:szCs w:val="28"/>
          <w:lang w:val="el-GR"/>
        </w:rPr>
        <w:t>μεΑ</w:t>
      </w:r>
      <w:r w:rsidR="0028627B" w:rsidRPr="00BC0AD3">
        <w:rPr>
          <w:rFonts w:ascii="Calibri" w:hAnsi="Calibri" w:cs="Arial"/>
          <w:b/>
          <w:sz w:val="28"/>
          <w:szCs w:val="28"/>
          <w:lang w:val="el-GR"/>
        </w:rPr>
        <w:t>.</w:t>
      </w:r>
      <w:r w:rsidRPr="00BC0AD3">
        <w:rPr>
          <w:rFonts w:ascii="Calibri" w:hAnsi="Calibri" w:cs="Arial"/>
          <w:b/>
          <w:sz w:val="28"/>
          <w:szCs w:val="28"/>
          <w:lang w:val="el-GR"/>
        </w:rPr>
        <w:t xml:space="preserve">) </w:t>
      </w:r>
    </w:p>
    <w:p w:rsidR="00F90F82" w:rsidRPr="00BC0AD3" w:rsidRDefault="00F90F82" w:rsidP="008017EB">
      <w:pPr>
        <w:spacing w:line="276" w:lineRule="auto"/>
        <w:jc w:val="center"/>
        <w:rPr>
          <w:rFonts w:ascii="Calibri" w:hAnsi="Calibri" w:cs="Arial"/>
          <w:b/>
          <w:sz w:val="24"/>
          <w:szCs w:val="22"/>
          <w:lang w:val="el-GR"/>
        </w:rPr>
      </w:pPr>
      <w:r w:rsidRPr="00BC0AD3">
        <w:rPr>
          <w:rFonts w:ascii="Calibri" w:hAnsi="Calibri" w:cs="Arial"/>
          <w:b/>
          <w:sz w:val="24"/>
          <w:szCs w:val="22"/>
          <w:lang w:val="el-GR"/>
        </w:rPr>
        <w:t>κ</w:t>
      </w:r>
      <w:r w:rsidR="007F11F4" w:rsidRPr="00BC0AD3">
        <w:rPr>
          <w:rFonts w:ascii="Calibri" w:hAnsi="Calibri" w:cs="Arial"/>
          <w:b/>
          <w:sz w:val="24"/>
          <w:szCs w:val="22"/>
          <w:lang w:val="el-GR"/>
        </w:rPr>
        <w:t>αι</w:t>
      </w:r>
    </w:p>
    <w:p w:rsidR="00CB1B93" w:rsidRPr="00BC0AD3" w:rsidRDefault="0028627B" w:rsidP="008017EB">
      <w:pPr>
        <w:spacing w:line="276" w:lineRule="auto"/>
        <w:jc w:val="center"/>
        <w:rPr>
          <w:rFonts w:ascii="Calibri" w:hAnsi="Calibri" w:cs="Arial"/>
          <w:b/>
          <w:sz w:val="24"/>
          <w:szCs w:val="22"/>
          <w:lang w:val="el-GR"/>
        </w:rPr>
      </w:pPr>
      <w:r w:rsidRPr="00BC0AD3">
        <w:rPr>
          <w:rFonts w:ascii="Calibri" w:hAnsi="Calibri" w:cs="Arial"/>
          <w:b/>
          <w:sz w:val="28"/>
          <w:szCs w:val="28"/>
          <w:lang w:val="el-GR"/>
        </w:rPr>
        <w:t>Ινστιτούτο Οδικής Ασφάλειας  “Πάνος Μυλωνάς”</w:t>
      </w:r>
      <w:r w:rsidR="004C34F3" w:rsidRPr="0043296F">
        <w:rPr>
          <w:rFonts w:ascii="Calibri" w:hAnsi="Calibri" w:cs="Arial"/>
          <w:b/>
          <w:sz w:val="28"/>
          <w:szCs w:val="28"/>
          <w:lang w:val="el-GR"/>
        </w:rPr>
        <w:t xml:space="preserve"> </w:t>
      </w:r>
      <w:r w:rsidR="004C34F3" w:rsidRPr="00BC0AD3">
        <w:rPr>
          <w:rFonts w:ascii="Calibri" w:hAnsi="Calibri" w:cs="Arial"/>
          <w:b/>
          <w:sz w:val="28"/>
          <w:szCs w:val="28"/>
          <w:lang w:val="el-GR"/>
        </w:rPr>
        <w:t>(Ι.Ο.ΑΣ.)</w:t>
      </w:r>
    </w:p>
    <w:p w:rsidR="00CB1B93" w:rsidRPr="00BC0AD3" w:rsidRDefault="00CB1B93" w:rsidP="008017EB">
      <w:pPr>
        <w:spacing w:line="276" w:lineRule="auto"/>
        <w:jc w:val="both"/>
        <w:rPr>
          <w:rFonts w:ascii="Calibri" w:hAnsi="Calibri" w:cs="Arial"/>
          <w:b/>
          <w:sz w:val="22"/>
          <w:szCs w:val="22"/>
          <w:lang w:val="el-GR"/>
        </w:rPr>
      </w:pPr>
    </w:p>
    <w:p w:rsidR="00CB1B93" w:rsidRPr="00BC0AD3" w:rsidRDefault="00CB1B93" w:rsidP="008017EB">
      <w:pPr>
        <w:spacing w:line="276" w:lineRule="auto"/>
        <w:jc w:val="both"/>
        <w:rPr>
          <w:rFonts w:ascii="Calibri" w:hAnsi="Calibri" w:cs="Arial"/>
          <w:sz w:val="22"/>
          <w:szCs w:val="22"/>
          <w:lang w:val="el-GR"/>
        </w:rPr>
      </w:pPr>
    </w:p>
    <w:p w:rsidR="00CB1B93" w:rsidRPr="00BC0AD3" w:rsidRDefault="00CB1B93" w:rsidP="008017EB">
      <w:pPr>
        <w:spacing w:line="276" w:lineRule="auto"/>
        <w:jc w:val="both"/>
        <w:rPr>
          <w:rFonts w:ascii="Calibri" w:hAnsi="Calibri" w:cs="Arial"/>
          <w:sz w:val="22"/>
          <w:szCs w:val="22"/>
          <w:lang w:val="el-GR"/>
        </w:rPr>
      </w:pPr>
    </w:p>
    <w:p w:rsidR="00CB1B93" w:rsidRPr="00BC0AD3" w:rsidRDefault="00CB1B93" w:rsidP="008017EB">
      <w:pPr>
        <w:spacing w:line="276" w:lineRule="auto"/>
        <w:jc w:val="both"/>
        <w:rPr>
          <w:rFonts w:ascii="Calibri" w:hAnsi="Calibri" w:cs="Arial"/>
          <w:sz w:val="22"/>
          <w:szCs w:val="22"/>
          <w:lang w:val="el-GR"/>
        </w:rPr>
      </w:pPr>
    </w:p>
    <w:p w:rsidR="00CB1B93" w:rsidRPr="00BC0AD3" w:rsidRDefault="00CB1B93" w:rsidP="008017EB">
      <w:pPr>
        <w:spacing w:line="276" w:lineRule="auto"/>
        <w:jc w:val="both"/>
        <w:rPr>
          <w:rFonts w:ascii="Calibri" w:hAnsi="Calibri" w:cs="Arial"/>
          <w:b/>
          <w:sz w:val="22"/>
          <w:szCs w:val="22"/>
          <w:lang w:val="el-GR"/>
        </w:rPr>
      </w:pPr>
    </w:p>
    <w:p w:rsidR="00CB1B93" w:rsidRPr="00BC0AD3" w:rsidRDefault="00CB1B93" w:rsidP="008017EB">
      <w:pPr>
        <w:spacing w:line="276" w:lineRule="auto"/>
        <w:jc w:val="both"/>
        <w:rPr>
          <w:rFonts w:ascii="Calibri" w:hAnsi="Calibri" w:cs="Arial"/>
          <w:b/>
          <w:sz w:val="22"/>
          <w:szCs w:val="22"/>
          <w:lang w:val="el-GR"/>
        </w:rPr>
      </w:pPr>
    </w:p>
    <w:p w:rsidR="00B204C8" w:rsidRPr="00BC0AD3" w:rsidRDefault="00B204C8" w:rsidP="008017EB">
      <w:pPr>
        <w:spacing w:line="276" w:lineRule="auto"/>
        <w:jc w:val="both"/>
        <w:rPr>
          <w:rFonts w:ascii="Calibri" w:hAnsi="Calibri" w:cs="Arial"/>
          <w:b/>
          <w:sz w:val="22"/>
          <w:szCs w:val="22"/>
          <w:lang w:val="el-GR"/>
        </w:rPr>
      </w:pPr>
    </w:p>
    <w:p w:rsidR="00B204C8" w:rsidRPr="00BC0AD3" w:rsidRDefault="00B204C8" w:rsidP="008017EB">
      <w:pPr>
        <w:spacing w:line="276" w:lineRule="auto"/>
        <w:jc w:val="both"/>
        <w:rPr>
          <w:rFonts w:ascii="Calibri" w:hAnsi="Calibri" w:cs="Arial"/>
          <w:b/>
          <w:sz w:val="22"/>
          <w:szCs w:val="22"/>
          <w:lang w:val="el-GR"/>
        </w:rPr>
      </w:pPr>
    </w:p>
    <w:p w:rsidR="00CB1B93" w:rsidRPr="00BC0AD3" w:rsidRDefault="00CB1B93" w:rsidP="008017EB">
      <w:pPr>
        <w:spacing w:line="276" w:lineRule="auto"/>
        <w:jc w:val="both"/>
        <w:rPr>
          <w:rFonts w:ascii="Calibri" w:hAnsi="Calibri" w:cs="Arial"/>
          <w:b/>
          <w:sz w:val="22"/>
          <w:szCs w:val="22"/>
          <w:lang w:val="el-GR"/>
        </w:rPr>
      </w:pPr>
    </w:p>
    <w:p w:rsidR="00CB1B93" w:rsidRPr="00BC0AD3" w:rsidRDefault="00CB1B93" w:rsidP="008017EB">
      <w:pPr>
        <w:spacing w:line="276" w:lineRule="auto"/>
        <w:jc w:val="both"/>
        <w:rPr>
          <w:rFonts w:ascii="Calibri" w:hAnsi="Calibri" w:cs="Arial"/>
          <w:b/>
          <w:color w:val="FF0000"/>
          <w:sz w:val="22"/>
          <w:szCs w:val="22"/>
          <w:lang w:val="el-GR"/>
        </w:rPr>
      </w:pPr>
    </w:p>
    <w:p w:rsidR="006C7391" w:rsidRDefault="006C7391" w:rsidP="008017EB">
      <w:pPr>
        <w:spacing w:line="276" w:lineRule="auto"/>
        <w:jc w:val="center"/>
        <w:rPr>
          <w:rFonts w:ascii="Calibri" w:hAnsi="Calibri" w:cs="Arial"/>
          <w:b/>
          <w:sz w:val="24"/>
          <w:szCs w:val="22"/>
          <w:lang w:val="el-GR"/>
        </w:rPr>
      </w:pPr>
    </w:p>
    <w:p w:rsidR="006C7391" w:rsidRDefault="006C7391" w:rsidP="008017EB">
      <w:pPr>
        <w:spacing w:line="276" w:lineRule="auto"/>
        <w:jc w:val="center"/>
        <w:rPr>
          <w:rFonts w:ascii="Calibri" w:hAnsi="Calibri" w:cs="Arial"/>
          <w:b/>
          <w:sz w:val="24"/>
          <w:szCs w:val="22"/>
          <w:lang w:val="el-GR"/>
        </w:rPr>
      </w:pPr>
    </w:p>
    <w:p w:rsidR="006C7391" w:rsidRDefault="006C7391" w:rsidP="008017EB">
      <w:pPr>
        <w:spacing w:line="276" w:lineRule="auto"/>
        <w:jc w:val="center"/>
        <w:rPr>
          <w:rFonts w:ascii="Calibri" w:hAnsi="Calibri" w:cs="Arial"/>
          <w:b/>
          <w:sz w:val="24"/>
          <w:szCs w:val="22"/>
          <w:lang w:val="el-GR"/>
        </w:rPr>
      </w:pPr>
    </w:p>
    <w:p w:rsidR="006C7391" w:rsidRDefault="006C7391" w:rsidP="008017EB">
      <w:pPr>
        <w:spacing w:line="276" w:lineRule="auto"/>
        <w:jc w:val="center"/>
        <w:rPr>
          <w:rFonts w:ascii="Calibri" w:hAnsi="Calibri" w:cs="Arial"/>
          <w:b/>
          <w:sz w:val="24"/>
          <w:szCs w:val="22"/>
          <w:lang w:val="el-GR"/>
        </w:rPr>
      </w:pPr>
    </w:p>
    <w:p w:rsidR="006C7391" w:rsidRDefault="006C7391" w:rsidP="008017EB">
      <w:pPr>
        <w:spacing w:line="276" w:lineRule="auto"/>
        <w:jc w:val="center"/>
        <w:rPr>
          <w:rFonts w:ascii="Calibri" w:hAnsi="Calibri" w:cs="Arial"/>
          <w:b/>
          <w:sz w:val="24"/>
          <w:szCs w:val="22"/>
          <w:lang w:val="el-GR"/>
        </w:rPr>
      </w:pPr>
    </w:p>
    <w:p w:rsidR="006C7391" w:rsidRDefault="006C7391" w:rsidP="008017EB">
      <w:pPr>
        <w:spacing w:line="276" w:lineRule="auto"/>
        <w:jc w:val="center"/>
        <w:rPr>
          <w:rFonts w:ascii="Calibri" w:hAnsi="Calibri" w:cs="Arial"/>
          <w:b/>
          <w:sz w:val="24"/>
          <w:szCs w:val="22"/>
          <w:lang w:val="el-GR"/>
        </w:rPr>
      </w:pPr>
    </w:p>
    <w:p w:rsidR="00133114" w:rsidRPr="00BC0AD3" w:rsidRDefault="00EA0F1B" w:rsidP="008017EB">
      <w:pPr>
        <w:spacing w:line="276" w:lineRule="auto"/>
        <w:jc w:val="center"/>
        <w:rPr>
          <w:rFonts w:ascii="Calibri" w:hAnsi="Calibri" w:cs="Arial"/>
          <w:b/>
          <w:sz w:val="24"/>
          <w:szCs w:val="22"/>
          <w:lang w:val="el-GR"/>
        </w:rPr>
      </w:pPr>
      <w:r>
        <w:rPr>
          <w:rFonts w:ascii="Calibri" w:hAnsi="Calibri" w:cs="Arial"/>
          <w:b/>
          <w:sz w:val="24"/>
          <w:szCs w:val="22"/>
          <w:lang w:val="el-GR"/>
        </w:rPr>
        <w:t xml:space="preserve">Μάρτιος </w:t>
      </w:r>
      <w:r w:rsidR="00D53C01" w:rsidRPr="00BC0AD3">
        <w:rPr>
          <w:rFonts w:ascii="Calibri" w:hAnsi="Calibri" w:cs="Arial"/>
          <w:b/>
          <w:sz w:val="24"/>
          <w:szCs w:val="22"/>
          <w:lang w:val="el-GR"/>
        </w:rPr>
        <w:t>201</w:t>
      </w:r>
      <w:r w:rsidR="0028627B" w:rsidRPr="00BC0AD3">
        <w:rPr>
          <w:rFonts w:ascii="Calibri" w:hAnsi="Calibri" w:cs="Arial"/>
          <w:b/>
          <w:sz w:val="24"/>
          <w:szCs w:val="22"/>
          <w:lang w:val="el-GR"/>
        </w:rPr>
        <w:t>9</w:t>
      </w:r>
    </w:p>
    <w:p w:rsidR="00133114" w:rsidRPr="00BC0AD3" w:rsidRDefault="00133114" w:rsidP="008017EB">
      <w:pPr>
        <w:spacing w:line="276" w:lineRule="auto"/>
        <w:jc w:val="both"/>
        <w:rPr>
          <w:rFonts w:ascii="Calibri" w:hAnsi="Calibri" w:cs="Arial"/>
          <w:b/>
          <w:sz w:val="22"/>
          <w:szCs w:val="22"/>
          <w:lang w:val="el-GR"/>
        </w:rPr>
      </w:pPr>
    </w:p>
    <w:p w:rsidR="00133114" w:rsidRPr="00BC0AD3" w:rsidRDefault="00133114" w:rsidP="008017EB">
      <w:pPr>
        <w:spacing w:line="276" w:lineRule="auto"/>
        <w:jc w:val="both"/>
        <w:rPr>
          <w:rFonts w:ascii="Calibri" w:hAnsi="Calibri" w:cs="Arial"/>
          <w:b/>
          <w:sz w:val="22"/>
          <w:szCs w:val="22"/>
          <w:lang w:val="el-GR"/>
        </w:rPr>
      </w:pPr>
    </w:p>
    <w:p w:rsidR="00133114" w:rsidRPr="00BC0AD3" w:rsidRDefault="00133114" w:rsidP="008017EB">
      <w:pPr>
        <w:spacing w:line="276" w:lineRule="auto"/>
        <w:jc w:val="both"/>
        <w:rPr>
          <w:rFonts w:ascii="Calibri" w:hAnsi="Calibri" w:cs="Arial"/>
          <w:sz w:val="22"/>
          <w:szCs w:val="22"/>
          <w:lang w:val="el-GR"/>
        </w:rPr>
      </w:pPr>
    </w:p>
    <w:p w:rsidR="00AD43D8" w:rsidRPr="00BC0AD3" w:rsidRDefault="00AD43D8" w:rsidP="008017EB">
      <w:pPr>
        <w:spacing w:line="276" w:lineRule="auto"/>
        <w:jc w:val="both"/>
        <w:rPr>
          <w:rFonts w:ascii="Calibri" w:hAnsi="Calibri" w:cs="Arial"/>
          <w:sz w:val="22"/>
          <w:szCs w:val="22"/>
          <w:lang w:val="el-GR"/>
        </w:rPr>
      </w:pPr>
    </w:p>
    <w:p w:rsidR="009E5F8D" w:rsidRPr="006C7391" w:rsidRDefault="009670EF" w:rsidP="008017EB">
      <w:pPr>
        <w:spacing w:line="276" w:lineRule="auto"/>
        <w:jc w:val="both"/>
        <w:rPr>
          <w:rFonts w:ascii="Calibri" w:hAnsi="Calibri" w:cs="Arial"/>
          <w:sz w:val="22"/>
          <w:szCs w:val="22"/>
          <w:lang w:val="el-GR"/>
        </w:rPr>
      </w:pPr>
      <w:r w:rsidRPr="00BC0AD3">
        <w:rPr>
          <w:rFonts w:ascii="Calibri" w:hAnsi="Calibri" w:cs="Arial"/>
          <w:b/>
          <w:sz w:val="22"/>
          <w:szCs w:val="22"/>
          <w:lang w:val="el-GR"/>
        </w:rPr>
        <w:lastRenderedPageBreak/>
        <w:t xml:space="preserve">Η Εθνική Συνομοσπονδία Ατόμων με </w:t>
      </w:r>
      <w:r w:rsidRPr="00915499">
        <w:rPr>
          <w:rFonts w:ascii="Calibri" w:hAnsi="Calibri" w:cs="Arial"/>
          <w:b/>
          <w:color w:val="000000"/>
          <w:sz w:val="22"/>
          <w:szCs w:val="22"/>
          <w:lang w:val="el-GR"/>
        </w:rPr>
        <w:t xml:space="preserve">Αναπηρία </w:t>
      </w:r>
      <w:r w:rsidR="009E5F8D" w:rsidRPr="00915499">
        <w:rPr>
          <w:rFonts w:ascii="Calibri" w:hAnsi="Calibri" w:cs="Arial"/>
          <w:b/>
          <w:bCs/>
          <w:color w:val="000000"/>
          <w:sz w:val="22"/>
          <w:szCs w:val="22"/>
          <w:lang w:val="el-GR"/>
        </w:rPr>
        <w:t>(</w:t>
      </w:r>
      <w:r w:rsidRPr="00915499">
        <w:rPr>
          <w:rFonts w:ascii="Calibri" w:hAnsi="Calibri" w:cs="Arial"/>
          <w:b/>
          <w:bCs/>
          <w:color w:val="000000"/>
          <w:sz w:val="22"/>
          <w:szCs w:val="22"/>
          <w:lang w:val="el-GR"/>
        </w:rPr>
        <w:t>Ε</w:t>
      </w:r>
      <w:r w:rsidR="00813BAA" w:rsidRPr="00915499">
        <w:rPr>
          <w:rFonts w:ascii="Calibri" w:hAnsi="Calibri" w:cs="Arial"/>
          <w:b/>
          <w:bCs/>
          <w:color w:val="000000"/>
          <w:sz w:val="22"/>
          <w:szCs w:val="22"/>
          <w:lang w:val="el-GR"/>
        </w:rPr>
        <w:t>.</w:t>
      </w:r>
      <w:r w:rsidRPr="00915499">
        <w:rPr>
          <w:rFonts w:ascii="Calibri" w:hAnsi="Calibri" w:cs="Arial"/>
          <w:b/>
          <w:bCs/>
          <w:color w:val="000000"/>
          <w:sz w:val="22"/>
          <w:szCs w:val="22"/>
          <w:lang w:val="el-GR"/>
        </w:rPr>
        <w:t>Σ</w:t>
      </w:r>
      <w:r w:rsidR="00813BAA" w:rsidRPr="00915499">
        <w:rPr>
          <w:rFonts w:ascii="Calibri" w:hAnsi="Calibri" w:cs="Arial"/>
          <w:b/>
          <w:bCs/>
          <w:color w:val="000000"/>
          <w:sz w:val="22"/>
          <w:szCs w:val="22"/>
          <w:lang w:val="el-GR"/>
        </w:rPr>
        <w:t>.</w:t>
      </w:r>
      <w:r w:rsidRPr="00915499">
        <w:rPr>
          <w:rFonts w:ascii="Calibri" w:hAnsi="Calibri" w:cs="Arial"/>
          <w:b/>
          <w:bCs/>
          <w:color w:val="000000"/>
          <w:sz w:val="22"/>
          <w:szCs w:val="22"/>
          <w:lang w:val="el-GR"/>
        </w:rPr>
        <w:t>Α</w:t>
      </w:r>
      <w:r w:rsidR="00813BAA" w:rsidRPr="00915499">
        <w:rPr>
          <w:rFonts w:ascii="Calibri" w:hAnsi="Calibri" w:cs="Arial"/>
          <w:b/>
          <w:bCs/>
          <w:color w:val="000000"/>
          <w:sz w:val="22"/>
          <w:szCs w:val="22"/>
          <w:lang w:val="el-GR"/>
        </w:rPr>
        <w:t>.</w:t>
      </w:r>
      <w:r w:rsidRPr="00915499">
        <w:rPr>
          <w:rFonts w:ascii="Calibri" w:hAnsi="Calibri" w:cs="Arial"/>
          <w:b/>
          <w:bCs/>
          <w:color w:val="000000"/>
          <w:sz w:val="22"/>
          <w:szCs w:val="22"/>
          <w:lang w:val="el-GR"/>
        </w:rPr>
        <w:t>μεΑ</w:t>
      </w:r>
      <w:r w:rsidR="00813BAA" w:rsidRPr="00915499">
        <w:rPr>
          <w:rFonts w:ascii="Calibri" w:hAnsi="Calibri" w:cs="Arial"/>
          <w:b/>
          <w:bCs/>
          <w:color w:val="000000"/>
          <w:sz w:val="22"/>
          <w:szCs w:val="22"/>
          <w:lang w:val="el-GR"/>
        </w:rPr>
        <w:t>.</w:t>
      </w:r>
      <w:r w:rsidR="009E5F8D" w:rsidRPr="00915499">
        <w:rPr>
          <w:rFonts w:ascii="Calibri" w:hAnsi="Calibri" w:cs="Arial"/>
          <w:b/>
          <w:bCs/>
          <w:color w:val="000000"/>
          <w:sz w:val="22"/>
          <w:szCs w:val="22"/>
          <w:lang w:val="el-GR"/>
        </w:rPr>
        <w:t>),</w:t>
      </w:r>
      <w:r w:rsidR="009E5F8D" w:rsidRPr="00915499">
        <w:rPr>
          <w:rFonts w:ascii="Calibri" w:hAnsi="Calibri" w:cs="Arial"/>
          <w:color w:val="000000"/>
          <w:sz w:val="22"/>
          <w:szCs w:val="22"/>
          <w:lang w:val="el-GR"/>
        </w:rPr>
        <w:t xml:space="preserve">  </w:t>
      </w:r>
      <w:r w:rsidRPr="00915499">
        <w:rPr>
          <w:rFonts w:ascii="Calibri" w:hAnsi="Calibri" w:cs="Arial"/>
          <w:color w:val="000000"/>
          <w:sz w:val="22"/>
          <w:szCs w:val="22"/>
          <w:lang w:val="el-GR"/>
        </w:rPr>
        <w:t>που</w:t>
      </w:r>
      <w:r w:rsidR="009E5F8D" w:rsidRPr="00915499">
        <w:rPr>
          <w:rFonts w:ascii="Calibri" w:hAnsi="Calibri" w:cs="Arial"/>
          <w:color w:val="000000"/>
          <w:sz w:val="22"/>
          <w:szCs w:val="22"/>
          <w:lang w:val="el-GR"/>
        </w:rPr>
        <w:t xml:space="preserve"> εκπροσωπείται νόμιμα από τον Πρόεδρό </w:t>
      </w:r>
      <w:r w:rsidR="004A15B7" w:rsidRPr="00915499">
        <w:rPr>
          <w:rFonts w:ascii="Calibri" w:hAnsi="Calibri" w:cs="Arial"/>
          <w:color w:val="000000"/>
          <w:sz w:val="22"/>
          <w:szCs w:val="22"/>
          <w:lang w:val="el-GR"/>
        </w:rPr>
        <w:t xml:space="preserve">της </w:t>
      </w:r>
      <w:r w:rsidR="009E5F8D" w:rsidRPr="00915499">
        <w:rPr>
          <w:rFonts w:ascii="Calibri" w:hAnsi="Calibri" w:cs="Arial"/>
          <w:color w:val="000000"/>
          <w:sz w:val="22"/>
          <w:szCs w:val="22"/>
          <w:lang w:val="el-GR"/>
        </w:rPr>
        <w:t>κ</w:t>
      </w:r>
      <w:r w:rsidR="009E5F8D" w:rsidRPr="00915499">
        <w:rPr>
          <w:rFonts w:ascii="Calibri" w:hAnsi="Calibri" w:cs="Arial"/>
          <w:b/>
          <w:color w:val="000000"/>
          <w:sz w:val="22"/>
          <w:szCs w:val="22"/>
          <w:lang w:val="el-GR"/>
        </w:rPr>
        <w:t xml:space="preserve">. </w:t>
      </w:r>
      <w:r w:rsidR="00DD6696" w:rsidRPr="00915499">
        <w:rPr>
          <w:rFonts w:ascii="Calibri" w:hAnsi="Calibri" w:cs="Arial"/>
          <w:b/>
          <w:color w:val="000000"/>
          <w:sz w:val="22"/>
          <w:szCs w:val="22"/>
          <w:lang w:val="el-GR"/>
        </w:rPr>
        <w:t xml:space="preserve">Ιωάννη </w:t>
      </w:r>
      <w:r w:rsidRPr="00915499">
        <w:rPr>
          <w:rStyle w:val="a4"/>
          <w:rFonts w:ascii="Calibri" w:hAnsi="Calibri" w:cs="Arial"/>
          <w:color w:val="000000"/>
          <w:sz w:val="22"/>
          <w:szCs w:val="22"/>
          <w:lang w:val="el-GR"/>
        </w:rPr>
        <w:t>Βαρδακαστάνη</w:t>
      </w:r>
      <w:r w:rsidR="009E5F8D" w:rsidRPr="00915499">
        <w:rPr>
          <w:rFonts w:ascii="Calibri" w:hAnsi="Calibri" w:cs="Arial"/>
          <w:color w:val="000000"/>
          <w:sz w:val="22"/>
          <w:szCs w:val="22"/>
          <w:lang w:val="el-GR"/>
        </w:rPr>
        <w:t xml:space="preserve"> </w:t>
      </w:r>
    </w:p>
    <w:p w:rsidR="009E5F8D" w:rsidRPr="00915499" w:rsidRDefault="009E5F8D" w:rsidP="008017EB">
      <w:pPr>
        <w:spacing w:line="276" w:lineRule="auto"/>
        <w:jc w:val="both"/>
        <w:rPr>
          <w:rFonts w:ascii="Calibri" w:hAnsi="Calibri" w:cs="Arial"/>
          <w:color w:val="000000"/>
          <w:sz w:val="22"/>
          <w:szCs w:val="22"/>
          <w:lang w:val="el-GR"/>
        </w:rPr>
      </w:pPr>
      <w:r w:rsidRPr="00915499">
        <w:rPr>
          <w:rFonts w:ascii="Calibri" w:hAnsi="Calibri" w:cs="Arial"/>
          <w:color w:val="000000"/>
          <w:sz w:val="22"/>
          <w:szCs w:val="22"/>
          <w:lang w:val="el-GR"/>
        </w:rPr>
        <w:t>και</w:t>
      </w:r>
    </w:p>
    <w:p w:rsidR="009E5F8D" w:rsidRPr="00BC0AD3" w:rsidRDefault="00F90F82" w:rsidP="008017EB">
      <w:pPr>
        <w:spacing w:line="276" w:lineRule="auto"/>
        <w:jc w:val="both"/>
        <w:rPr>
          <w:rFonts w:ascii="Calibri" w:hAnsi="Calibri" w:cs="Arial"/>
          <w:b/>
          <w:bCs/>
          <w:sz w:val="22"/>
          <w:szCs w:val="22"/>
          <w:lang w:val="el-GR"/>
        </w:rPr>
      </w:pPr>
      <w:r w:rsidRPr="00915499">
        <w:rPr>
          <w:rFonts w:ascii="Calibri" w:hAnsi="Calibri" w:cs="Arial"/>
          <w:b/>
          <w:bCs/>
          <w:color w:val="000000"/>
          <w:sz w:val="22"/>
          <w:szCs w:val="22"/>
          <w:lang w:val="el-GR"/>
        </w:rPr>
        <w:t>Τ</w:t>
      </w:r>
      <w:r w:rsidR="00F9321D" w:rsidRPr="00915499">
        <w:rPr>
          <w:rFonts w:ascii="Calibri" w:hAnsi="Calibri" w:cs="Arial"/>
          <w:b/>
          <w:bCs/>
          <w:color w:val="000000"/>
          <w:sz w:val="22"/>
          <w:szCs w:val="22"/>
          <w:lang w:val="el-GR"/>
        </w:rPr>
        <w:t xml:space="preserve">ο </w:t>
      </w:r>
      <w:r w:rsidR="00FD3EE6" w:rsidRPr="00915499">
        <w:rPr>
          <w:rFonts w:ascii="Calibri" w:hAnsi="Calibri" w:cs="Arial"/>
          <w:b/>
          <w:bCs/>
          <w:color w:val="000000"/>
          <w:sz w:val="22"/>
          <w:szCs w:val="22"/>
          <w:lang w:val="el-GR"/>
        </w:rPr>
        <w:t xml:space="preserve">Ινστιτούτο Οδικής Ασφάλειας  </w:t>
      </w:r>
      <w:r w:rsidR="002D1218" w:rsidRPr="00915499">
        <w:rPr>
          <w:rFonts w:ascii="Calibri" w:hAnsi="Calibri" w:cs="Arial"/>
          <w:b/>
          <w:bCs/>
          <w:color w:val="000000"/>
          <w:sz w:val="22"/>
          <w:szCs w:val="22"/>
          <w:lang w:val="el-GR"/>
        </w:rPr>
        <w:t>“</w:t>
      </w:r>
      <w:r w:rsidR="00FD3EE6" w:rsidRPr="00915499">
        <w:rPr>
          <w:rFonts w:ascii="Calibri" w:hAnsi="Calibri" w:cs="Arial"/>
          <w:b/>
          <w:bCs/>
          <w:color w:val="000000"/>
          <w:sz w:val="22"/>
          <w:szCs w:val="22"/>
          <w:lang w:val="el-GR"/>
        </w:rPr>
        <w:t>Πάνος Μυλωνάς</w:t>
      </w:r>
      <w:r w:rsidR="002D1218" w:rsidRPr="00915499">
        <w:rPr>
          <w:rFonts w:ascii="Calibri" w:hAnsi="Calibri" w:cs="Arial"/>
          <w:b/>
          <w:bCs/>
          <w:color w:val="000000"/>
          <w:sz w:val="22"/>
          <w:szCs w:val="22"/>
          <w:lang w:val="el-GR"/>
        </w:rPr>
        <w:t>”</w:t>
      </w:r>
      <w:r w:rsidR="004C34F3" w:rsidRPr="0043296F">
        <w:rPr>
          <w:rFonts w:ascii="Calibri" w:hAnsi="Calibri" w:cs="Arial"/>
          <w:b/>
          <w:bCs/>
          <w:color w:val="000000"/>
          <w:sz w:val="22"/>
          <w:szCs w:val="22"/>
          <w:lang w:val="el-GR"/>
        </w:rPr>
        <w:t xml:space="preserve"> </w:t>
      </w:r>
      <w:r w:rsidR="004C34F3" w:rsidRPr="00915499">
        <w:rPr>
          <w:rFonts w:ascii="Calibri" w:hAnsi="Calibri" w:cs="Arial"/>
          <w:b/>
          <w:bCs/>
          <w:color w:val="000000"/>
          <w:sz w:val="22"/>
          <w:szCs w:val="22"/>
          <w:lang w:val="el-GR"/>
        </w:rPr>
        <w:t>(ΙΟΑΣ)</w:t>
      </w:r>
      <w:r w:rsidR="00FD3EE6" w:rsidRPr="00BC0AD3">
        <w:rPr>
          <w:rFonts w:ascii="Calibri" w:hAnsi="Calibri" w:cs="Arial"/>
          <w:sz w:val="22"/>
          <w:szCs w:val="22"/>
          <w:lang w:val="el-GR"/>
        </w:rPr>
        <w:t xml:space="preserve"> που εκπροσωπείται νόμιμα από τη</w:t>
      </w:r>
      <w:r w:rsidR="009E5F8D" w:rsidRPr="00BC0AD3">
        <w:rPr>
          <w:rFonts w:ascii="Calibri" w:hAnsi="Calibri" w:cs="Arial"/>
          <w:sz w:val="22"/>
          <w:szCs w:val="22"/>
          <w:lang w:val="el-GR"/>
        </w:rPr>
        <w:t>ν Πρόεδρ</w:t>
      </w:r>
      <w:r w:rsidR="00FD3EE6" w:rsidRPr="00BC0AD3">
        <w:rPr>
          <w:rFonts w:ascii="Calibri" w:hAnsi="Calibri" w:cs="Arial"/>
          <w:sz w:val="22"/>
          <w:szCs w:val="22"/>
          <w:lang w:val="el-GR"/>
        </w:rPr>
        <w:t>ό</w:t>
      </w:r>
      <w:r w:rsidR="009E5F8D" w:rsidRPr="00BC0AD3">
        <w:rPr>
          <w:rFonts w:ascii="Calibri" w:hAnsi="Calibri" w:cs="Arial"/>
          <w:sz w:val="22"/>
          <w:szCs w:val="22"/>
          <w:lang w:val="el-GR"/>
        </w:rPr>
        <w:t xml:space="preserve"> του κ</w:t>
      </w:r>
      <w:r w:rsidR="00FD3EE6" w:rsidRPr="00BC0AD3">
        <w:rPr>
          <w:rFonts w:ascii="Calibri" w:hAnsi="Calibri" w:cs="Arial"/>
          <w:sz w:val="22"/>
          <w:szCs w:val="22"/>
          <w:lang w:val="el-GR"/>
        </w:rPr>
        <w:t xml:space="preserve">α </w:t>
      </w:r>
      <w:r w:rsidR="00FD3EE6" w:rsidRPr="00BC0AD3">
        <w:rPr>
          <w:rFonts w:ascii="Calibri" w:hAnsi="Calibri" w:cs="Arial"/>
          <w:b/>
          <w:sz w:val="22"/>
          <w:szCs w:val="22"/>
          <w:lang w:val="el-GR"/>
        </w:rPr>
        <w:t>Βασιλική Δανέλλη-Μυλωνά,</w:t>
      </w:r>
    </w:p>
    <w:p w:rsidR="007B49E7" w:rsidRPr="00BC0AD3" w:rsidRDefault="007B49E7" w:rsidP="008017EB">
      <w:pPr>
        <w:spacing w:line="276" w:lineRule="auto"/>
        <w:jc w:val="both"/>
        <w:rPr>
          <w:rFonts w:ascii="Calibri" w:hAnsi="Calibri" w:cs="Arial"/>
          <w:sz w:val="22"/>
          <w:szCs w:val="22"/>
          <w:lang w:val="el-GR"/>
        </w:rPr>
      </w:pPr>
    </w:p>
    <w:p w:rsidR="009E5F8D" w:rsidRPr="00BC0AD3" w:rsidRDefault="00AE0C59" w:rsidP="008017EB">
      <w:pPr>
        <w:spacing w:line="276" w:lineRule="auto"/>
        <w:jc w:val="both"/>
        <w:rPr>
          <w:rFonts w:ascii="Calibri" w:hAnsi="Calibri" w:cs="Arial"/>
          <w:b/>
          <w:bCs/>
          <w:sz w:val="22"/>
          <w:szCs w:val="22"/>
          <w:lang w:val="el-GR"/>
        </w:rPr>
      </w:pPr>
      <w:r w:rsidRPr="00BC0AD3">
        <w:rPr>
          <w:rFonts w:ascii="Calibri" w:hAnsi="Calibri" w:cs="Arial"/>
          <w:sz w:val="22"/>
          <w:szCs w:val="22"/>
          <w:lang w:val="el-GR"/>
        </w:rPr>
        <w:t xml:space="preserve">καλούμενοι </w:t>
      </w:r>
      <w:r w:rsidR="007C1CB0" w:rsidRPr="00BC0AD3">
        <w:rPr>
          <w:rFonts w:ascii="Calibri" w:hAnsi="Calibri" w:cs="Arial"/>
          <w:sz w:val="22"/>
          <w:szCs w:val="22"/>
          <w:lang w:val="el-GR"/>
        </w:rPr>
        <w:t xml:space="preserve">εφεξής </w:t>
      </w:r>
      <w:r w:rsidR="004C34F3">
        <w:rPr>
          <w:rFonts w:ascii="Calibri" w:hAnsi="Calibri" w:cs="Arial"/>
          <w:sz w:val="22"/>
          <w:szCs w:val="22"/>
          <w:lang w:val="el-GR"/>
        </w:rPr>
        <w:t>από κοινού</w:t>
      </w:r>
      <w:r w:rsidR="007C1CB0" w:rsidRPr="00BC0AD3">
        <w:rPr>
          <w:rFonts w:ascii="Calibri" w:hAnsi="Calibri" w:cs="Arial"/>
          <w:sz w:val="22"/>
          <w:szCs w:val="22"/>
          <w:lang w:val="el-GR"/>
        </w:rPr>
        <w:t xml:space="preserve"> ως «</w:t>
      </w:r>
      <w:r w:rsidR="004C34F3">
        <w:rPr>
          <w:rFonts w:ascii="Calibri" w:hAnsi="Calibri" w:cs="Arial"/>
          <w:sz w:val="22"/>
          <w:szCs w:val="22"/>
          <w:lang w:val="el-GR"/>
        </w:rPr>
        <w:t xml:space="preserve">οι </w:t>
      </w:r>
      <w:r w:rsidR="007C1CB0" w:rsidRPr="00BC0AD3">
        <w:rPr>
          <w:rFonts w:ascii="Calibri" w:hAnsi="Calibri" w:cs="Arial"/>
          <w:sz w:val="22"/>
          <w:szCs w:val="22"/>
          <w:lang w:val="el-GR"/>
        </w:rPr>
        <w:t>συμβαλλόμενοι»</w:t>
      </w:r>
      <w:r w:rsidR="00F552C7" w:rsidRPr="00B62093">
        <w:rPr>
          <w:rFonts w:ascii="Calibri" w:hAnsi="Calibri" w:cs="Arial"/>
          <w:sz w:val="22"/>
          <w:szCs w:val="22"/>
          <w:lang w:val="el-GR"/>
        </w:rPr>
        <w:t xml:space="preserve">, </w:t>
      </w:r>
    </w:p>
    <w:p w:rsidR="007B49E7" w:rsidRPr="00BC0AD3" w:rsidRDefault="007B49E7" w:rsidP="008017EB">
      <w:pPr>
        <w:spacing w:line="276" w:lineRule="auto"/>
        <w:jc w:val="both"/>
        <w:rPr>
          <w:rFonts w:ascii="Calibri" w:hAnsi="Calibri" w:cs="Arial"/>
          <w:b/>
          <w:sz w:val="22"/>
          <w:szCs w:val="22"/>
          <w:lang w:val="el-GR"/>
        </w:rPr>
      </w:pPr>
    </w:p>
    <w:p w:rsidR="004C3DB4" w:rsidRPr="00BC0AD3" w:rsidRDefault="009E5F8D" w:rsidP="008017EB">
      <w:pPr>
        <w:spacing w:line="276" w:lineRule="auto"/>
        <w:jc w:val="both"/>
        <w:rPr>
          <w:rFonts w:ascii="Calibri" w:hAnsi="Calibri" w:cs="Arial"/>
          <w:color w:val="000000"/>
          <w:sz w:val="22"/>
          <w:szCs w:val="22"/>
          <w:lang w:val="el-GR"/>
        </w:rPr>
      </w:pPr>
      <w:r w:rsidRPr="00BC0AD3">
        <w:rPr>
          <w:rFonts w:ascii="Calibri" w:hAnsi="Calibri" w:cs="Arial"/>
          <w:b/>
          <w:sz w:val="22"/>
          <w:szCs w:val="22"/>
          <w:lang w:val="el-GR"/>
        </w:rPr>
        <w:t>υπογράφουν</w:t>
      </w:r>
      <w:r w:rsidR="00C56E99" w:rsidRPr="00BC0AD3">
        <w:rPr>
          <w:rFonts w:ascii="Calibri" w:hAnsi="Calibri" w:cs="Arial"/>
          <w:b/>
          <w:sz w:val="22"/>
          <w:szCs w:val="22"/>
          <w:lang w:val="el-GR"/>
        </w:rPr>
        <w:t xml:space="preserve">, </w:t>
      </w:r>
      <w:r w:rsidR="00C56E99" w:rsidRPr="00EC4B80">
        <w:rPr>
          <w:rFonts w:ascii="Calibri" w:hAnsi="Calibri" w:cs="Arial"/>
          <w:b/>
          <w:sz w:val="22"/>
          <w:szCs w:val="22"/>
          <w:lang w:val="el-GR"/>
        </w:rPr>
        <w:t>σ</w:t>
      </w:r>
      <w:r w:rsidR="00367925" w:rsidRPr="00EC4B80">
        <w:rPr>
          <w:rFonts w:ascii="Calibri" w:hAnsi="Calibri" w:cs="Arial"/>
          <w:b/>
          <w:sz w:val="22"/>
          <w:szCs w:val="22"/>
          <w:lang w:val="el-GR"/>
        </w:rPr>
        <w:t xml:space="preserve">ήμερα την </w:t>
      </w:r>
      <w:r w:rsidR="00EC4B80" w:rsidRPr="00EC4B80">
        <w:rPr>
          <w:rFonts w:ascii="Calibri" w:hAnsi="Calibri" w:cs="Arial"/>
          <w:b/>
          <w:sz w:val="22"/>
          <w:szCs w:val="22"/>
          <w:lang w:val="el-GR"/>
        </w:rPr>
        <w:t>18</w:t>
      </w:r>
      <w:r w:rsidR="00EC4B80" w:rsidRPr="00EC4B80">
        <w:rPr>
          <w:rFonts w:ascii="Calibri" w:hAnsi="Calibri" w:cs="Arial"/>
          <w:b/>
          <w:sz w:val="22"/>
          <w:szCs w:val="22"/>
          <w:vertAlign w:val="superscript"/>
          <w:lang w:val="el-GR"/>
        </w:rPr>
        <w:t>η</w:t>
      </w:r>
      <w:r w:rsidR="00EC4B80" w:rsidRPr="00EC4B80">
        <w:rPr>
          <w:rFonts w:ascii="Calibri" w:hAnsi="Calibri" w:cs="Arial"/>
          <w:b/>
          <w:sz w:val="22"/>
          <w:szCs w:val="22"/>
          <w:lang w:val="el-GR"/>
        </w:rPr>
        <w:t xml:space="preserve"> Μαρτίου </w:t>
      </w:r>
      <w:r w:rsidR="00C56E99" w:rsidRPr="00EC4B80">
        <w:rPr>
          <w:rFonts w:ascii="Calibri" w:hAnsi="Calibri" w:cs="Arial"/>
          <w:b/>
          <w:sz w:val="22"/>
          <w:szCs w:val="22"/>
          <w:lang w:val="el-GR"/>
        </w:rPr>
        <w:t>201</w:t>
      </w:r>
      <w:r w:rsidR="00FD3EE6" w:rsidRPr="00EC4B80">
        <w:rPr>
          <w:rFonts w:ascii="Calibri" w:hAnsi="Calibri" w:cs="Arial"/>
          <w:b/>
          <w:sz w:val="22"/>
          <w:szCs w:val="22"/>
          <w:lang w:val="el-GR"/>
        </w:rPr>
        <w:t>9</w:t>
      </w:r>
      <w:r w:rsidR="00C56E99" w:rsidRPr="00BC0AD3">
        <w:rPr>
          <w:rFonts w:ascii="Calibri" w:hAnsi="Calibri" w:cs="Arial"/>
          <w:sz w:val="22"/>
          <w:szCs w:val="22"/>
          <w:lang w:val="el-GR"/>
        </w:rPr>
        <w:t xml:space="preserve">, </w:t>
      </w:r>
      <w:r w:rsidR="00AC0124" w:rsidRPr="00B62093">
        <w:rPr>
          <w:rFonts w:ascii="Calibri" w:hAnsi="Calibri" w:cs="Arial"/>
          <w:b/>
          <w:sz w:val="22"/>
          <w:szCs w:val="22"/>
          <w:lang w:val="el-GR"/>
        </w:rPr>
        <w:t xml:space="preserve">στα </w:t>
      </w:r>
      <w:r w:rsidR="00B62093">
        <w:rPr>
          <w:rFonts w:ascii="Calibri" w:hAnsi="Calibri" w:cs="Arial"/>
          <w:b/>
          <w:sz w:val="22"/>
          <w:szCs w:val="22"/>
          <w:lang w:val="el-GR"/>
        </w:rPr>
        <w:t xml:space="preserve">έδρα </w:t>
      </w:r>
      <w:r w:rsidR="00AC0124" w:rsidRPr="00B62093">
        <w:rPr>
          <w:rFonts w:ascii="Calibri" w:hAnsi="Calibri" w:cs="Arial"/>
          <w:b/>
          <w:sz w:val="22"/>
          <w:szCs w:val="22"/>
          <w:lang w:val="el-GR"/>
        </w:rPr>
        <w:t>της Ε.Σ.Α.μεΑ. στην Αθήνα,</w:t>
      </w:r>
      <w:r w:rsidR="00AC0124" w:rsidRPr="00AC0124">
        <w:rPr>
          <w:rFonts w:ascii="Calibri" w:hAnsi="Calibri" w:cs="Arial"/>
          <w:b/>
          <w:sz w:val="22"/>
          <w:szCs w:val="22"/>
          <w:lang w:val="el-GR"/>
        </w:rPr>
        <w:t xml:space="preserve"> </w:t>
      </w:r>
      <w:r w:rsidRPr="00BC0AD3">
        <w:rPr>
          <w:rFonts w:ascii="Calibri" w:hAnsi="Calibri" w:cs="Arial"/>
          <w:b/>
          <w:sz w:val="22"/>
          <w:szCs w:val="22"/>
          <w:lang w:val="el-GR"/>
        </w:rPr>
        <w:t xml:space="preserve">το </w:t>
      </w:r>
      <w:r w:rsidRPr="00915499">
        <w:rPr>
          <w:rFonts w:ascii="Calibri" w:hAnsi="Calibri" w:cs="Arial"/>
          <w:b/>
          <w:color w:val="000000"/>
          <w:sz w:val="22"/>
          <w:szCs w:val="22"/>
          <w:lang w:val="el-GR"/>
        </w:rPr>
        <w:t xml:space="preserve">παρόν </w:t>
      </w:r>
      <w:r w:rsidR="00F552C7" w:rsidRPr="00915499">
        <w:rPr>
          <w:rFonts w:ascii="Calibri" w:hAnsi="Calibri" w:cs="Arial"/>
          <w:b/>
          <w:color w:val="000000"/>
          <w:sz w:val="22"/>
          <w:szCs w:val="22"/>
          <w:lang w:val="el-GR"/>
        </w:rPr>
        <w:t xml:space="preserve">πρωτόκολλο </w:t>
      </w:r>
      <w:r w:rsidRPr="00915499">
        <w:rPr>
          <w:rFonts w:ascii="Calibri" w:hAnsi="Calibri" w:cs="Arial"/>
          <w:b/>
          <w:color w:val="000000"/>
          <w:sz w:val="22"/>
          <w:szCs w:val="22"/>
          <w:lang w:val="el-GR"/>
        </w:rPr>
        <w:t>συνεργασίας</w:t>
      </w:r>
      <w:r w:rsidRPr="00BC0AD3">
        <w:rPr>
          <w:rFonts w:ascii="Calibri" w:hAnsi="Calibri" w:cs="Arial"/>
          <w:b/>
          <w:sz w:val="22"/>
          <w:szCs w:val="22"/>
          <w:lang w:val="el-GR"/>
        </w:rPr>
        <w:t xml:space="preserve"> </w:t>
      </w:r>
      <w:r w:rsidR="00682889" w:rsidRPr="00B62093">
        <w:rPr>
          <w:rFonts w:ascii="Calibri" w:hAnsi="Calibri" w:cs="Arial"/>
          <w:sz w:val="22"/>
          <w:szCs w:val="22"/>
          <w:lang w:val="el-GR"/>
        </w:rPr>
        <w:t xml:space="preserve">με </w:t>
      </w:r>
      <w:r w:rsidR="00DA5FDE" w:rsidRPr="00B62093">
        <w:rPr>
          <w:rFonts w:ascii="Calibri" w:hAnsi="Calibri" w:cs="Arial"/>
          <w:sz w:val="22"/>
          <w:szCs w:val="22"/>
          <w:lang w:val="el-GR"/>
        </w:rPr>
        <w:t>σκοπό</w:t>
      </w:r>
      <w:r w:rsidR="00682889" w:rsidRPr="00BC0AD3">
        <w:rPr>
          <w:rFonts w:ascii="Calibri" w:hAnsi="Calibri" w:cs="Arial"/>
          <w:b/>
          <w:sz w:val="22"/>
          <w:szCs w:val="22"/>
          <w:lang w:val="el-GR"/>
        </w:rPr>
        <w:t xml:space="preserve"> </w:t>
      </w:r>
      <w:r w:rsidR="00F62A82" w:rsidRPr="00BC0AD3">
        <w:rPr>
          <w:rFonts w:ascii="Calibri" w:hAnsi="Calibri" w:cs="Arial"/>
          <w:bCs/>
          <w:sz w:val="22"/>
          <w:szCs w:val="22"/>
          <w:lang w:val="el-GR"/>
        </w:rPr>
        <w:t>τ</w:t>
      </w:r>
      <w:r w:rsidR="00F62A82" w:rsidRPr="00BC0AD3">
        <w:rPr>
          <w:rFonts w:ascii="Calibri" w:hAnsi="Calibri" w:cs="Arial"/>
          <w:color w:val="000000"/>
          <w:sz w:val="22"/>
          <w:szCs w:val="22"/>
          <w:lang w:val="el-GR"/>
        </w:rPr>
        <w:t xml:space="preserve">ην </w:t>
      </w:r>
      <w:r w:rsidR="004C3DB4" w:rsidRPr="00BC0AD3">
        <w:rPr>
          <w:rFonts w:ascii="Calibri" w:hAnsi="Calibri" w:cs="Arial"/>
          <w:color w:val="000000"/>
          <w:sz w:val="22"/>
          <w:szCs w:val="22"/>
          <w:lang w:val="el-GR"/>
        </w:rPr>
        <w:t xml:space="preserve">από κοινού </w:t>
      </w:r>
      <w:r w:rsidR="00F62A82" w:rsidRPr="00BC0AD3">
        <w:rPr>
          <w:rFonts w:ascii="Calibri" w:hAnsi="Calibri" w:cs="Arial"/>
          <w:color w:val="000000"/>
          <w:sz w:val="22"/>
          <w:szCs w:val="22"/>
          <w:lang w:val="el-GR"/>
        </w:rPr>
        <w:t xml:space="preserve">υποστήριξη και προώθηση δραστηριοτήτων σε θέματα τα οποία </w:t>
      </w:r>
      <w:r w:rsidR="00F62A82" w:rsidRPr="00915499">
        <w:rPr>
          <w:rFonts w:ascii="Calibri" w:hAnsi="Calibri" w:cs="Arial"/>
          <w:color w:val="000000"/>
          <w:sz w:val="22"/>
          <w:szCs w:val="22"/>
          <w:lang w:val="el-GR"/>
        </w:rPr>
        <w:t>προάγουν</w:t>
      </w:r>
      <w:r w:rsidR="003877AE" w:rsidRPr="00915499">
        <w:rPr>
          <w:rFonts w:ascii="Calibri" w:hAnsi="Calibri" w:cs="Arial"/>
          <w:color w:val="000000"/>
          <w:sz w:val="22"/>
          <w:szCs w:val="22"/>
          <w:lang w:val="el-GR"/>
        </w:rPr>
        <w:t>:</w:t>
      </w:r>
      <w:r w:rsidR="00F62A82" w:rsidRPr="003877AE">
        <w:rPr>
          <w:rFonts w:ascii="Calibri" w:hAnsi="Calibri" w:cs="Arial"/>
          <w:color w:val="FF0000"/>
          <w:sz w:val="22"/>
          <w:szCs w:val="22"/>
          <w:lang w:val="el-GR"/>
        </w:rPr>
        <w:t xml:space="preserve"> </w:t>
      </w:r>
    </w:p>
    <w:p w:rsidR="004C3DB4" w:rsidRPr="00BC0AD3" w:rsidRDefault="004C3DB4" w:rsidP="00613F5B">
      <w:pPr>
        <w:spacing w:line="276" w:lineRule="auto"/>
        <w:ind w:left="284"/>
        <w:jc w:val="both"/>
        <w:rPr>
          <w:rFonts w:ascii="Calibri" w:hAnsi="Calibri" w:cs="Arial"/>
          <w:color w:val="000000"/>
          <w:sz w:val="22"/>
          <w:szCs w:val="22"/>
          <w:lang w:val="el-GR"/>
        </w:rPr>
      </w:pPr>
      <w:r w:rsidRPr="004C3DB4">
        <w:rPr>
          <w:rFonts w:ascii="Calibri" w:hAnsi="Calibri" w:cs="Arial"/>
          <w:bCs/>
          <w:sz w:val="22"/>
          <w:szCs w:val="22"/>
          <w:lang w:val="el-GR"/>
        </w:rPr>
        <w:t xml:space="preserve">α) </w:t>
      </w:r>
      <w:r w:rsidR="00613F5B">
        <w:rPr>
          <w:rFonts w:ascii="Calibri" w:hAnsi="Calibri" w:cs="Arial"/>
          <w:bCs/>
          <w:sz w:val="22"/>
          <w:szCs w:val="22"/>
          <w:lang w:val="el-GR"/>
        </w:rPr>
        <w:t xml:space="preserve">τον </w:t>
      </w:r>
      <w:r w:rsidR="00613F5B" w:rsidRPr="00DA5FDE">
        <w:rPr>
          <w:rFonts w:ascii="Calibri" w:hAnsi="Calibri" w:cs="Arial"/>
          <w:color w:val="000000"/>
          <w:sz w:val="22"/>
          <w:szCs w:val="22"/>
          <w:lang w:val="el-GR"/>
        </w:rPr>
        <w:t xml:space="preserve">σεβασμό </w:t>
      </w:r>
      <w:r w:rsidR="00DA5FDE" w:rsidRPr="00DA5FDE">
        <w:rPr>
          <w:rFonts w:ascii="Calibri" w:hAnsi="Calibri" w:cs="Arial"/>
          <w:color w:val="000000"/>
          <w:sz w:val="22"/>
          <w:szCs w:val="22"/>
          <w:lang w:val="el-GR"/>
        </w:rPr>
        <w:t xml:space="preserve">και </w:t>
      </w:r>
      <w:r w:rsidR="00613F5B" w:rsidRPr="00DA5FDE">
        <w:rPr>
          <w:rFonts w:ascii="Calibri" w:hAnsi="Calibri" w:cs="Arial"/>
          <w:color w:val="000000"/>
          <w:sz w:val="22"/>
          <w:szCs w:val="22"/>
          <w:lang w:val="el-GR"/>
        </w:rPr>
        <w:t xml:space="preserve">την αναγνώριση </w:t>
      </w:r>
      <w:r w:rsidR="00DA5FDE" w:rsidRPr="00DA5FDE">
        <w:rPr>
          <w:rFonts w:ascii="Calibri" w:hAnsi="Calibri" w:cs="Arial"/>
          <w:color w:val="000000"/>
          <w:sz w:val="22"/>
          <w:szCs w:val="22"/>
          <w:lang w:val="el-GR"/>
        </w:rPr>
        <w:t>της διαφορετικότητας όλω</w:t>
      </w:r>
      <w:r w:rsidR="00613F5B">
        <w:rPr>
          <w:rFonts w:ascii="Calibri" w:hAnsi="Calibri" w:cs="Arial"/>
          <w:color w:val="000000"/>
          <w:sz w:val="22"/>
          <w:szCs w:val="22"/>
          <w:lang w:val="el-GR"/>
        </w:rPr>
        <w:t xml:space="preserve">ν των χρηστών του αστικού ιστού </w:t>
      </w:r>
      <w:r w:rsidR="00DA5FDE">
        <w:rPr>
          <w:rFonts w:ascii="Calibri" w:hAnsi="Calibri" w:cs="Arial"/>
          <w:color w:val="000000"/>
          <w:sz w:val="22"/>
          <w:szCs w:val="22"/>
          <w:lang w:val="el-GR"/>
        </w:rPr>
        <w:t>ως μέρους της ανθρώπινης ποικιλομορφίας,</w:t>
      </w:r>
      <w:r w:rsidRPr="00BC0AD3">
        <w:rPr>
          <w:rFonts w:ascii="Calibri" w:hAnsi="Calibri" w:cs="Arial"/>
          <w:color w:val="000000"/>
          <w:sz w:val="22"/>
          <w:szCs w:val="22"/>
          <w:lang w:val="el-GR"/>
        </w:rPr>
        <w:t xml:space="preserve"> </w:t>
      </w:r>
    </w:p>
    <w:p w:rsidR="004C3DB4" w:rsidRPr="00EC4B80" w:rsidRDefault="004C3DB4" w:rsidP="00613F5B">
      <w:pPr>
        <w:autoSpaceDE w:val="0"/>
        <w:autoSpaceDN w:val="0"/>
        <w:adjustRightInd w:val="0"/>
        <w:spacing w:line="276" w:lineRule="auto"/>
        <w:ind w:left="284"/>
        <w:jc w:val="both"/>
        <w:rPr>
          <w:rFonts w:ascii="Calibri" w:hAnsi="Calibri" w:cs="Arial"/>
          <w:sz w:val="22"/>
          <w:szCs w:val="22"/>
          <w:lang w:val="el-GR"/>
        </w:rPr>
      </w:pPr>
      <w:r w:rsidRPr="00BC0AD3">
        <w:rPr>
          <w:rFonts w:ascii="Calibri" w:hAnsi="Calibri" w:cs="Arial"/>
          <w:sz w:val="22"/>
          <w:szCs w:val="22"/>
          <w:lang w:val="el-GR"/>
        </w:rPr>
        <w:t>β)</w:t>
      </w:r>
      <w:r w:rsidR="00F62A82" w:rsidRPr="00BC0AD3">
        <w:rPr>
          <w:rFonts w:ascii="Calibri" w:hAnsi="Calibri" w:cs="Arial"/>
          <w:sz w:val="22"/>
          <w:szCs w:val="22"/>
          <w:lang w:val="el-GR"/>
        </w:rPr>
        <w:t xml:space="preserve"> </w:t>
      </w:r>
      <w:r w:rsidR="00DA5FDE" w:rsidRPr="00EB6CBB">
        <w:rPr>
          <w:rFonts w:ascii="Calibri" w:hAnsi="Calibri" w:cs="Arial"/>
          <w:sz w:val="22"/>
          <w:szCs w:val="22"/>
          <w:lang w:val="el-GR"/>
        </w:rPr>
        <w:t xml:space="preserve">την οδική ασφάλεια και την κυκλοφοριακή αγωγή όλων των χρηστών </w:t>
      </w:r>
      <w:r w:rsidR="00DA5FDE" w:rsidRPr="00915499">
        <w:rPr>
          <w:rFonts w:ascii="Calibri" w:hAnsi="Calibri" w:cs="Arial"/>
          <w:color w:val="000000"/>
          <w:sz w:val="22"/>
          <w:szCs w:val="22"/>
          <w:lang w:val="el-GR"/>
        </w:rPr>
        <w:t xml:space="preserve">του αστικού ιστού, </w:t>
      </w:r>
      <w:r w:rsidR="00DA5FDE" w:rsidRPr="00EB6CBB">
        <w:rPr>
          <w:rFonts w:ascii="Calibri" w:hAnsi="Calibri" w:cs="Arial"/>
          <w:sz w:val="22"/>
          <w:szCs w:val="22"/>
          <w:lang w:val="el-GR"/>
        </w:rPr>
        <w:t>με και χωρίς αναπηρία</w:t>
      </w:r>
      <w:r w:rsidR="007618F6">
        <w:rPr>
          <w:rFonts w:ascii="Calibri" w:hAnsi="Calibri" w:cs="Arial"/>
          <w:sz w:val="22"/>
          <w:szCs w:val="22"/>
          <w:lang w:val="el-GR"/>
        </w:rPr>
        <w:t>/</w:t>
      </w:r>
      <w:r w:rsidR="007618F6" w:rsidRPr="00915499">
        <w:rPr>
          <w:rFonts w:ascii="Calibri" w:hAnsi="Calibri" w:cs="Arial"/>
          <w:color w:val="000000"/>
          <w:sz w:val="22"/>
          <w:szCs w:val="22"/>
          <w:lang w:val="el-GR"/>
        </w:rPr>
        <w:t>χρόνια πάθηση</w:t>
      </w:r>
      <w:r w:rsidR="00DA5FDE" w:rsidRPr="00EB6CBB">
        <w:rPr>
          <w:rFonts w:ascii="Calibri" w:hAnsi="Calibri" w:cs="Arial"/>
          <w:sz w:val="22"/>
          <w:szCs w:val="22"/>
          <w:lang w:val="el-GR"/>
        </w:rPr>
        <w:t xml:space="preserve">, με στόχο την προώθηση </w:t>
      </w:r>
      <w:r w:rsidR="00DA5FDE" w:rsidRPr="00EB6CBB">
        <w:rPr>
          <w:rFonts w:ascii="Calibri" w:hAnsi="Calibri"/>
          <w:sz w:val="22"/>
          <w:szCs w:val="22"/>
          <w:lang w:val="el-GR"/>
        </w:rPr>
        <w:t xml:space="preserve">της αυτονομίας και ασφάλειας των πολιτών με </w:t>
      </w:r>
      <w:r w:rsidR="00DA5FDE" w:rsidRPr="00EC4B80">
        <w:rPr>
          <w:rFonts w:ascii="Calibri" w:hAnsi="Calibri"/>
          <w:sz w:val="22"/>
          <w:szCs w:val="22"/>
          <w:lang w:val="el-GR"/>
        </w:rPr>
        <w:t>αναπηρία</w:t>
      </w:r>
      <w:r w:rsidR="009B5A70" w:rsidRPr="00EC4B80">
        <w:rPr>
          <w:rFonts w:ascii="Calibri" w:hAnsi="Calibri"/>
          <w:sz w:val="22"/>
          <w:szCs w:val="22"/>
          <w:lang w:val="el-GR"/>
        </w:rPr>
        <w:t>/χρ</w:t>
      </w:r>
      <w:r w:rsidR="00C17A36" w:rsidRPr="00EC4B80">
        <w:rPr>
          <w:rFonts w:ascii="Calibri" w:hAnsi="Calibri"/>
          <w:sz w:val="22"/>
          <w:szCs w:val="22"/>
          <w:lang w:val="el-GR"/>
        </w:rPr>
        <w:t xml:space="preserve">όνιες παθήσεις </w:t>
      </w:r>
      <w:r w:rsidR="00DA5FDE" w:rsidRPr="00EC4B80">
        <w:rPr>
          <w:rFonts w:ascii="Calibri" w:hAnsi="Calibri"/>
          <w:sz w:val="22"/>
          <w:szCs w:val="22"/>
          <w:lang w:val="el-GR"/>
        </w:rPr>
        <w:t>ως οδηγών, χρηστών των συστημάτων μεταφορών, πεζών κ.λπ.</w:t>
      </w:r>
      <w:r w:rsidR="00EB6CBB" w:rsidRPr="00EC4B80">
        <w:rPr>
          <w:rFonts w:ascii="Calibri" w:hAnsi="Calibri"/>
          <w:sz w:val="22"/>
          <w:szCs w:val="22"/>
          <w:lang w:val="el-GR"/>
        </w:rPr>
        <w:t>,</w:t>
      </w:r>
    </w:p>
    <w:p w:rsidR="00DA5FDE" w:rsidRPr="00EC4B80" w:rsidRDefault="00DA5FDE" w:rsidP="00613F5B">
      <w:pPr>
        <w:autoSpaceDE w:val="0"/>
        <w:autoSpaceDN w:val="0"/>
        <w:adjustRightInd w:val="0"/>
        <w:spacing w:line="276" w:lineRule="auto"/>
        <w:ind w:left="284"/>
        <w:jc w:val="both"/>
        <w:rPr>
          <w:rFonts w:ascii="Calibri" w:hAnsi="Calibri" w:cs="Arial"/>
          <w:sz w:val="22"/>
          <w:szCs w:val="22"/>
          <w:lang w:val="el-GR"/>
        </w:rPr>
      </w:pPr>
      <w:r w:rsidRPr="00EC4B80">
        <w:rPr>
          <w:rFonts w:ascii="Calibri" w:hAnsi="Calibri" w:cs="Arial"/>
          <w:sz w:val="22"/>
          <w:szCs w:val="22"/>
          <w:lang w:val="el-GR"/>
        </w:rPr>
        <w:t xml:space="preserve">γ) </w:t>
      </w:r>
      <w:r w:rsidR="00F62A82" w:rsidRPr="00EC4B80">
        <w:rPr>
          <w:rFonts w:ascii="Calibri" w:hAnsi="Calibri" w:cs="Arial"/>
          <w:sz w:val="22"/>
          <w:szCs w:val="22"/>
          <w:lang w:val="el-GR"/>
        </w:rPr>
        <w:t xml:space="preserve">τη μελέτη, έρευνα, </w:t>
      </w:r>
      <w:r w:rsidR="00EB6CBB" w:rsidRPr="00EC4B80">
        <w:rPr>
          <w:rFonts w:ascii="Calibri" w:hAnsi="Calibri" w:cs="Arial"/>
          <w:sz w:val="22"/>
          <w:szCs w:val="22"/>
          <w:lang w:val="el-GR"/>
        </w:rPr>
        <w:t xml:space="preserve">και προώθηση </w:t>
      </w:r>
      <w:r w:rsidR="00F01144" w:rsidRPr="00EC4B80">
        <w:rPr>
          <w:rFonts w:ascii="Calibri" w:hAnsi="Calibri" w:cs="Arial"/>
          <w:sz w:val="22"/>
          <w:szCs w:val="22"/>
          <w:lang w:val="el-GR"/>
        </w:rPr>
        <w:t>πολιτικών</w:t>
      </w:r>
      <w:r w:rsidR="00B641B0" w:rsidRPr="00EC4B80">
        <w:rPr>
          <w:rFonts w:ascii="Calibri" w:hAnsi="Calibri" w:cs="Arial"/>
          <w:sz w:val="22"/>
          <w:szCs w:val="22"/>
          <w:lang w:val="el-GR"/>
        </w:rPr>
        <w:t xml:space="preserve"> και μέτρων</w:t>
      </w:r>
      <w:r w:rsidR="00F01144" w:rsidRPr="00EC4B80">
        <w:rPr>
          <w:rFonts w:ascii="Calibri" w:hAnsi="Calibri" w:cs="Arial"/>
          <w:sz w:val="22"/>
          <w:szCs w:val="22"/>
          <w:lang w:val="el-GR"/>
        </w:rPr>
        <w:t xml:space="preserve"> </w:t>
      </w:r>
      <w:r w:rsidR="00EB6CBB" w:rsidRPr="00EC4B80">
        <w:rPr>
          <w:rFonts w:ascii="Calibri" w:hAnsi="Calibri" w:cs="Arial"/>
          <w:sz w:val="22"/>
          <w:szCs w:val="22"/>
          <w:lang w:val="el-GR"/>
        </w:rPr>
        <w:t xml:space="preserve">σχετικών με </w:t>
      </w:r>
      <w:r w:rsidRPr="00EC4B80">
        <w:rPr>
          <w:rFonts w:ascii="Calibri" w:hAnsi="Calibri"/>
          <w:sz w:val="22"/>
          <w:szCs w:val="22"/>
          <w:lang w:val="el-GR"/>
        </w:rPr>
        <w:t>την οδική ασφάλεια και την αυτόνομη κυκλοφορία των πολιτών με αναπηρία</w:t>
      </w:r>
      <w:r w:rsidR="009B5A70" w:rsidRPr="00EC4B80">
        <w:rPr>
          <w:rFonts w:ascii="Calibri" w:hAnsi="Calibri"/>
          <w:sz w:val="22"/>
          <w:szCs w:val="22"/>
          <w:lang w:val="el-GR"/>
        </w:rPr>
        <w:t>/</w:t>
      </w:r>
      <w:r w:rsidR="00C17A36" w:rsidRPr="00EC4B80">
        <w:rPr>
          <w:rFonts w:ascii="Calibri" w:hAnsi="Calibri"/>
          <w:sz w:val="22"/>
          <w:szCs w:val="22"/>
          <w:lang w:val="el-GR"/>
        </w:rPr>
        <w:t>χρόνιες παθήσεις</w:t>
      </w:r>
      <w:r w:rsidRPr="00EC4B80">
        <w:rPr>
          <w:rFonts w:ascii="Calibri" w:hAnsi="Calibri"/>
          <w:sz w:val="22"/>
          <w:szCs w:val="22"/>
          <w:lang w:val="el-GR"/>
        </w:rPr>
        <w:t xml:space="preserve"> και εν γένει με μειωμένη κινητικότητα στην </w:t>
      </w:r>
      <w:r w:rsidR="00F01144" w:rsidRPr="00EC4B80">
        <w:rPr>
          <w:rFonts w:ascii="Calibri" w:hAnsi="Calibri"/>
          <w:sz w:val="22"/>
          <w:szCs w:val="22"/>
          <w:lang w:val="el-GR"/>
        </w:rPr>
        <w:t>κοινότητα/</w:t>
      </w:r>
      <w:r w:rsidRPr="00EC4B80">
        <w:rPr>
          <w:rFonts w:ascii="Calibri" w:hAnsi="Calibri"/>
          <w:sz w:val="22"/>
          <w:szCs w:val="22"/>
          <w:lang w:val="el-GR"/>
        </w:rPr>
        <w:t>π</w:t>
      </w:r>
      <w:r w:rsidR="00EB6CBB" w:rsidRPr="00EC4B80">
        <w:rPr>
          <w:rFonts w:ascii="Calibri" w:hAnsi="Calibri"/>
          <w:sz w:val="22"/>
          <w:szCs w:val="22"/>
          <w:lang w:val="el-GR"/>
        </w:rPr>
        <w:t>όλη,</w:t>
      </w:r>
    </w:p>
    <w:p w:rsidR="009111B7" w:rsidRPr="00915499" w:rsidRDefault="00DA5FDE" w:rsidP="00613F5B">
      <w:pPr>
        <w:autoSpaceDE w:val="0"/>
        <w:autoSpaceDN w:val="0"/>
        <w:adjustRightInd w:val="0"/>
        <w:spacing w:line="276" w:lineRule="auto"/>
        <w:ind w:left="284"/>
        <w:jc w:val="both"/>
        <w:rPr>
          <w:rFonts w:ascii="Calibri" w:hAnsi="Calibri" w:cs="Arial"/>
          <w:color w:val="000000"/>
          <w:sz w:val="22"/>
          <w:szCs w:val="22"/>
          <w:lang w:val="el-GR"/>
        </w:rPr>
      </w:pPr>
      <w:r w:rsidRPr="00EC4B80">
        <w:rPr>
          <w:rFonts w:ascii="Calibri" w:hAnsi="Calibri" w:cs="Arial"/>
          <w:sz w:val="22"/>
          <w:szCs w:val="22"/>
          <w:lang w:val="el-GR"/>
        </w:rPr>
        <w:t xml:space="preserve">δ) την </w:t>
      </w:r>
      <w:r w:rsidR="00EB6CBB" w:rsidRPr="00EC4B80">
        <w:rPr>
          <w:rFonts w:ascii="Calibri" w:hAnsi="Calibri" w:cs="Arial"/>
          <w:sz w:val="22"/>
          <w:szCs w:val="22"/>
          <w:lang w:val="el-GR"/>
        </w:rPr>
        <w:t xml:space="preserve">ενημέρωση και </w:t>
      </w:r>
      <w:r w:rsidR="00F62A82" w:rsidRPr="00EC4B80">
        <w:rPr>
          <w:rFonts w:ascii="Calibri" w:hAnsi="Calibri" w:cs="Arial"/>
          <w:sz w:val="22"/>
          <w:szCs w:val="22"/>
          <w:lang w:val="el-GR"/>
        </w:rPr>
        <w:t>εκπαίδευση</w:t>
      </w:r>
      <w:r w:rsidRPr="00EC4B80">
        <w:rPr>
          <w:rFonts w:ascii="Calibri" w:hAnsi="Calibri" w:cs="Arial"/>
          <w:sz w:val="22"/>
          <w:szCs w:val="22"/>
          <w:lang w:val="el-GR"/>
        </w:rPr>
        <w:t xml:space="preserve"> πολιτών</w:t>
      </w:r>
      <w:r w:rsidR="00C72F21" w:rsidRPr="00EC4B80">
        <w:rPr>
          <w:rFonts w:ascii="Calibri" w:hAnsi="Calibri" w:cs="Arial"/>
          <w:sz w:val="22"/>
          <w:szCs w:val="22"/>
          <w:lang w:val="el-GR"/>
        </w:rPr>
        <w:t xml:space="preserve">, </w:t>
      </w:r>
      <w:r w:rsidRPr="00EC4B80">
        <w:rPr>
          <w:rFonts w:ascii="Calibri" w:hAnsi="Calibri" w:cs="Arial"/>
          <w:sz w:val="22"/>
          <w:szCs w:val="22"/>
          <w:lang w:val="el-GR"/>
        </w:rPr>
        <w:t>με και χωρίς αναπηρία</w:t>
      </w:r>
      <w:r w:rsidR="009B5A70" w:rsidRPr="00EC4B80">
        <w:rPr>
          <w:rFonts w:ascii="Calibri" w:hAnsi="Calibri" w:cs="Arial"/>
          <w:sz w:val="22"/>
          <w:szCs w:val="22"/>
          <w:lang w:val="el-GR"/>
        </w:rPr>
        <w:t>/χρόνια πάθηση</w:t>
      </w:r>
      <w:r w:rsidR="00F62A82" w:rsidRPr="00EC4B80">
        <w:rPr>
          <w:rFonts w:ascii="Calibri" w:hAnsi="Calibri" w:cs="Arial"/>
          <w:sz w:val="22"/>
          <w:szCs w:val="22"/>
          <w:lang w:val="el-GR"/>
        </w:rPr>
        <w:t xml:space="preserve">, </w:t>
      </w:r>
      <w:r w:rsidR="00EB6CBB" w:rsidRPr="00EC4B80">
        <w:rPr>
          <w:rFonts w:ascii="Calibri" w:hAnsi="Calibri"/>
          <w:sz w:val="22"/>
          <w:szCs w:val="22"/>
          <w:lang w:val="el-GR"/>
        </w:rPr>
        <w:t xml:space="preserve">συμπεριλαμβανομένων και όσων ασχολούνται με το σχεδιασμό και τη λήψη αποφάσεων στον τομέα των μεταφορών και της οδικής ασφάλειας, </w:t>
      </w:r>
      <w:r w:rsidR="00EB6CBB" w:rsidRPr="00EC4B80">
        <w:rPr>
          <w:rFonts w:ascii="Calibri" w:hAnsi="Calibri" w:cs="Arial"/>
          <w:sz w:val="22"/>
          <w:szCs w:val="22"/>
          <w:lang w:val="el-GR"/>
        </w:rPr>
        <w:t xml:space="preserve">σε θέματα </w:t>
      </w:r>
      <w:r w:rsidR="00EB6CBB" w:rsidRPr="00EC4B80">
        <w:rPr>
          <w:rFonts w:ascii="Calibri" w:hAnsi="Calibri"/>
          <w:sz w:val="22"/>
          <w:szCs w:val="22"/>
          <w:lang w:val="el-GR"/>
        </w:rPr>
        <w:t>σχετικά</w:t>
      </w:r>
      <w:r w:rsidR="00EB6CBB" w:rsidRPr="00EC4B80">
        <w:rPr>
          <w:rFonts w:ascii="Calibri" w:hAnsi="Calibri" w:cs="Arial"/>
          <w:sz w:val="22"/>
          <w:szCs w:val="22"/>
          <w:lang w:val="el-GR"/>
        </w:rPr>
        <w:t xml:space="preserve"> αφενός </w:t>
      </w:r>
      <w:r w:rsidR="00EB6CBB" w:rsidRPr="00EC4B80">
        <w:rPr>
          <w:rFonts w:ascii="Calibri" w:hAnsi="Calibri"/>
          <w:sz w:val="22"/>
          <w:szCs w:val="22"/>
          <w:lang w:val="el-GR"/>
        </w:rPr>
        <w:t>με τις ανάγκες των ατόμων με αναπηρία</w:t>
      </w:r>
      <w:r w:rsidR="009B5A70" w:rsidRPr="00EC4B80">
        <w:rPr>
          <w:rFonts w:ascii="Calibri" w:hAnsi="Calibri"/>
          <w:sz w:val="22"/>
          <w:szCs w:val="22"/>
          <w:lang w:val="el-GR"/>
        </w:rPr>
        <w:t>/</w:t>
      </w:r>
      <w:r w:rsidR="00C17A36" w:rsidRPr="00EC4B80">
        <w:rPr>
          <w:rFonts w:ascii="Calibri" w:hAnsi="Calibri"/>
          <w:sz w:val="22"/>
          <w:szCs w:val="22"/>
          <w:lang w:val="el-GR"/>
        </w:rPr>
        <w:t xml:space="preserve">χρόνιες παθήσεις </w:t>
      </w:r>
      <w:r w:rsidR="00EB6CBB" w:rsidRPr="00EC4B80">
        <w:rPr>
          <w:rFonts w:ascii="Calibri" w:hAnsi="Calibri"/>
          <w:sz w:val="22"/>
          <w:szCs w:val="22"/>
          <w:lang w:val="el-GR"/>
        </w:rPr>
        <w:t>ως ισότιμων</w:t>
      </w:r>
      <w:r w:rsidR="00EB6CBB" w:rsidRPr="00EB6CBB">
        <w:rPr>
          <w:rFonts w:ascii="Calibri" w:hAnsi="Calibri"/>
          <w:sz w:val="22"/>
          <w:szCs w:val="22"/>
          <w:lang w:val="el-GR"/>
        </w:rPr>
        <w:t xml:space="preserve"> και αυτόνομων χρηστών του </w:t>
      </w:r>
      <w:r w:rsidR="00EB6CBB" w:rsidRPr="00915499">
        <w:rPr>
          <w:rFonts w:ascii="Calibri" w:hAnsi="Calibri"/>
          <w:color w:val="000000"/>
          <w:sz w:val="22"/>
          <w:szCs w:val="22"/>
          <w:lang w:val="el-GR"/>
        </w:rPr>
        <w:t>αστικού ιστού</w:t>
      </w:r>
      <w:r w:rsidR="00EB6CBB" w:rsidRPr="00EB6CBB">
        <w:rPr>
          <w:rFonts w:ascii="Calibri" w:hAnsi="Calibri"/>
          <w:sz w:val="22"/>
          <w:szCs w:val="22"/>
          <w:lang w:val="el-GR"/>
        </w:rPr>
        <w:t xml:space="preserve"> και των συστημάτων μεταφορών, και αφετέρου </w:t>
      </w:r>
      <w:r w:rsidR="00EB6CBB" w:rsidRPr="00BC0AD3">
        <w:rPr>
          <w:rFonts w:ascii="Calibri" w:hAnsi="Calibri" w:cs="Arial"/>
          <w:sz w:val="22"/>
          <w:szCs w:val="22"/>
          <w:lang w:val="el-GR"/>
        </w:rPr>
        <w:t xml:space="preserve">με </w:t>
      </w:r>
      <w:r w:rsidR="00F62A82" w:rsidRPr="00BC0AD3">
        <w:rPr>
          <w:rFonts w:ascii="Calibri" w:hAnsi="Calibri" w:cs="Arial"/>
          <w:sz w:val="22"/>
          <w:szCs w:val="22"/>
          <w:lang w:val="el-GR"/>
        </w:rPr>
        <w:t>την πρόληψη και μείωση των τροχαίων ατυχημάτων</w:t>
      </w:r>
      <w:r w:rsidRPr="00BC0AD3">
        <w:rPr>
          <w:rFonts w:ascii="Calibri" w:hAnsi="Calibri" w:cs="Arial"/>
          <w:sz w:val="22"/>
          <w:szCs w:val="22"/>
          <w:lang w:val="el-GR"/>
        </w:rPr>
        <w:t xml:space="preserve"> που συχνά</w:t>
      </w:r>
      <w:r w:rsidR="00C72F21">
        <w:rPr>
          <w:rFonts w:ascii="Calibri" w:hAnsi="Calibri" w:cs="Arial"/>
          <w:sz w:val="22"/>
          <w:szCs w:val="22"/>
          <w:lang w:val="el-GR"/>
        </w:rPr>
        <w:t xml:space="preserve"> </w:t>
      </w:r>
      <w:r w:rsidR="00C72F21" w:rsidRPr="00915499">
        <w:rPr>
          <w:rFonts w:ascii="Calibri" w:hAnsi="Calibri" w:cs="Arial"/>
          <w:color w:val="000000"/>
          <w:sz w:val="22"/>
          <w:szCs w:val="22"/>
          <w:lang w:val="el-GR"/>
        </w:rPr>
        <w:t>καταλήγουν σε θάνατο καθώς και σε προσωρινές ή μόνιμες αναπηρίες</w:t>
      </w:r>
      <w:r w:rsidR="00886B50" w:rsidRPr="00915499">
        <w:rPr>
          <w:rFonts w:ascii="Calibri" w:hAnsi="Calibri" w:cs="Arial"/>
          <w:color w:val="000000"/>
          <w:sz w:val="22"/>
          <w:szCs w:val="22"/>
          <w:lang w:val="el-GR"/>
        </w:rPr>
        <w:t>.</w:t>
      </w:r>
    </w:p>
    <w:p w:rsidR="00FD052D" w:rsidRPr="00BC0AD3" w:rsidRDefault="00FD052D" w:rsidP="008017EB">
      <w:pPr>
        <w:autoSpaceDE w:val="0"/>
        <w:autoSpaceDN w:val="0"/>
        <w:adjustRightInd w:val="0"/>
        <w:spacing w:line="276" w:lineRule="auto"/>
        <w:jc w:val="both"/>
        <w:rPr>
          <w:rFonts w:ascii="Calibri" w:eastAsia="MyriadPro-Regular" w:hAnsi="Calibri" w:cs="Arial"/>
          <w:color w:val="000000"/>
          <w:sz w:val="22"/>
          <w:szCs w:val="22"/>
          <w:lang w:val="el-GR"/>
        </w:rPr>
      </w:pPr>
    </w:p>
    <w:p w:rsidR="003877AE" w:rsidRDefault="00100E3F" w:rsidP="003877AE">
      <w:pPr>
        <w:autoSpaceDE w:val="0"/>
        <w:autoSpaceDN w:val="0"/>
        <w:adjustRightInd w:val="0"/>
        <w:spacing w:line="276" w:lineRule="auto"/>
        <w:jc w:val="both"/>
        <w:rPr>
          <w:rFonts w:ascii="Calibri" w:hAnsi="Calibri" w:cs="Arial"/>
          <w:sz w:val="22"/>
          <w:szCs w:val="22"/>
          <w:lang w:val="el-GR"/>
        </w:rPr>
      </w:pPr>
      <w:r w:rsidRPr="00BC0AD3">
        <w:rPr>
          <w:rFonts w:ascii="Calibri" w:hAnsi="Calibri" w:cs="Arial"/>
          <w:sz w:val="22"/>
          <w:szCs w:val="22"/>
          <w:lang w:val="el-GR"/>
        </w:rPr>
        <w:t xml:space="preserve">Η Εθνική Συνομοσπονδία Ατόμων με Αναπηρία </w:t>
      </w:r>
      <w:r w:rsidR="007B49E7" w:rsidRPr="00BC0AD3">
        <w:rPr>
          <w:rFonts w:ascii="Calibri" w:hAnsi="Calibri" w:cs="Arial"/>
          <w:sz w:val="22"/>
          <w:szCs w:val="22"/>
          <w:lang w:val="el-GR"/>
        </w:rPr>
        <w:t>(Ε</w:t>
      </w:r>
      <w:r w:rsidR="001A4E94">
        <w:rPr>
          <w:rFonts w:ascii="Calibri" w:hAnsi="Calibri" w:cs="Arial"/>
          <w:sz w:val="22"/>
          <w:szCs w:val="22"/>
          <w:lang w:val="el-GR"/>
        </w:rPr>
        <w:t>.</w:t>
      </w:r>
      <w:r w:rsidR="007B49E7" w:rsidRPr="00BC0AD3">
        <w:rPr>
          <w:rFonts w:ascii="Calibri" w:hAnsi="Calibri" w:cs="Arial"/>
          <w:sz w:val="22"/>
          <w:szCs w:val="22"/>
          <w:lang w:val="el-GR"/>
        </w:rPr>
        <w:t>Σ</w:t>
      </w:r>
      <w:r w:rsidR="001A4E94">
        <w:rPr>
          <w:rFonts w:ascii="Calibri" w:hAnsi="Calibri" w:cs="Arial"/>
          <w:sz w:val="22"/>
          <w:szCs w:val="22"/>
          <w:lang w:val="el-GR"/>
        </w:rPr>
        <w:t>.</w:t>
      </w:r>
      <w:r w:rsidR="007B49E7" w:rsidRPr="00BC0AD3">
        <w:rPr>
          <w:rFonts w:ascii="Calibri" w:hAnsi="Calibri" w:cs="Arial"/>
          <w:sz w:val="22"/>
          <w:szCs w:val="22"/>
          <w:lang w:val="el-GR"/>
        </w:rPr>
        <w:t>Α</w:t>
      </w:r>
      <w:r w:rsidR="001A4E94">
        <w:rPr>
          <w:rFonts w:ascii="Calibri" w:hAnsi="Calibri" w:cs="Arial"/>
          <w:sz w:val="22"/>
          <w:szCs w:val="22"/>
          <w:lang w:val="el-GR"/>
        </w:rPr>
        <w:t>.</w:t>
      </w:r>
      <w:r w:rsidR="007B49E7" w:rsidRPr="00BC0AD3">
        <w:rPr>
          <w:rFonts w:ascii="Calibri" w:hAnsi="Calibri" w:cs="Arial"/>
          <w:sz w:val="22"/>
          <w:szCs w:val="22"/>
          <w:lang w:val="el-GR"/>
        </w:rPr>
        <w:t>μεΑ</w:t>
      </w:r>
      <w:r w:rsidR="001A4E94">
        <w:rPr>
          <w:rFonts w:ascii="Calibri" w:hAnsi="Calibri" w:cs="Arial"/>
          <w:sz w:val="22"/>
          <w:szCs w:val="22"/>
          <w:lang w:val="el-GR"/>
        </w:rPr>
        <w:t>.</w:t>
      </w:r>
      <w:r w:rsidR="007B49E7" w:rsidRPr="00BC0AD3">
        <w:rPr>
          <w:rFonts w:ascii="Calibri" w:hAnsi="Calibri" w:cs="Arial"/>
          <w:sz w:val="22"/>
          <w:szCs w:val="22"/>
          <w:lang w:val="el-GR"/>
        </w:rPr>
        <w:t xml:space="preserve">) </w:t>
      </w:r>
      <w:r w:rsidRPr="00BC0AD3">
        <w:rPr>
          <w:rFonts w:ascii="Calibri" w:hAnsi="Calibri" w:cs="Arial"/>
          <w:sz w:val="22"/>
          <w:szCs w:val="22"/>
          <w:lang w:val="el-GR"/>
        </w:rPr>
        <w:t>είναι ο τριτοβάθμιος κοινωνικο</w:t>
      </w:r>
      <w:r w:rsidR="00D62D0D" w:rsidRPr="00BC0AD3">
        <w:rPr>
          <w:rFonts w:ascii="Calibri" w:hAnsi="Calibri" w:cs="Arial"/>
          <w:sz w:val="22"/>
          <w:szCs w:val="22"/>
          <w:lang w:val="el-GR"/>
        </w:rPr>
        <w:t>-</w:t>
      </w:r>
      <w:r w:rsidRPr="00BC0AD3">
        <w:rPr>
          <w:rFonts w:ascii="Calibri" w:hAnsi="Calibri" w:cs="Arial"/>
          <w:sz w:val="22"/>
          <w:szCs w:val="22"/>
          <w:lang w:val="el-GR"/>
        </w:rPr>
        <w:t>συνδικαλιστικός φορέας του αναπηρικού κινήματος της χώρας</w:t>
      </w:r>
      <w:r w:rsidR="00D62D0D" w:rsidRPr="00BC0AD3">
        <w:rPr>
          <w:rFonts w:ascii="Calibri" w:hAnsi="Calibri" w:cs="Arial"/>
          <w:sz w:val="22"/>
          <w:szCs w:val="22"/>
          <w:lang w:val="el-GR"/>
        </w:rPr>
        <w:t xml:space="preserve">, </w:t>
      </w:r>
      <w:r w:rsidRPr="00BC0AD3">
        <w:rPr>
          <w:rFonts w:ascii="Calibri" w:hAnsi="Calibri" w:cs="Arial"/>
          <w:sz w:val="22"/>
          <w:szCs w:val="22"/>
          <w:lang w:val="el-GR"/>
        </w:rPr>
        <w:t xml:space="preserve">κατέχει επίσημα τη θέση του Κοινωνικού </w:t>
      </w:r>
      <w:r w:rsidRPr="00915499">
        <w:rPr>
          <w:rFonts w:ascii="Calibri" w:hAnsi="Calibri" w:cs="Arial"/>
          <w:color w:val="000000"/>
          <w:sz w:val="22"/>
          <w:szCs w:val="22"/>
          <w:lang w:val="el-GR"/>
        </w:rPr>
        <w:t xml:space="preserve">Εταίρου </w:t>
      </w:r>
      <w:r w:rsidR="001A4E94" w:rsidRPr="00915499">
        <w:rPr>
          <w:rFonts w:ascii="Calibri" w:hAnsi="Calibri" w:cs="Arial"/>
          <w:color w:val="000000"/>
          <w:sz w:val="22"/>
          <w:szCs w:val="22"/>
          <w:lang w:val="el-GR"/>
        </w:rPr>
        <w:t xml:space="preserve">της ελληνικής Πολιτείας </w:t>
      </w:r>
      <w:r w:rsidRPr="00915499">
        <w:rPr>
          <w:rFonts w:ascii="Calibri" w:hAnsi="Calibri" w:cs="Arial"/>
          <w:color w:val="000000"/>
          <w:sz w:val="22"/>
          <w:szCs w:val="22"/>
          <w:lang w:val="el-GR"/>
        </w:rPr>
        <w:t>σε ζητήματα που αφορούν άμεσα ή έμμεσα στα άτομα με αναπηρί</w:t>
      </w:r>
      <w:r w:rsidR="00D62D0D" w:rsidRPr="00915499">
        <w:rPr>
          <w:rFonts w:ascii="Calibri" w:hAnsi="Calibri" w:cs="Arial"/>
          <w:color w:val="000000"/>
          <w:sz w:val="22"/>
          <w:szCs w:val="22"/>
          <w:lang w:val="el-GR"/>
        </w:rPr>
        <w:t>α</w:t>
      </w:r>
      <w:r w:rsidRPr="00915499">
        <w:rPr>
          <w:rFonts w:ascii="Calibri" w:hAnsi="Calibri" w:cs="Arial"/>
          <w:color w:val="000000"/>
          <w:sz w:val="22"/>
          <w:szCs w:val="22"/>
          <w:lang w:val="el-GR"/>
        </w:rPr>
        <w:t xml:space="preserve"> και αγωνίζεται για την προώθηση</w:t>
      </w:r>
      <w:r w:rsidRPr="00BC0AD3">
        <w:rPr>
          <w:rFonts w:ascii="Calibri" w:hAnsi="Calibri" w:cs="Arial"/>
          <w:sz w:val="22"/>
          <w:szCs w:val="22"/>
          <w:lang w:val="el-GR"/>
        </w:rPr>
        <w:t xml:space="preserve"> πολιτικών που συμβάλλουν στην πλήρη συμμετοχή </w:t>
      </w:r>
      <w:r w:rsidR="00D62D0D" w:rsidRPr="00BC0AD3">
        <w:rPr>
          <w:rFonts w:ascii="Calibri" w:hAnsi="Calibri" w:cs="Arial"/>
          <w:sz w:val="22"/>
          <w:szCs w:val="22"/>
          <w:lang w:val="el-GR"/>
        </w:rPr>
        <w:t xml:space="preserve">τους </w:t>
      </w:r>
      <w:r w:rsidRPr="00BC0AD3">
        <w:rPr>
          <w:rFonts w:ascii="Calibri" w:hAnsi="Calibri" w:cs="Arial"/>
          <w:sz w:val="22"/>
          <w:szCs w:val="22"/>
          <w:lang w:val="el-GR"/>
        </w:rPr>
        <w:t>στην κοινωνική, οικονομική, πολιτική και πολιτιστική ζωή της χώρας.</w:t>
      </w:r>
      <w:r w:rsidR="00D62D0D" w:rsidRPr="00BC0AD3">
        <w:rPr>
          <w:rFonts w:ascii="Calibri" w:hAnsi="Calibri" w:cs="Arial"/>
          <w:sz w:val="22"/>
          <w:szCs w:val="22"/>
          <w:lang w:val="el-GR"/>
        </w:rPr>
        <w:t xml:space="preserve"> </w:t>
      </w:r>
      <w:r w:rsidRPr="00BC0AD3">
        <w:rPr>
          <w:rFonts w:ascii="Calibri" w:hAnsi="Calibri" w:cs="Arial"/>
          <w:sz w:val="22"/>
          <w:szCs w:val="22"/>
          <w:lang w:val="el-GR"/>
        </w:rPr>
        <w:t xml:space="preserve">Η Συνομοσπονδία έχει ως στόχο τη δημιουργία ενός εθνικού πολιτικού πλαισίου για την αναπηρία με έμφαση στην ανάδειξη της κοινωνικοπολιτικής διάστασης </w:t>
      </w:r>
      <w:r w:rsidR="00D62D0D" w:rsidRPr="00BC0AD3">
        <w:rPr>
          <w:rFonts w:ascii="Calibri" w:hAnsi="Calibri" w:cs="Arial"/>
          <w:sz w:val="22"/>
          <w:szCs w:val="22"/>
          <w:lang w:val="el-GR"/>
        </w:rPr>
        <w:t xml:space="preserve">αυτής και </w:t>
      </w:r>
      <w:r w:rsidRPr="00BC0AD3">
        <w:rPr>
          <w:rFonts w:ascii="Calibri" w:hAnsi="Calibri" w:cs="Arial"/>
          <w:sz w:val="22"/>
          <w:szCs w:val="22"/>
          <w:lang w:val="el-GR"/>
        </w:rPr>
        <w:t>το</w:t>
      </w:r>
      <w:r w:rsidR="00D62D0D" w:rsidRPr="00BC0AD3">
        <w:rPr>
          <w:rFonts w:ascii="Calibri" w:hAnsi="Calibri" w:cs="Arial"/>
          <w:sz w:val="22"/>
          <w:szCs w:val="22"/>
          <w:lang w:val="el-GR"/>
        </w:rPr>
        <w:t>υ</w:t>
      </w:r>
      <w:r w:rsidRPr="00BC0AD3">
        <w:rPr>
          <w:rFonts w:ascii="Calibri" w:hAnsi="Calibri" w:cs="Arial"/>
          <w:sz w:val="22"/>
          <w:szCs w:val="22"/>
          <w:lang w:val="el-GR"/>
        </w:rPr>
        <w:t xml:space="preserve"> </w:t>
      </w:r>
      <w:r w:rsidR="003F38BF">
        <w:rPr>
          <w:rFonts w:ascii="Calibri" w:hAnsi="Calibri" w:cs="Arial"/>
          <w:sz w:val="22"/>
          <w:szCs w:val="22"/>
          <w:lang w:val="el-GR"/>
        </w:rPr>
        <w:t>κοινωνικού/δικαιωματ</w:t>
      </w:r>
      <w:r w:rsidRPr="00BC0AD3">
        <w:rPr>
          <w:rFonts w:ascii="Calibri" w:hAnsi="Calibri" w:cs="Arial"/>
          <w:sz w:val="22"/>
          <w:szCs w:val="22"/>
          <w:lang w:val="el-GR"/>
        </w:rPr>
        <w:t>ικ</w:t>
      </w:r>
      <w:r w:rsidR="00D62D0D" w:rsidRPr="00BC0AD3">
        <w:rPr>
          <w:rFonts w:ascii="Calibri" w:hAnsi="Calibri" w:cs="Arial"/>
          <w:sz w:val="22"/>
          <w:szCs w:val="22"/>
          <w:lang w:val="el-GR"/>
        </w:rPr>
        <w:t>ού</w:t>
      </w:r>
      <w:r w:rsidRPr="00BC0AD3">
        <w:rPr>
          <w:rFonts w:ascii="Calibri" w:hAnsi="Calibri" w:cs="Arial"/>
          <w:sz w:val="22"/>
          <w:szCs w:val="22"/>
          <w:lang w:val="el-GR"/>
        </w:rPr>
        <w:t xml:space="preserve"> μοντέλο</w:t>
      </w:r>
      <w:r w:rsidR="00D62D0D" w:rsidRPr="00BC0AD3">
        <w:rPr>
          <w:rFonts w:ascii="Calibri" w:hAnsi="Calibri" w:cs="Arial"/>
          <w:sz w:val="22"/>
          <w:szCs w:val="22"/>
          <w:lang w:val="el-GR"/>
        </w:rPr>
        <w:t>υ</w:t>
      </w:r>
      <w:r w:rsidRPr="00BC0AD3">
        <w:rPr>
          <w:rFonts w:ascii="Calibri" w:hAnsi="Calibri" w:cs="Arial"/>
          <w:sz w:val="22"/>
          <w:szCs w:val="22"/>
          <w:lang w:val="el-GR"/>
        </w:rPr>
        <w:t xml:space="preserve"> προσέγγισης της αναπηρίας,</w:t>
      </w:r>
      <w:r w:rsidR="00E00A2A">
        <w:rPr>
          <w:rFonts w:ascii="Calibri" w:hAnsi="Calibri" w:cs="Arial"/>
          <w:sz w:val="22"/>
          <w:szCs w:val="22"/>
          <w:lang w:val="el-GR"/>
        </w:rPr>
        <w:t xml:space="preserve"> </w:t>
      </w:r>
      <w:r w:rsidR="00F01144" w:rsidRPr="00915499">
        <w:rPr>
          <w:rFonts w:ascii="Calibri" w:hAnsi="Calibri" w:cs="Arial"/>
          <w:color w:val="000000"/>
          <w:sz w:val="22"/>
          <w:szCs w:val="22"/>
          <w:lang w:val="el-GR"/>
        </w:rPr>
        <w:t xml:space="preserve">όπως </w:t>
      </w:r>
      <w:r w:rsidR="00E00A2A" w:rsidRPr="00915499">
        <w:rPr>
          <w:rFonts w:ascii="Calibri" w:hAnsi="Calibri" w:cs="Arial"/>
          <w:color w:val="000000"/>
          <w:sz w:val="22"/>
          <w:szCs w:val="22"/>
          <w:lang w:val="el-GR"/>
        </w:rPr>
        <w:t>καθιερώθηκε με τη Σύμβαση των Ηνωμένων Εθνών για τα Δ</w:t>
      </w:r>
      <w:r w:rsidR="00C17A36">
        <w:rPr>
          <w:rFonts w:ascii="Calibri" w:hAnsi="Calibri" w:cs="Arial"/>
          <w:color w:val="000000"/>
          <w:sz w:val="22"/>
          <w:szCs w:val="22"/>
          <w:lang w:val="el-GR"/>
        </w:rPr>
        <w:t xml:space="preserve">ικαιώματα των Ατόμων με </w:t>
      </w:r>
      <w:r w:rsidR="00C17A36" w:rsidRPr="004B1699">
        <w:rPr>
          <w:rFonts w:ascii="Calibri" w:hAnsi="Calibri" w:cs="Arial"/>
          <w:sz w:val="22"/>
          <w:szCs w:val="22"/>
          <w:lang w:val="el-GR"/>
        </w:rPr>
        <w:t>Αναπηρίες</w:t>
      </w:r>
      <w:r w:rsidR="00B641B0" w:rsidRPr="00915499">
        <w:rPr>
          <w:rFonts w:ascii="Calibri" w:hAnsi="Calibri" w:cs="Arial"/>
          <w:color w:val="000000"/>
          <w:sz w:val="22"/>
          <w:szCs w:val="22"/>
          <w:lang w:val="el-GR"/>
        </w:rPr>
        <w:t xml:space="preserve"> (Ν</w:t>
      </w:r>
      <w:r w:rsidR="00E00A2A" w:rsidRPr="00915499">
        <w:rPr>
          <w:rFonts w:ascii="Calibri" w:hAnsi="Calibri" w:cs="Arial"/>
          <w:color w:val="000000"/>
          <w:sz w:val="22"/>
          <w:szCs w:val="22"/>
          <w:lang w:val="el-GR"/>
        </w:rPr>
        <w:t>.4074/2012</w:t>
      </w:r>
      <w:r w:rsidR="00B641B0" w:rsidRPr="00915499">
        <w:rPr>
          <w:rFonts w:ascii="Calibri" w:hAnsi="Calibri" w:cs="Arial"/>
          <w:color w:val="000000"/>
          <w:sz w:val="22"/>
          <w:szCs w:val="22"/>
          <w:lang w:val="el-GR"/>
        </w:rPr>
        <w:t xml:space="preserve"> </w:t>
      </w:r>
      <w:r w:rsidR="00B641B0" w:rsidRPr="00B641B0">
        <w:rPr>
          <w:rFonts w:ascii="Calibri" w:hAnsi="Calibri"/>
          <w:bCs/>
          <w:sz w:val="22"/>
          <w:szCs w:val="22"/>
          <w:lang w:val="el-GR"/>
        </w:rPr>
        <w:t>ΦΕΚ 88Α /11.04.2012</w:t>
      </w:r>
      <w:r w:rsidR="00B641B0" w:rsidRPr="00915499">
        <w:rPr>
          <w:rFonts w:ascii="Calibri" w:hAnsi="Calibri" w:cs="Arial"/>
          <w:color w:val="000000"/>
          <w:sz w:val="22"/>
          <w:szCs w:val="22"/>
          <w:lang w:val="el-GR"/>
        </w:rPr>
        <w:t>)</w:t>
      </w:r>
      <w:r w:rsidR="00E00A2A" w:rsidRPr="00915499">
        <w:rPr>
          <w:rFonts w:ascii="Calibri" w:hAnsi="Calibri" w:cs="Arial"/>
          <w:color w:val="000000"/>
          <w:sz w:val="22"/>
          <w:szCs w:val="22"/>
          <w:lang w:val="el-GR"/>
        </w:rPr>
        <w:t xml:space="preserve">, </w:t>
      </w:r>
      <w:r w:rsidR="00F01144" w:rsidRPr="00915499">
        <w:rPr>
          <w:rFonts w:ascii="Calibri" w:hAnsi="Calibri" w:cs="Arial"/>
          <w:color w:val="000000"/>
          <w:sz w:val="22"/>
          <w:szCs w:val="22"/>
          <w:lang w:val="el-GR"/>
        </w:rPr>
        <w:t xml:space="preserve">σύμφωνα με το οποίο </w:t>
      </w:r>
      <w:r w:rsidR="005F3542" w:rsidRPr="00915499">
        <w:rPr>
          <w:rFonts w:ascii="Calibri" w:hAnsi="Calibri" w:cs="Arial"/>
          <w:color w:val="000000"/>
          <w:sz w:val="22"/>
          <w:szCs w:val="22"/>
          <w:lang w:val="el-GR"/>
        </w:rPr>
        <w:t>«</w:t>
      </w:r>
      <w:r w:rsidR="00D62D0D" w:rsidRPr="00915499">
        <w:rPr>
          <w:rFonts w:ascii="Calibri" w:hAnsi="Calibri" w:cs="Arial"/>
          <w:i/>
          <w:color w:val="000000"/>
          <w:sz w:val="22"/>
          <w:szCs w:val="22"/>
          <w:lang w:val="el-GR"/>
        </w:rPr>
        <w:t>η αναπηρία είναι μια εξελισσόμενη έννοια και […] προκύπτει από την αλληλεπίδραση μεταξύ των εμποδιζόμενων προσώπων και των περιβαλλοντικών</w:t>
      </w:r>
      <w:r w:rsidR="00D62D0D" w:rsidRPr="00BC0AD3">
        <w:rPr>
          <w:rFonts w:ascii="Calibri" w:hAnsi="Calibri" w:cs="Arial"/>
          <w:i/>
          <w:sz w:val="22"/>
          <w:szCs w:val="22"/>
          <w:lang w:val="el-GR"/>
        </w:rPr>
        <w:t xml:space="preserve"> εμποδίων και των εμποδίων συμπεριφοράς, που παρεμποδίζει την πλήρη και αποτελεσματική συμμετοχή τους στην κοινωνία, σε ίση βάση με τους άλλους</w:t>
      </w:r>
      <w:r w:rsidR="00D62D0D" w:rsidRPr="00BC0AD3">
        <w:rPr>
          <w:rFonts w:ascii="Calibri" w:hAnsi="Calibri"/>
          <w:vertAlign w:val="superscript"/>
        </w:rPr>
        <w:footnoteReference w:id="1"/>
      </w:r>
      <w:r w:rsidR="005F3542" w:rsidRPr="00BC0AD3">
        <w:rPr>
          <w:rFonts w:ascii="Calibri" w:hAnsi="Calibri" w:cs="Arial"/>
          <w:i/>
          <w:sz w:val="22"/>
          <w:szCs w:val="22"/>
          <w:lang w:val="el-GR"/>
        </w:rPr>
        <w:t>.»</w:t>
      </w:r>
      <w:r w:rsidR="00D62D0D" w:rsidRPr="00BC0AD3">
        <w:rPr>
          <w:rFonts w:ascii="Calibri" w:hAnsi="Calibri" w:cs="Arial"/>
          <w:sz w:val="22"/>
          <w:szCs w:val="22"/>
          <w:lang w:val="el-GR"/>
        </w:rPr>
        <w:t xml:space="preserve"> </w:t>
      </w:r>
    </w:p>
    <w:p w:rsidR="003877AE" w:rsidRDefault="003877AE" w:rsidP="003877AE">
      <w:pPr>
        <w:autoSpaceDE w:val="0"/>
        <w:autoSpaceDN w:val="0"/>
        <w:adjustRightInd w:val="0"/>
        <w:spacing w:line="276" w:lineRule="auto"/>
        <w:jc w:val="both"/>
        <w:rPr>
          <w:rFonts w:ascii="Calibri" w:hAnsi="Calibri" w:cs="Arial"/>
          <w:sz w:val="22"/>
          <w:szCs w:val="22"/>
          <w:lang w:val="el-GR"/>
        </w:rPr>
      </w:pPr>
    </w:p>
    <w:p w:rsidR="003F38BF" w:rsidRPr="00B9303D" w:rsidRDefault="003F38BF" w:rsidP="008017EB">
      <w:pPr>
        <w:spacing w:after="240" w:line="276" w:lineRule="auto"/>
        <w:jc w:val="both"/>
        <w:rPr>
          <w:rFonts w:ascii="Calibri" w:hAnsi="Calibri" w:cs="Arial"/>
          <w:sz w:val="22"/>
          <w:szCs w:val="22"/>
          <w:lang w:val="el-GR" w:eastAsia="el-GR"/>
        </w:rPr>
      </w:pPr>
      <w:r w:rsidRPr="00B9303D">
        <w:rPr>
          <w:rFonts w:ascii="Calibri" w:hAnsi="Calibri" w:cs="Arial"/>
          <w:sz w:val="22"/>
          <w:szCs w:val="22"/>
          <w:lang w:val="el-GR" w:eastAsia="el-GR"/>
        </w:rPr>
        <w:lastRenderedPageBreak/>
        <w:t>Στην Ε</w:t>
      </w:r>
      <w:r w:rsidR="001A4E94">
        <w:rPr>
          <w:rFonts w:ascii="Calibri" w:hAnsi="Calibri" w:cs="Arial"/>
          <w:sz w:val="22"/>
          <w:szCs w:val="22"/>
          <w:lang w:val="el-GR" w:eastAsia="el-GR"/>
        </w:rPr>
        <w:t>.</w:t>
      </w:r>
      <w:r w:rsidRPr="00B9303D">
        <w:rPr>
          <w:rFonts w:ascii="Calibri" w:hAnsi="Calibri" w:cs="Arial"/>
          <w:sz w:val="22"/>
          <w:szCs w:val="22"/>
          <w:lang w:val="el-GR" w:eastAsia="el-GR"/>
        </w:rPr>
        <w:t>Σ</w:t>
      </w:r>
      <w:r w:rsidR="001A4E94">
        <w:rPr>
          <w:rFonts w:ascii="Calibri" w:hAnsi="Calibri" w:cs="Arial"/>
          <w:sz w:val="22"/>
          <w:szCs w:val="22"/>
          <w:lang w:val="el-GR" w:eastAsia="el-GR"/>
        </w:rPr>
        <w:t>.</w:t>
      </w:r>
      <w:r w:rsidRPr="00B9303D">
        <w:rPr>
          <w:rFonts w:ascii="Calibri" w:hAnsi="Calibri" w:cs="Arial"/>
          <w:sz w:val="22"/>
          <w:szCs w:val="22"/>
          <w:lang w:val="el-GR" w:eastAsia="el-GR"/>
        </w:rPr>
        <w:t>Α</w:t>
      </w:r>
      <w:r w:rsidR="001A4E94">
        <w:rPr>
          <w:rFonts w:ascii="Calibri" w:hAnsi="Calibri" w:cs="Arial"/>
          <w:sz w:val="22"/>
          <w:szCs w:val="22"/>
          <w:lang w:val="el-GR" w:eastAsia="el-GR"/>
        </w:rPr>
        <w:t>.</w:t>
      </w:r>
      <w:r w:rsidRPr="00B9303D">
        <w:rPr>
          <w:rFonts w:ascii="Calibri" w:hAnsi="Calibri" w:cs="Arial"/>
          <w:sz w:val="22"/>
          <w:szCs w:val="22"/>
          <w:lang w:val="el-GR" w:eastAsia="el-GR"/>
        </w:rPr>
        <w:t>μεΑ</w:t>
      </w:r>
      <w:r w:rsidR="001A4E94">
        <w:rPr>
          <w:rFonts w:ascii="Calibri" w:hAnsi="Calibri" w:cs="Arial"/>
          <w:sz w:val="22"/>
          <w:szCs w:val="22"/>
          <w:lang w:val="el-GR" w:eastAsia="el-GR"/>
        </w:rPr>
        <w:t>.</w:t>
      </w:r>
      <w:r w:rsidRPr="00B9303D">
        <w:rPr>
          <w:rFonts w:ascii="Calibri" w:hAnsi="Calibri" w:cs="Arial"/>
          <w:sz w:val="22"/>
          <w:szCs w:val="22"/>
          <w:lang w:val="el-GR" w:eastAsia="el-GR"/>
        </w:rPr>
        <w:t xml:space="preserve"> λειτουργεί το </w:t>
      </w:r>
      <w:hyperlink r:id="rId11" w:tooltip="Επίσημος ιστότοπος της Πράξης" w:history="1">
        <w:r w:rsidRPr="00B9303D">
          <w:rPr>
            <w:rFonts w:ascii="Calibri" w:hAnsi="Calibri" w:cs="Arial"/>
            <w:sz w:val="22"/>
            <w:szCs w:val="22"/>
            <w:lang w:val="el-GR" w:eastAsia="el-GR"/>
          </w:rPr>
          <w:t>Παρατηρητήριο Θεμάτων Αναπηρίας</w:t>
        </w:r>
      </w:hyperlink>
      <w:r w:rsidRPr="00B9303D">
        <w:rPr>
          <w:rFonts w:ascii="Calibri" w:hAnsi="Calibri" w:cs="Arial"/>
          <w:sz w:val="22"/>
          <w:szCs w:val="22"/>
          <w:lang w:val="el-GR" w:eastAsia="el-GR"/>
        </w:rPr>
        <w:t xml:space="preserve"> που έχει σκοπό την παρακολούθηση και αξιολόγηση των πολιτικών αναπηρίας σε όλο το εύρος της δημόσιας ζωής υπό το πρίσμα της δικαιωματικής προσέγγισης της αναπηρίας, τη συμβολή  </w:t>
      </w:r>
      <w:r w:rsidRPr="003F38BF">
        <w:rPr>
          <w:rFonts w:ascii="Calibri" w:hAnsi="Calibri" w:cs="Arial"/>
          <w:sz w:val="22"/>
          <w:szCs w:val="22"/>
          <w:lang w:val="el-GR" w:eastAsia="el-GR"/>
        </w:rPr>
        <w:t xml:space="preserve">στη διαμόρφωση μιας εθνικής στρατηγικής για την άρση των εμποδίων που αντιμετωπίζουν τα άτομα με αναπηρία </w:t>
      </w:r>
      <w:r w:rsidRPr="00B9303D">
        <w:rPr>
          <w:rFonts w:ascii="Calibri" w:hAnsi="Calibri" w:cs="Arial"/>
          <w:sz w:val="22"/>
          <w:szCs w:val="22"/>
          <w:lang w:val="el-GR" w:eastAsia="el-GR"/>
        </w:rPr>
        <w:t>και την ενίσχυση της θεσμικής ικανότητας της Ε.Σ.Α.μεΑ. ως πυρήνα παραγωγής πολιτικών για την αναπηρία.</w:t>
      </w:r>
    </w:p>
    <w:p w:rsidR="003877AE" w:rsidRDefault="00FD7667" w:rsidP="003877AE">
      <w:pPr>
        <w:spacing w:line="276" w:lineRule="auto"/>
        <w:jc w:val="both"/>
        <w:rPr>
          <w:rFonts w:ascii="Calibri" w:hAnsi="Calibri" w:cs="Arial"/>
          <w:color w:val="000000"/>
          <w:sz w:val="22"/>
          <w:szCs w:val="22"/>
          <w:lang w:val="el-GR"/>
        </w:rPr>
      </w:pPr>
      <w:r w:rsidRPr="00BC0AD3">
        <w:rPr>
          <w:rFonts w:ascii="Calibri" w:hAnsi="Calibri" w:cs="Arial"/>
          <w:sz w:val="22"/>
          <w:szCs w:val="22"/>
          <w:lang w:val="el-GR"/>
        </w:rPr>
        <w:t>Το Ινστιτούτο Οδικής Ασφάλεια</w:t>
      </w:r>
      <w:r w:rsidR="004C34F3">
        <w:rPr>
          <w:rFonts w:ascii="Calibri" w:hAnsi="Calibri" w:cs="Arial"/>
          <w:sz w:val="22"/>
          <w:szCs w:val="22"/>
          <w:lang w:val="el-GR"/>
        </w:rPr>
        <w:t>ς</w:t>
      </w:r>
      <w:r w:rsidRPr="00BC0AD3">
        <w:rPr>
          <w:rFonts w:ascii="Calibri" w:hAnsi="Calibri" w:cs="Arial"/>
          <w:sz w:val="22"/>
          <w:szCs w:val="22"/>
          <w:lang w:val="el-GR"/>
        </w:rPr>
        <w:t xml:space="preserve"> </w:t>
      </w:r>
      <w:r w:rsidR="002D1218" w:rsidRPr="002D1218">
        <w:rPr>
          <w:rFonts w:ascii="Calibri" w:hAnsi="Calibri" w:cs="Arial"/>
          <w:sz w:val="22"/>
          <w:szCs w:val="22"/>
          <w:lang w:val="el-GR"/>
        </w:rPr>
        <w:t>“</w:t>
      </w:r>
      <w:r w:rsidRPr="00BC0AD3">
        <w:rPr>
          <w:rFonts w:ascii="Calibri" w:hAnsi="Calibri" w:cs="Arial"/>
          <w:sz w:val="22"/>
          <w:szCs w:val="22"/>
          <w:lang w:val="el-GR"/>
        </w:rPr>
        <w:t>Πάνος Μυλωνάς</w:t>
      </w:r>
      <w:r w:rsidR="002D1218" w:rsidRPr="002D1218">
        <w:rPr>
          <w:rFonts w:ascii="Calibri" w:hAnsi="Calibri" w:cs="Arial"/>
          <w:sz w:val="22"/>
          <w:szCs w:val="22"/>
          <w:lang w:val="el-GR"/>
        </w:rPr>
        <w:t>”</w:t>
      </w:r>
      <w:r w:rsidR="004C34F3">
        <w:rPr>
          <w:rFonts w:ascii="Calibri" w:hAnsi="Calibri" w:cs="Arial"/>
          <w:sz w:val="22"/>
          <w:szCs w:val="22"/>
          <w:lang w:val="el-GR"/>
        </w:rPr>
        <w:t xml:space="preserve"> </w:t>
      </w:r>
      <w:r w:rsidR="004C34F3" w:rsidRPr="00BC0AD3">
        <w:rPr>
          <w:rFonts w:ascii="Calibri" w:hAnsi="Calibri" w:cs="Arial"/>
          <w:sz w:val="22"/>
          <w:szCs w:val="22"/>
          <w:lang w:val="el-GR"/>
        </w:rPr>
        <w:t xml:space="preserve">(ΙΟΑΣ) </w:t>
      </w:r>
      <w:r w:rsidRPr="00BC0AD3">
        <w:rPr>
          <w:rFonts w:ascii="Calibri" w:hAnsi="Calibri" w:cs="Arial"/>
          <w:sz w:val="22"/>
          <w:szCs w:val="22"/>
          <w:lang w:val="el-GR"/>
        </w:rPr>
        <w:t xml:space="preserve"> </w:t>
      </w:r>
      <w:r w:rsidR="00AF0132" w:rsidRPr="00BC0AD3">
        <w:rPr>
          <w:rFonts w:ascii="Calibri" w:hAnsi="Calibri" w:cs="Arial"/>
          <w:color w:val="000000"/>
          <w:sz w:val="22"/>
          <w:szCs w:val="22"/>
          <w:lang w:val="el-GR"/>
        </w:rPr>
        <w:t>α</w:t>
      </w:r>
      <w:r w:rsidRPr="00BC0AD3">
        <w:rPr>
          <w:rFonts w:ascii="Calibri" w:hAnsi="Calibri" w:cs="Arial"/>
          <w:color w:val="000000"/>
          <w:sz w:val="22"/>
          <w:szCs w:val="22"/>
          <w:lang w:val="el-GR"/>
        </w:rPr>
        <w:t>ποτελεί μη κερδοσκοπικό Οργανισμό με ιδρυτικά μέλη του Πανεπιστημιακά Ιδρύματα, Επιχειρηματικούς φορείς, Ελεγκτική Εταιρεία και φυσικά πρόσωπα. Κύριος σκοπός του Ινστιτούτου είναι η υποστήριξη και προώθηση δραστηριοτήτων σε θέματα τα οποία προάγουν την οδική ασφάλεια, την κυκλοφοριακή αγωγή, τη μελέτη, έρευνα, ενημέρωση και εκπαίδευση στοχεύοντας κατ’ εξοχήν στην πρόληψη και μείωση των τροχαίων ατυχημάτων. Η ευαισθητοποίηση των πολιτών και των αρμόδιων φορέων σε θέματα ενημέρωσης και προάσπισης της οδικής ασφάλειας αλλά και η παραπέρα ενίσχυση, ενδυνάμωση και στήριξη της πολιτείας στην ανάληψη και τήρηση ουσιαστικών μέτρων και πολιτικών στη χώρα μας σε θέματα κυκλοφοριακής αγωγής, οδικής ασφάλειας και μείωσης των τροχαίων ατυχημάτων, αποτελούν βασικούς στόχους του Ινστιτούτου.</w:t>
      </w:r>
    </w:p>
    <w:p w:rsidR="003877AE" w:rsidRDefault="003877AE" w:rsidP="003877AE">
      <w:pPr>
        <w:spacing w:line="276" w:lineRule="auto"/>
        <w:jc w:val="both"/>
        <w:rPr>
          <w:rFonts w:ascii="Calibri" w:hAnsi="Calibri" w:cs="Arial"/>
          <w:color w:val="000000"/>
          <w:sz w:val="22"/>
          <w:szCs w:val="22"/>
          <w:lang w:val="el-GR"/>
        </w:rPr>
      </w:pPr>
    </w:p>
    <w:p w:rsidR="000060B9" w:rsidRPr="00B9303D" w:rsidRDefault="003F38BF" w:rsidP="008017EB">
      <w:pPr>
        <w:spacing w:after="240" w:line="276" w:lineRule="auto"/>
        <w:jc w:val="both"/>
        <w:rPr>
          <w:rFonts w:ascii="Calibri" w:hAnsi="Calibri" w:cs="Arial"/>
          <w:sz w:val="22"/>
          <w:szCs w:val="22"/>
          <w:lang w:val="el-GR"/>
        </w:rPr>
      </w:pPr>
      <w:r w:rsidRPr="00B9303D">
        <w:rPr>
          <w:rFonts w:ascii="Calibri" w:hAnsi="Calibri" w:cs="Arial"/>
          <w:color w:val="000000"/>
          <w:sz w:val="22"/>
          <w:szCs w:val="22"/>
          <w:lang w:val="el-GR"/>
        </w:rPr>
        <w:t>Στο</w:t>
      </w:r>
      <w:r w:rsidR="004C34F3">
        <w:rPr>
          <w:rFonts w:ascii="Calibri" w:hAnsi="Calibri" w:cs="Arial"/>
          <w:color w:val="000000"/>
          <w:sz w:val="22"/>
          <w:szCs w:val="22"/>
          <w:lang w:val="el-GR"/>
        </w:rPr>
        <w:t>ν</w:t>
      </w:r>
      <w:r w:rsidRPr="00B9303D">
        <w:rPr>
          <w:rFonts w:ascii="Calibri" w:hAnsi="Calibri" w:cs="Arial"/>
          <w:color w:val="000000"/>
          <w:sz w:val="22"/>
          <w:szCs w:val="22"/>
          <w:lang w:val="el-GR"/>
        </w:rPr>
        <w:t xml:space="preserve"> ΙΟΑΣ λειτουργεί </w:t>
      </w:r>
      <w:r w:rsidR="000060B9" w:rsidRPr="00B9303D">
        <w:rPr>
          <w:rFonts w:ascii="Calibri" w:hAnsi="Calibri" w:cs="Arial"/>
          <w:color w:val="000000"/>
          <w:sz w:val="22"/>
          <w:szCs w:val="22"/>
          <w:lang w:val="el-GR"/>
        </w:rPr>
        <w:t xml:space="preserve">το Ευρωπαϊκό </w:t>
      </w:r>
      <w:r w:rsidRPr="00B9303D">
        <w:rPr>
          <w:rFonts w:ascii="Calibri" w:hAnsi="Calibri" w:cs="Arial"/>
          <w:color w:val="000000"/>
          <w:sz w:val="22"/>
          <w:szCs w:val="22"/>
          <w:lang w:val="el-GR"/>
        </w:rPr>
        <w:t>Παρατηρητήριο</w:t>
      </w:r>
      <w:r w:rsidR="000060B9" w:rsidRPr="00B9303D">
        <w:rPr>
          <w:rFonts w:ascii="Calibri" w:hAnsi="Calibri" w:cs="Arial"/>
          <w:color w:val="000000"/>
          <w:sz w:val="22"/>
          <w:szCs w:val="22"/>
          <w:lang w:val="el-GR"/>
        </w:rPr>
        <w:t xml:space="preserve"> για την Παιδεία και τον Πολιτισμό στην οδική </w:t>
      </w:r>
      <w:r w:rsidR="000060B9" w:rsidRPr="00B9303D">
        <w:rPr>
          <w:rFonts w:ascii="Calibri" w:hAnsi="Calibri" w:cs="Arial"/>
          <w:sz w:val="22"/>
          <w:szCs w:val="22"/>
          <w:lang w:val="el-GR"/>
        </w:rPr>
        <w:t>συμπεριφορά (ΕΠΠΠΟΣ)</w:t>
      </w:r>
      <w:r w:rsidR="000060B9" w:rsidRPr="00B9303D">
        <w:rPr>
          <w:rFonts w:ascii="Calibri" w:hAnsi="Calibri"/>
          <w:sz w:val="22"/>
          <w:szCs w:val="22"/>
          <w:lang w:val="el-GR"/>
        </w:rPr>
        <w:t xml:space="preserve">, </w:t>
      </w:r>
      <w:r w:rsidR="000060B9" w:rsidRPr="00B9303D">
        <w:rPr>
          <w:rFonts w:ascii="Calibri" w:hAnsi="Calibri" w:cs="Arial"/>
          <w:sz w:val="22"/>
          <w:szCs w:val="22"/>
          <w:bdr w:val="none" w:sz="0" w:space="0" w:color="auto" w:frame="1"/>
          <w:lang w:val="el-GR"/>
        </w:rPr>
        <w:t>που αναπτύχθηκε σε συνεργασία με το Κέντρο Διαπολιτισμικής Ψυχολογίας του Εθνικού και Καποδιστριακού Πανεπιστημίου Αθηνών. Το ΕΠΠΠΟΣ στοχεύει στη</w:t>
      </w:r>
      <w:r w:rsidR="000060B9" w:rsidRPr="00B9303D">
        <w:rPr>
          <w:rFonts w:ascii="Calibri" w:hAnsi="Calibri" w:cs="Arial"/>
          <w:sz w:val="22"/>
          <w:szCs w:val="22"/>
          <w:bdr w:val="none" w:sz="0" w:space="0" w:color="auto" w:frame="1"/>
        </w:rPr>
        <w:t> </w:t>
      </w:r>
      <w:r w:rsidR="000060B9" w:rsidRPr="00B9303D">
        <w:rPr>
          <w:rFonts w:ascii="Calibri" w:hAnsi="Calibri" w:cs="Arial"/>
          <w:bCs/>
          <w:sz w:val="22"/>
          <w:szCs w:val="22"/>
          <w:bdr w:val="none" w:sz="0" w:space="0" w:color="auto" w:frame="1"/>
          <w:lang w:val="el-GR"/>
        </w:rPr>
        <w:t>μελέτη, καταγραφή</w:t>
      </w:r>
      <w:r w:rsidR="000060B9" w:rsidRPr="00B9303D">
        <w:rPr>
          <w:rFonts w:ascii="Calibri" w:hAnsi="Calibri" w:cs="Arial"/>
          <w:sz w:val="22"/>
          <w:szCs w:val="22"/>
          <w:bdr w:val="none" w:sz="0" w:space="0" w:color="auto" w:frame="1"/>
        </w:rPr>
        <w:t> </w:t>
      </w:r>
      <w:r w:rsidR="000060B9" w:rsidRPr="00B9303D">
        <w:rPr>
          <w:rFonts w:ascii="Calibri" w:hAnsi="Calibri" w:cs="Arial"/>
          <w:sz w:val="22"/>
          <w:szCs w:val="22"/>
          <w:bdr w:val="none" w:sz="0" w:space="0" w:color="auto" w:frame="1"/>
          <w:lang w:val="el-GR"/>
        </w:rPr>
        <w:t>και</w:t>
      </w:r>
      <w:r w:rsidR="000060B9" w:rsidRPr="00B9303D">
        <w:rPr>
          <w:rFonts w:ascii="Calibri" w:hAnsi="Calibri" w:cs="Arial"/>
          <w:sz w:val="22"/>
          <w:szCs w:val="22"/>
          <w:bdr w:val="none" w:sz="0" w:space="0" w:color="auto" w:frame="1"/>
        </w:rPr>
        <w:t> </w:t>
      </w:r>
      <w:r w:rsidR="000060B9" w:rsidRPr="00B9303D">
        <w:rPr>
          <w:rFonts w:ascii="Calibri" w:hAnsi="Calibri" w:cs="Arial"/>
          <w:bCs/>
          <w:sz w:val="22"/>
          <w:szCs w:val="22"/>
          <w:bdr w:val="none" w:sz="0" w:space="0" w:color="auto" w:frame="1"/>
          <w:lang w:val="el-GR"/>
        </w:rPr>
        <w:t>αξιολόγηση στάσεων και συμπεριφορών όλων των χρηστών του οδικού δικτύου</w:t>
      </w:r>
      <w:r w:rsidR="000060B9" w:rsidRPr="00B9303D">
        <w:rPr>
          <w:rFonts w:ascii="Calibri" w:hAnsi="Calibri" w:cs="Arial"/>
          <w:sz w:val="22"/>
          <w:szCs w:val="22"/>
          <w:bdr w:val="none" w:sz="0" w:space="0" w:color="auto" w:frame="1"/>
        </w:rPr>
        <w:t> </w:t>
      </w:r>
      <w:r w:rsidR="000060B9" w:rsidRPr="00B9303D">
        <w:rPr>
          <w:rFonts w:ascii="Calibri" w:hAnsi="Calibri" w:cs="Arial"/>
          <w:sz w:val="22"/>
          <w:szCs w:val="22"/>
          <w:bdr w:val="none" w:sz="0" w:space="0" w:color="auto" w:frame="1"/>
          <w:lang w:val="el-GR"/>
        </w:rPr>
        <w:t>(οδηγών αυτοκινήτων, μοτοσυκλετιστών, πεζών, ποδηλατών, επαγγελματιών οδηγών κ.λπ.), στην</w:t>
      </w:r>
      <w:r w:rsidR="000060B9" w:rsidRPr="00B9303D">
        <w:rPr>
          <w:rFonts w:ascii="Calibri" w:hAnsi="Calibri" w:cs="Arial"/>
          <w:sz w:val="22"/>
          <w:szCs w:val="22"/>
          <w:bdr w:val="none" w:sz="0" w:space="0" w:color="auto" w:frame="1"/>
        </w:rPr>
        <w:t> </w:t>
      </w:r>
      <w:r w:rsidR="000060B9" w:rsidRPr="00B9303D">
        <w:rPr>
          <w:rFonts w:ascii="Calibri" w:hAnsi="Calibri" w:cs="Arial"/>
          <w:bCs/>
          <w:sz w:val="22"/>
          <w:szCs w:val="22"/>
          <w:bdr w:val="none" w:sz="0" w:space="0" w:color="auto" w:frame="1"/>
          <w:lang w:val="el-GR"/>
        </w:rPr>
        <w:t xml:space="preserve">παρακολούθηση της αξιολόγησής τους σε βάθος χρόνου, καθώς και </w:t>
      </w:r>
      <w:r w:rsidR="000060B9" w:rsidRPr="00B9303D">
        <w:rPr>
          <w:rFonts w:ascii="Calibri" w:hAnsi="Calibri" w:cs="Arial"/>
          <w:sz w:val="22"/>
          <w:szCs w:val="22"/>
          <w:bdr w:val="none" w:sz="0" w:space="0" w:color="auto" w:frame="1"/>
          <w:lang w:val="el-GR"/>
        </w:rPr>
        <w:t>στη δημιουργία ενός</w:t>
      </w:r>
      <w:r w:rsidR="000060B9" w:rsidRPr="00B9303D">
        <w:rPr>
          <w:rFonts w:ascii="Calibri" w:hAnsi="Calibri" w:cs="Arial"/>
          <w:sz w:val="22"/>
          <w:szCs w:val="22"/>
          <w:bdr w:val="none" w:sz="0" w:space="0" w:color="auto" w:frame="1"/>
        </w:rPr>
        <w:t> </w:t>
      </w:r>
      <w:r w:rsidR="000060B9" w:rsidRPr="00B9303D">
        <w:rPr>
          <w:rFonts w:ascii="Calibri" w:hAnsi="Calibri" w:cs="Arial"/>
          <w:bCs/>
          <w:sz w:val="22"/>
          <w:szCs w:val="22"/>
          <w:bdr w:val="none" w:sz="0" w:space="0" w:color="auto" w:frame="1"/>
          <w:lang w:val="el-GR"/>
        </w:rPr>
        <w:t>θεωρητικού πλαισίου</w:t>
      </w:r>
      <w:r w:rsidR="000060B9" w:rsidRPr="00B9303D">
        <w:rPr>
          <w:rFonts w:ascii="Calibri" w:hAnsi="Calibri" w:cs="Arial"/>
          <w:sz w:val="22"/>
          <w:szCs w:val="22"/>
          <w:bdr w:val="none" w:sz="0" w:space="0" w:color="auto" w:frame="1"/>
        </w:rPr>
        <w:t> </w:t>
      </w:r>
      <w:r w:rsidR="000060B9" w:rsidRPr="00B9303D">
        <w:rPr>
          <w:rFonts w:ascii="Calibri" w:hAnsi="Calibri" w:cs="Arial"/>
          <w:sz w:val="22"/>
          <w:szCs w:val="22"/>
          <w:bdr w:val="none" w:sz="0" w:space="0" w:color="auto" w:frame="1"/>
          <w:lang w:val="el-GR"/>
        </w:rPr>
        <w:t>για την σε βάθος ανάλυση της κουλτούρας της οδικής ασφάλειας στην Ελλάδα και την αξιολόγηση του αντικτύπου των εφαρμοζόμενων πολιτικών.</w:t>
      </w:r>
    </w:p>
    <w:p w:rsidR="00DD6696" w:rsidRPr="00BC0AD3" w:rsidRDefault="00DD6696" w:rsidP="008017EB">
      <w:pPr>
        <w:spacing w:line="276" w:lineRule="auto"/>
        <w:jc w:val="both"/>
        <w:rPr>
          <w:rFonts w:ascii="Calibri" w:hAnsi="Calibri" w:cs="Arial"/>
          <w:b/>
          <w:bCs/>
          <w:sz w:val="22"/>
          <w:szCs w:val="22"/>
          <w:lang w:val="el-GR"/>
        </w:rPr>
      </w:pPr>
      <w:r w:rsidRPr="00BC0AD3">
        <w:rPr>
          <w:rFonts w:ascii="Calibri" w:hAnsi="Calibri" w:cs="Arial"/>
          <w:b/>
          <w:bCs/>
          <w:sz w:val="22"/>
          <w:szCs w:val="22"/>
          <w:lang w:val="el-GR"/>
        </w:rPr>
        <w:t>Ορισμοί</w:t>
      </w:r>
      <w:r w:rsidR="00050FEB" w:rsidRPr="00BC0AD3">
        <w:rPr>
          <w:rFonts w:ascii="Calibri" w:hAnsi="Calibri" w:cs="Arial"/>
          <w:b/>
          <w:bCs/>
          <w:sz w:val="22"/>
          <w:szCs w:val="22"/>
          <w:lang w:val="el-GR"/>
        </w:rPr>
        <w:t xml:space="preserve"> - Γενικές έννοιες</w:t>
      </w:r>
    </w:p>
    <w:p w:rsidR="00F331BA" w:rsidRPr="00BC0AD3" w:rsidRDefault="00AF0132" w:rsidP="008017EB">
      <w:pPr>
        <w:spacing w:after="240" w:line="276" w:lineRule="auto"/>
        <w:jc w:val="both"/>
        <w:rPr>
          <w:rFonts w:ascii="Calibri" w:hAnsi="Calibri" w:cs="Arial"/>
          <w:sz w:val="22"/>
          <w:szCs w:val="22"/>
          <w:lang w:val="el-GR"/>
        </w:rPr>
      </w:pPr>
      <w:r w:rsidRPr="00BC0AD3">
        <w:rPr>
          <w:rFonts w:ascii="Calibri" w:hAnsi="Calibri" w:cs="Arial"/>
          <w:sz w:val="22"/>
          <w:szCs w:val="22"/>
          <w:lang w:val="el-GR"/>
        </w:rPr>
        <w:t>“</w:t>
      </w:r>
      <w:r w:rsidR="00FD052D" w:rsidRPr="00BC0AD3">
        <w:rPr>
          <w:rFonts w:ascii="Calibri" w:hAnsi="Calibri" w:cs="Arial"/>
          <w:i/>
          <w:sz w:val="22"/>
          <w:szCs w:val="22"/>
          <w:lang w:val="el-GR"/>
        </w:rPr>
        <w:t>Τα άτομα με</w:t>
      </w:r>
      <w:r w:rsidR="00450CAB" w:rsidRPr="00BC0AD3">
        <w:rPr>
          <w:rFonts w:ascii="Calibri" w:hAnsi="Calibri" w:cs="Arial"/>
          <w:i/>
          <w:sz w:val="22"/>
          <w:szCs w:val="22"/>
          <w:lang w:val="el-GR"/>
        </w:rPr>
        <w:t xml:space="preserve"> αναπηρίες περιλαμβάνουν εκείνους τους πολίτες </w:t>
      </w:r>
      <w:r w:rsidR="00FD052D" w:rsidRPr="00BC0AD3">
        <w:rPr>
          <w:rFonts w:ascii="Calibri" w:hAnsi="Calibri" w:cs="Arial"/>
          <w:i/>
          <w:sz w:val="22"/>
          <w:szCs w:val="22"/>
          <w:lang w:val="el-GR"/>
        </w:rPr>
        <w:t xml:space="preserve">που έχουν </w:t>
      </w:r>
      <w:r w:rsidR="00DD6696" w:rsidRPr="00BC0AD3">
        <w:rPr>
          <w:rFonts w:ascii="Calibri" w:hAnsi="Calibri" w:cs="Arial"/>
          <w:i/>
          <w:sz w:val="22"/>
          <w:szCs w:val="22"/>
          <w:lang w:val="el-GR"/>
        </w:rPr>
        <w:t>μακροχρόνιες σωματικές</w:t>
      </w:r>
      <w:r w:rsidR="00FD052D" w:rsidRPr="00BC0AD3">
        <w:rPr>
          <w:rFonts w:ascii="Calibri" w:hAnsi="Calibri" w:cs="Arial"/>
          <w:i/>
          <w:sz w:val="22"/>
          <w:szCs w:val="22"/>
          <w:lang w:val="el-GR"/>
        </w:rPr>
        <w:t xml:space="preserve">, </w:t>
      </w:r>
      <w:r w:rsidR="00DD6696" w:rsidRPr="00BC0AD3">
        <w:rPr>
          <w:rFonts w:ascii="Calibri" w:hAnsi="Calibri" w:cs="Arial"/>
          <w:i/>
          <w:sz w:val="22"/>
          <w:szCs w:val="22"/>
          <w:lang w:val="el-GR"/>
        </w:rPr>
        <w:t>διανοητικές</w:t>
      </w:r>
      <w:r w:rsidR="00FD052D" w:rsidRPr="00BC0AD3">
        <w:rPr>
          <w:rFonts w:ascii="Calibri" w:hAnsi="Calibri" w:cs="Arial"/>
          <w:i/>
          <w:sz w:val="22"/>
          <w:szCs w:val="22"/>
          <w:lang w:val="el-GR"/>
        </w:rPr>
        <w:t xml:space="preserve">, </w:t>
      </w:r>
      <w:r w:rsidR="00DD6696" w:rsidRPr="00BC0AD3">
        <w:rPr>
          <w:rFonts w:ascii="Calibri" w:hAnsi="Calibri" w:cs="Arial"/>
          <w:i/>
          <w:sz w:val="22"/>
          <w:szCs w:val="22"/>
          <w:lang w:val="el-GR"/>
        </w:rPr>
        <w:t xml:space="preserve">πνευματικές </w:t>
      </w:r>
      <w:r w:rsidR="00FD052D" w:rsidRPr="00BC0AD3">
        <w:rPr>
          <w:rFonts w:ascii="Calibri" w:hAnsi="Calibri" w:cs="Arial"/>
          <w:i/>
          <w:sz w:val="22"/>
          <w:szCs w:val="22"/>
          <w:lang w:val="el-GR"/>
        </w:rPr>
        <w:t xml:space="preserve">ή </w:t>
      </w:r>
      <w:r w:rsidR="00DD6696" w:rsidRPr="00BC0AD3">
        <w:rPr>
          <w:rFonts w:ascii="Calibri" w:hAnsi="Calibri" w:cs="Arial"/>
          <w:i/>
          <w:sz w:val="22"/>
          <w:szCs w:val="22"/>
          <w:lang w:val="el-GR"/>
        </w:rPr>
        <w:t>αισθητήριες αναπηρίες</w:t>
      </w:r>
      <w:r w:rsidR="00FD052D" w:rsidRPr="00BC0AD3">
        <w:rPr>
          <w:rFonts w:ascii="Calibri" w:hAnsi="Calibri" w:cs="Arial"/>
          <w:i/>
          <w:sz w:val="22"/>
          <w:szCs w:val="22"/>
          <w:lang w:val="el-GR"/>
        </w:rPr>
        <w:t xml:space="preserve">, που, σε αλληλεπίδραση με διάφορα εμπόδια, μπορούν να παρεμποδίσουν την πλήρη και αποτελεσματική συμμετοχή τους στην κοινωνία, σε ίση βάση με τους </w:t>
      </w:r>
      <w:r w:rsidR="00DD6696" w:rsidRPr="00BC0AD3">
        <w:rPr>
          <w:rFonts w:ascii="Calibri" w:hAnsi="Calibri" w:cs="Arial"/>
          <w:i/>
          <w:sz w:val="22"/>
          <w:szCs w:val="22"/>
          <w:lang w:val="el-GR"/>
        </w:rPr>
        <w:t>άλλους</w:t>
      </w:r>
      <w:r w:rsidRPr="00BC0AD3">
        <w:rPr>
          <w:rFonts w:ascii="Calibri" w:hAnsi="Calibri" w:cs="Arial"/>
          <w:i/>
          <w:sz w:val="22"/>
          <w:szCs w:val="22"/>
          <w:lang w:val="el-GR"/>
        </w:rPr>
        <w:t>”</w:t>
      </w:r>
      <w:r w:rsidR="007F0EB3" w:rsidRPr="00BC0AD3">
        <w:rPr>
          <w:rStyle w:val="a9"/>
          <w:rFonts w:ascii="Calibri" w:hAnsi="Calibri" w:cs="Arial"/>
          <w:sz w:val="22"/>
          <w:szCs w:val="22"/>
          <w:lang w:val="el-GR"/>
        </w:rPr>
        <w:footnoteReference w:id="2"/>
      </w:r>
      <w:r w:rsidR="00FD052D" w:rsidRPr="00BC0AD3">
        <w:rPr>
          <w:rFonts w:ascii="Calibri" w:hAnsi="Calibri" w:cs="Arial"/>
          <w:sz w:val="22"/>
          <w:szCs w:val="22"/>
          <w:lang w:val="el-GR"/>
        </w:rPr>
        <w:t xml:space="preserve">. </w:t>
      </w:r>
    </w:p>
    <w:p w:rsidR="00AF0132" w:rsidRPr="00BC0AD3" w:rsidRDefault="00AF0132" w:rsidP="008017EB">
      <w:pPr>
        <w:spacing w:after="240" w:line="276" w:lineRule="auto"/>
        <w:jc w:val="both"/>
        <w:rPr>
          <w:rFonts w:ascii="Calibri" w:hAnsi="Calibri" w:cs="Arial"/>
          <w:sz w:val="22"/>
          <w:szCs w:val="22"/>
          <w:lang w:val="el-GR"/>
        </w:rPr>
      </w:pPr>
      <w:r w:rsidRPr="00BC0AD3">
        <w:rPr>
          <w:rFonts w:ascii="Calibri" w:hAnsi="Calibri" w:cs="Arial"/>
          <w:sz w:val="22"/>
          <w:szCs w:val="22"/>
          <w:lang w:val="el-GR"/>
        </w:rPr>
        <w:t>Ανάγκες παρόμοιες μ</w:t>
      </w:r>
      <w:r w:rsidR="009B5A70">
        <w:rPr>
          <w:rFonts w:ascii="Calibri" w:hAnsi="Calibri" w:cs="Arial"/>
          <w:sz w:val="22"/>
          <w:szCs w:val="22"/>
          <w:lang w:val="el-GR"/>
        </w:rPr>
        <w:t>ε αυτές των ατόμων με αναπηρία</w:t>
      </w:r>
      <w:r w:rsidR="00C17A36" w:rsidRPr="00EC4B80">
        <w:rPr>
          <w:rFonts w:ascii="Calibri" w:hAnsi="Calibri" w:cs="Arial"/>
          <w:sz w:val="22"/>
          <w:szCs w:val="22"/>
          <w:lang w:val="el-GR"/>
        </w:rPr>
        <w:t>/χρόνιες παθήσεις</w:t>
      </w:r>
      <w:r w:rsidR="009B5A70" w:rsidRPr="00EC4B80">
        <w:rPr>
          <w:rFonts w:ascii="Calibri" w:hAnsi="Calibri" w:cs="Arial"/>
          <w:sz w:val="22"/>
          <w:szCs w:val="22"/>
          <w:lang w:val="el-GR"/>
        </w:rPr>
        <w:t xml:space="preserve"> </w:t>
      </w:r>
      <w:r w:rsidRPr="00EC4B80">
        <w:rPr>
          <w:rFonts w:ascii="Calibri" w:hAnsi="Calibri" w:cs="Arial"/>
          <w:sz w:val="22"/>
          <w:szCs w:val="22"/>
          <w:lang w:val="el-GR"/>
        </w:rPr>
        <w:t xml:space="preserve">έχουν και άλλες πληθυσμιακές ομάδες όπως </w:t>
      </w:r>
      <w:r w:rsidR="00B641B0" w:rsidRPr="00EC4B80">
        <w:rPr>
          <w:rFonts w:ascii="Calibri" w:hAnsi="Calibri" w:cs="Arial"/>
          <w:sz w:val="22"/>
          <w:szCs w:val="22"/>
          <w:lang w:val="el-GR"/>
        </w:rPr>
        <w:t xml:space="preserve">οι </w:t>
      </w:r>
      <w:r w:rsidR="007618F6" w:rsidRPr="00EC4B80">
        <w:rPr>
          <w:rFonts w:ascii="Calibri" w:hAnsi="Calibri" w:cs="Arial"/>
          <w:sz w:val="22"/>
          <w:szCs w:val="22"/>
          <w:lang w:val="el-GR"/>
        </w:rPr>
        <w:t>ηλικιωμένοι</w:t>
      </w:r>
      <w:r w:rsidRPr="00EC4B80">
        <w:rPr>
          <w:rFonts w:ascii="Calibri" w:hAnsi="Calibri" w:cs="Arial"/>
          <w:sz w:val="22"/>
          <w:szCs w:val="22"/>
          <w:lang w:val="el-GR"/>
        </w:rPr>
        <w:t>, τα μικρά παιδιά, οι έγκυοι κ.λπ. (άτομα με μειωμένη κινητικότητα). Κατά συνέπεια η προώθηση μέτρων υπέρ της ασφαλούς και αυτόνομης διακίνησης των ατόμων με αναπηρί</w:t>
      </w:r>
      <w:r w:rsidR="009B5A70" w:rsidRPr="00EC4B80">
        <w:rPr>
          <w:rFonts w:ascii="Calibri" w:hAnsi="Calibri" w:cs="Arial"/>
          <w:sz w:val="22"/>
          <w:szCs w:val="22"/>
          <w:lang w:val="el-GR"/>
        </w:rPr>
        <w:t>α</w:t>
      </w:r>
      <w:r w:rsidR="00C17A36" w:rsidRPr="00EC4B80">
        <w:rPr>
          <w:rFonts w:ascii="Calibri" w:hAnsi="Calibri" w:cs="Arial"/>
          <w:sz w:val="22"/>
          <w:szCs w:val="22"/>
          <w:lang w:val="el-GR"/>
        </w:rPr>
        <w:t>/χρόνιες παθήσεις</w:t>
      </w:r>
      <w:r w:rsidRPr="00EC4B80">
        <w:rPr>
          <w:rFonts w:ascii="Calibri" w:hAnsi="Calibri" w:cs="Arial"/>
          <w:sz w:val="22"/>
          <w:szCs w:val="22"/>
          <w:lang w:val="el-GR"/>
        </w:rPr>
        <w:t xml:space="preserve"> διασφαλίζει</w:t>
      </w:r>
      <w:r w:rsidRPr="00BC0AD3">
        <w:rPr>
          <w:rFonts w:ascii="Calibri" w:hAnsi="Calibri" w:cs="Arial"/>
          <w:sz w:val="22"/>
          <w:szCs w:val="22"/>
          <w:lang w:val="el-GR"/>
        </w:rPr>
        <w:t xml:space="preserve"> και τη βελτίωση της ποιότητας ζωής όλων των ατόμων με μειωμένη κινητικότητα.</w:t>
      </w:r>
    </w:p>
    <w:p w:rsidR="009C5B6D" w:rsidRPr="00BC0AD3" w:rsidRDefault="004A27BC" w:rsidP="00B41411">
      <w:pPr>
        <w:spacing w:after="240" w:line="276" w:lineRule="auto"/>
        <w:jc w:val="both"/>
        <w:rPr>
          <w:rFonts w:ascii="Calibri" w:hAnsi="Calibri" w:cs="Arial"/>
          <w:b/>
          <w:sz w:val="22"/>
          <w:szCs w:val="22"/>
          <w:lang w:val="el-GR"/>
        </w:rPr>
      </w:pPr>
      <w:r w:rsidRPr="00BC0AD3">
        <w:rPr>
          <w:rFonts w:ascii="Calibri" w:hAnsi="Calibri" w:cs="Arial"/>
          <w:b/>
          <w:sz w:val="22"/>
          <w:szCs w:val="22"/>
          <w:lang w:val="el-GR"/>
        </w:rPr>
        <w:t xml:space="preserve">Πλαίσιο </w:t>
      </w:r>
      <w:r w:rsidR="009B5F5B" w:rsidRPr="00BC0AD3">
        <w:rPr>
          <w:rFonts w:ascii="Calibri" w:hAnsi="Calibri" w:cs="Arial"/>
          <w:b/>
          <w:sz w:val="22"/>
          <w:szCs w:val="22"/>
          <w:lang w:val="el-GR"/>
        </w:rPr>
        <w:t>δράσεων</w:t>
      </w:r>
    </w:p>
    <w:p w:rsidR="00B640C4" w:rsidRPr="00BC0AD3" w:rsidRDefault="00100E3F" w:rsidP="008017EB">
      <w:pPr>
        <w:spacing w:line="276" w:lineRule="auto"/>
        <w:jc w:val="both"/>
        <w:rPr>
          <w:rFonts w:ascii="Calibri" w:hAnsi="Calibri" w:cs="Arial"/>
          <w:color w:val="FF0000"/>
          <w:sz w:val="22"/>
          <w:szCs w:val="22"/>
          <w:lang w:val="el-GR"/>
        </w:rPr>
      </w:pPr>
      <w:r w:rsidRPr="00BC0AD3">
        <w:rPr>
          <w:rFonts w:ascii="Calibri" w:hAnsi="Calibri" w:cs="Arial"/>
          <w:sz w:val="22"/>
          <w:szCs w:val="22"/>
          <w:lang w:val="el-GR"/>
        </w:rPr>
        <w:t xml:space="preserve">Οι συμβαλλόμενοι </w:t>
      </w:r>
      <w:r w:rsidR="00982A31" w:rsidRPr="00BC0AD3">
        <w:rPr>
          <w:rFonts w:ascii="Calibri" w:hAnsi="Calibri" w:cs="Arial"/>
          <w:sz w:val="22"/>
          <w:szCs w:val="22"/>
          <w:lang w:val="el-GR"/>
        </w:rPr>
        <w:t>λαμβάνοντας υπόψη</w:t>
      </w:r>
      <w:r w:rsidR="003877AE" w:rsidRPr="003877AE">
        <w:rPr>
          <w:rFonts w:ascii="Calibri" w:hAnsi="Calibri" w:cs="Arial"/>
          <w:color w:val="FF0000"/>
          <w:sz w:val="22"/>
          <w:szCs w:val="22"/>
          <w:lang w:val="el-GR"/>
        </w:rPr>
        <w:t>:</w:t>
      </w:r>
      <w:r w:rsidR="00982A31" w:rsidRPr="00BC0AD3">
        <w:rPr>
          <w:rFonts w:ascii="Calibri" w:hAnsi="Calibri" w:cs="Arial"/>
          <w:color w:val="FF0000"/>
          <w:sz w:val="22"/>
          <w:szCs w:val="22"/>
          <w:lang w:val="el-GR"/>
        </w:rPr>
        <w:t xml:space="preserve"> </w:t>
      </w:r>
    </w:p>
    <w:p w:rsidR="00B41411" w:rsidRPr="00B41411" w:rsidRDefault="00886B50" w:rsidP="00B9303D">
      <w:pPr>
        <w:pStyle w:val="Web"/>
        <w:numPr>
          <w:ilvl w:val="0"/>
          <w:numId w:val="46"/>
        </w:numPr>
        <w:shd w:val="clear" w:color="auto" w:fill="FFFFFF"/>
        <w:autoSpaceDE w:val="0"/>
        <w:autoSpaceDN w:val="0"/>
        <w:adjustRightInd w:val="0"/>
        <w:spacing w:before="150" w:after="150" w:line="276" w:lineRule="auto"/>
        <w:ind w:right="525"/>
        <w:jc w:val="both"/>
        <w:rPr>
          <w:rFonts w:ascii="Calibri" w:hAnsi="Calibri"/>
          <w:color w:val="auto"/>
        </w:rPr>
      </w:pPr>
      <w:r>
        <w:rPr>
          <w:rFonts w:ascii="Calibri" w:hAnsi="Calibri"/>
          <w:bCs/>
          <w:color w:val="auto"/>
        </w:rPr>
        <w:lastRenderedPageBreak/>
        <w:t>τ</w:t>
      </w:r>
      <w:r w:rsidR="002B03E6" w:rsidRPr="00B41411">
        <w:rPr>
          <w:rFonts w:ascii="Calibri" w:hAnsi="Calibri"/>
          <w:bCs/>
          <w:color w:val="auto"/>
        </w:rPr>
        <w:t xml:space="preserve">ην Ανακοίνωση της Ευρωπαϊκής  Επιτροπής </w:t>
      </w:r>
      <w:r w:rsidR="002B03E6" w:rsidRPr="00B41411">
        <w:rPr>
          <w:rFonts w:ascii="Calibri" w:hAnsi="Calibri" w:cs="Tahoma"/>
          <w:color w:val="auto"/>
        </w:rPr>
        <w:t xml:space="preserve">COM(2010) </w:t>
      </w:r>
      <w:r w:rsidR="002B03E6" w:rsidRPr="00915499">
        <w:rPr>
          <w:rFonts w:ascii="Calibri" w:hAnsi="Calibri" w:cs="Tahoma"/>
          <w:color w:val="000000"/>
        </w:rPr>
        <w:t xml:space="preserve">389 τελικό </w:t>
      </w:r>
      <w:r w:rsidR="007618F6" w:rsidRPr="00915499">
        <w:rPr>
          <w:rFonts w:ascii="Calibri" w:hAnsi="Calibri" w:cs="Tahoma"/>
          <w:color w:val="000000"/>
        </w:rPr>
        <w:t>«</w:t>
      </w:r>
      <w:r w:rsidR="002B03E6" w:rsidRPr="00915499">
        <w:rPr>
          <w:rFonts w:ascii="Calibri" w:hAnsi="Calibri" w:cs="Tahoma"/>
          <w:i/>
          <w:color w:val="000000"/>
        </w:rPr>
        <w:t>Προς</w:t>
      </w:r>
      <w:r w:rsidR="002B03E6" w:rsidRPr="00B41411">
        <w:rPr>
          <w:rFonts w:ascii="Calibri" w:hAnsi="Calibri" w:cs="Tahoma"/>
          <w:i/>
          <w:color w:val="auto"/>
        </w:rPr>
        <w:t xml:space="preserve"> ένα ευρωπαϊκό χώρο οδικής ασφάλειας: πολιτικές κατευθύνσεις για την οδική ασφάλεια 2011-2020</w:t>
      </w:r>
      <w:r w:rsidR="002B03E6" w:rsidRPr="00B41411">
        <w:rPr>
          <w:rFonts w:ascii="Calibri" w:hAnsi="Calibri" w:cs="Tahoma"/>
          <w:color w:val="auto"/>
        </w:rPr>
        <w:t xml:space="preserve">”, στην οποία διαπιστώνεται μεταξύ άλλων ότι </w:t>
      </w:r>
      <w:r w:rsidR="00043BCC" w:rsidRPr="00B41411">
        <w:rPr>
          <w:rFonts w:ascii="Calibri" w:hAnsi="Calibri" w:cs="Tahoma"/>
          <w:color w:val="auto"/>
        </w:rPr>
        <w:t>ο</w:t>
      </w:r>
      <w:r w:rsidR="002B03E6" w:rsidRPr="00B41411">
        <w:rPr>
          <w:rFonts w:ascii="Calibri" w:hAnsi="Calibri" w:cs="Tahoma"/>
          <w:i/>
          <w:color w:val="auto"/>
          <w:shd w:val="clear" w:color="auto" w:fill="FFFFFF"/>
        </w:rPr>
        <w:t>ι ηλικιωμένοι αντιστοιχούν σε 20% των θυμάτων θανατηφόρων τροχαίων δυστυχημάτων (40% ως πεζοί) το 2008. Η γήρανση του πληθυσμού επιβάλλει να δοθεί έμφαση στην εκτίμηση των αναγκών της ευάλωτης αυτής κατηγορίας οδικών χρηστών. Επίσης, τα άτομα με αναπηρίες διατρέχουν σημαντικό κίνδυνο. Μέχρι στιγμής διαθέτουμε λίγα στοιχεία στον τομέα αυτό και, συνεπώς, απαιτούνται περαιτέρω έρευνες με επίκεντρο την εν λόγω ομάδα χρηστών, οι οποίες θα αφορούν μεταξύ άλλων, και τα ιατρικά κριτήρια βάσει των οποίων εξετάζεται αν η φυσική τους κ</w:t>
      </w:r>
      <w:r w:rsidR="00043BCC" w:rsidRPr="00B41411">
        <w:rPr>
          <w:rFonts w:ascii="Calibri" w:hAnsi="Calibri" w:cs="Tahoma"/>
          <w:i/>
          <w:color w:val="auto"/>
          <w:shd w:val="clear" w:color="auto" w:fill="FFFFFF"/>
        </w:rPr>
        <w:t>ατάσταση επιτρέπει την οδήγηση</w:t>
      </w:r>
      <w:r w:rsidR="007618F6">
        <w:rPr>
          <w:rFonts w:ascii="Calibri" w:hAnsi="Calibri" w:cs="Tahoma"/>
          <w:i/>
          <w:color w:val="auto"/>
          <w:shd w:val="clear" w:color="auto" w:fill="FFFFFF"/>
        </w:rPr>
        <w:t>»</w:t>
      </w:r>
      <w:r>
        <w:rPr>
          <w:rFonts w:ascii="Calibri" w:hAnsi="Calibri" w:cs="Tahoma"/>
          <w:i/>
          <w:color w:val="auto"/>
          <w:shd w:val="clear" w:color="auto" w:fill="FFFFFF"/>
        </w:rPr>
        <w:t>,</w:t>
      </w:r>
    </w:p>
    <w:p w:rsidR="007618F6" w:rsidRPr="00915499" w:rsidRDefault="00886B50" w:rsidP="00E858D8">
      <w:pPr>
        <w:pStyle w:val="Web"/>
        <w:numPr>
          <w:ilvl w:val="0"/>
          <w:numId w:val="46"/>
        </w:numPr>
        <w:shd w:val="clear" w:color="auto" w:fill="FFFFFF"/>
        <w:autoSpaceDE w:val="0"/>
        <w:autoSpaceDN w:val="0"/>
        <w:adjustRightInd w:val="0"/>
        <w:spacing w:before="150" w:after="150" w:line="276" w:lineRule="auto"/>
        <w:ind w:right="525"/>
        <w:jc w:val="both"/>
        <w:rPr>
          <w:rFonts w:ascii="Calibri" w:hAnsi="Calibri"/>
          <w:color w:val="000000"/>
        </w:rPr>
      </w:pPr>
      <w:r w:rsidRPr="007618F6">
        <w:rPr>
          <w:rFonts w:ascii="Calibri" w:hAnsi="Calibri"/>
          <w:bCs/>
          <w:color w:val="auto"/>
          <w:lang w:eastAsia="en-US"/>
        </w:rPr>
        <w:t>τ</w:t>
      </w:r>
      <w:r w:rsidR="007B49E7" w:rsidRPr="007618F6">
        <w:rPr>
          <w:rFonts w:ascii="Calibri" w:hAnsi="Calibri"/>
          <w:bCs/>
          <w:color w:val="auto"/>
          <w:lang w:eastAsia="en-US"/>
        </w:rPr>
        <w:t xml:space="preserve">η Σύμβαση για τα δικαιώματα των ατόμων με αναπηρίες των Ηνωμένων </w:t>
      </w:r>
      <w:r w:rsidR="008017EB" w:rsidRPr="007618F6">
        <w:rPr>
          <w:rFonts w:ascii="Calibri" w:hAnsi="Calibri"/>
          <w:bCs/>
          <w:color w:val="auto"/>
          <w:lang w:eastAsia="en-US"/>
        </w:rPr>
        <w:t>Εθνών (</w:t>
      </w:r>
      <w:r w:rsidR="007B49E7" w:rsidRPr="007618F6">
        <w:rPr>
          <w:rFonts w:ascii="Calibri" w:hAnsi="Calibri"/>
          <w:bCs/>
          <w:color w:val="auto"/>
          <w:lang w:eastAsia="en-US"/>
        </w:rPr>
        <w:t>Ν.4074/2012 ΦΕΚ 88Α /11.04.2012</w:t>
      </w:r>
      <w:r w:rsidR="008017EB" w:rsidRPr="007618F6">
        <w:rPr>
          <w:rFonts w:ascii="Calibri" w:hAnsi="Calibri"/>
          <w:bCs/>
          <w:color w:val="auto"/>
          <w:lang w:eastAsia="en-US"/>
        </w:rPr>
        <w:t>)</w:t>
      </w:r>
      <w:r w:rsidRPr="007618F6">
        <w:rPr>
          <w:rFonts w:ascii="Calibri" w:hAnsi="Calibri"/>
          <w:bCs/>
          <w:color w:val="auto"/>
          <w:lang w:eastAsia="en-US"/>
        </w:rPr>
        <w:t>,</w:t>
      </w:r>
      <w:r w:rsidR="007618F6" w:rsidRPr="007618F6">
        <w:rPr>
          <w:rFonts w:ascii="Calibri" w:hAnsi="Calibri"/>
          <w:bCs/>
          <w:color w:val="auto"/>
          <w:lang w:eastAsia="en-US"/>
        </w:rPr>
        <w:t xml:space="preserve"> </w:t>
      </w:r>
      <w:r w:rsidR="007618F6" w:rsidRPr="00915499">
        <w:rPr>
          <w:rFonts w:ascii="Calibri" w:hAnsi="Calibri"/>
          <w:bCs/>
          <w:color w:val="000000"/>
          <w:lang w:eastAsia="en-US"/>
        </w:rPr>
        <w:t xml:space="preserve">που στο άρθρο 20 αυτής αναγνωρίζεται το δικαίωμα των ατόμων με αναπηρία στην ανεξάρτητη κινητικότητα,  </w:t>
      </w:r>
    </w:p>
    <w:p w:rsidR="007B17C6" w:rsidRPr="00915499" w:rsidRDefault="00E90832" w:rsidP="00E858D8">
      <w:pPr>
        <w:pStyle w:val="Web"/>
        <w:numPr>
          <w:ilvl w:val="0"/>
          <w:numId w:val="46"/>
        </w:numPr>
        <w:shd w:val="clear" w:color="auto" w:fill="FFFFFF"/>
        <w:autoSpaceDE w:val="0"/>
        <w:autoSpaceDN w:val="0"/>
        <w:adjustRightInd w:val="0"/>
        <w:spacing w:before="150" w:after="150" w:line="276" w:lineRule="auto"/>
        <w:ind w:right="525"/>
        <w:jc w:val="both"/>
        <w:rPr>
          <w:rFonts w:ascii="Calibri" w:hAnsi="Calibri"/>
          <w:color w:val="000000"/>
        </w:rPr>
      </w:pPr>
      <w:r w:rsidRPr="00915499">
        <w:rPr>
          <w:rFonts w:ascii="Calibri" w:hAnsi="Calibri"/>
          <w:color w:val="000000"/>
        </w:rPr>
        <w:t xml:space="preserve">Τον στόχο 11 </w:t>
      </w:r>
      <w:r w:rsidR="00402658" w:rsidRPr="00915499">
        <w:rPr>
          <w:rFonts w:ascii="Calibri" w:hAnsi="Calibri"/>
          <w:i/>
          <w:color w:val="000000"/>
        </w:rPr>
        <w:t>“</w:t>
      </w:r>
      <w:r w:rsidRPr="00915499">
        <w:rPr>
          <w:rFonts w:ascii="Calibri" w:hAnsi="Calibri"/>
          <w:i/>
          <w:color w:val="000000"/>
        </w:rPr>
        <w:t>Βιώσιμες Πόλεις και Κοινότητες</w:t>
      </w:r>
      <w:r w:rsidR="00402658" w:rsidRPr="00915499">
        <w:rPr>
          <w:rFonts w:ascii="Calibri" w:hAnsi="Calibri"/>
          <w:i/>
          <w:color w:val="000000"/>
        </w:rPr>
        <w:t>”</w:t>
      </w:r>
      <w:r w:rsidRPr="00915499">
        <w:rPr>
          <w:rFonts w:ascii="Calibri" w:hAnsi="Calibri"/>
          <w:color w:val="000000"/>
        </w:rPr>
        <w:t xml:space="preserve"> της </w:t>
      </w:r>
      <w:r w:rsidR="00402658" w:rsidRPr="00915499">
        <w:rPr>
          <w:rFonts w:ascii="Calibri" w:hAnsi="Calibri"/>
          <w:color w:val="000000"/>
        </w:rPr>
        <w:t>“</w:t>
      </w:r>
      <w:r w:rsidR="007B17C6" w:rsidRPr="00915499">
        <w:rPr>
          <w:rFonts w:ascii="Calibri" w:hAnsi="Calibri"/>
          <w:i/>
          <w:color w:val="000000"/>
        </w:rPr>
        <w:t>Ατζέντα</w:t>
      </w:r>
      <w:r w:rsidRPr="00915499">
        <w:rPr>
          <w:rFonts w:ascii="Calibri" w:hAnsi="Calibri"/>
          <w:i/>
          <w:color w:val="000000"/>
        </w:rPr>
        <w:t>ς</w:t>
      </w:r>
      <w:r w:rsidR="007B17C6" w:rsidRPr="00915499">
        <w:rPr>
          <w:rFonts w:ascii="Calibri" w:hAnsi="Calibri"/>
          <w:i/>
          <w:color w:val="000000"/>
        </w:rPr>
        <w:t xml:space="preserve"> 2030</w:t>
      </w:r>
      <w:r w:rsidR="00402658" w:rsidRPr="00915499">
        <w:rPr>
          <w:rFonts w:ascii="Calibri" w:hAnsi="Calibri"/>
          <w:i/>
          <w:color w:val="000000"/>
        </w:rPr>
        <w:t>”</w:t>
      </w:r>
      <w:r w:rsidR="007B17C6" w:rsidRPr="00915499">
        <w:rPr>
          <w:rFonts w:ascii="Calibri" w:hAnsi="Calibri"/>
          <w:color w:val="000000"/>
        </w:rPr>
        <w:t xml:space="preserve"> για τη Βιώσιμη Ανάπτυξ</w:t>
      </w:r>
      <w:r w:rsidRPr="00915499">
        <w:rPr>
          <w:rFonts w:ascii="Calibri" w:hAnsi="Calibri"/>
          <w:color w:val="000000"/>
        </w:rPr>
        <w:t xml:space="preserve">η, σύμφωνα με τον οποίο θα πρέπει έως το 2030 να επιτευχθεί η </w:t>
      </w:r>
      <w:r w:rsidRPr="00915499">
        <w:rPr>
          <w:rFonts w:ascii="Calibri" w:hAnsi="Calibri"/>
          <w:i/>
          <w:color w:val="000000"/>
        </w:rPr>
        <w:t>βελτίωση της ασφάλειας των δρόμων, κυρίως μέσω της επέκτασης των δημόσιων συγκοινωνιών, δίνοντας ιδιαίτερη προσοχή στις ανάγκες εκείνων που βρίσκονται σε ευάλωτη κατάσταση, όπως είναι οι γυναίκες, τα παιδιά, τα άτομα με αναπηρίες και οι ηλικιωμένοι</w:t>
      </w:r>
      <w:r w:rsidRPr="00915499">
        <w:rPr>
          <w:rFonts w:ascii="Calibri" w:hAnsi="Calibri"/>
          <w:color w:val="000000"/>
        </w:rPr>
        <w:t xml:space="preserve"> (11.2)</w:t>
      </w:r>
      <w:r w:rsidR="00402658" w:rsidRPr="00915499">
        <w:rPr>
          <w:rFonts w:ascii="Calibri" w:hAnsi="Calibri"/>
          <w:color w:val="000000"/>
        </w:rPr>
        <w:t>,</w:t>
      </w:r>
    </w:p>
    <w:p w:rsidR="00402658" w:rsidRPr="00402658" w:rsidRDefault="00402658" w:rsidP="00402658">
      <w:pPr>
        <w:pStyle w:val="Web"/>
        <w:numPr>
          <w:ilvl w:val="0"/>
          <w:numId w:val="46"/>
        </w:numPr>
        <w:shd w:val="clear" w:color="auto" w:fill="FFFFFF"/>
        <w:autoSpaceDE w:val="0"/>
        <w:autoSpaceDN w:val="0"/>
        <w:adjustRightInd w:val="0"/>
        <w:spacing w:before="150" w:after="150" w:line="276" w:lineRule="auto"/>
        <w:ind w:right="525"/>
        <w:jc w:val="both"/>
        <w:rPr>
          <w:rFonts w:ascii="Calibri" w:hAnsi="Calibri"/>
          <w:color w:val="000000"/>
        </w:rPr>
      </w:pPr>
      <w:r>
        <w:rPr>
          <w:rFonts w:ascii="Calibri" w:hAnsi="Calibri"/>
          <w:bCs/>
          <w:color w:val="auto"/>
          <w:lang w:eastAsia="en-US"/>
        </w:rPr>
        <w:t>τ</w:t>
      </w:r>
      <w:r w:rsidRPr="007618F6">
        <w:rPr>
          <w:rFonts w:ascii="Calibri" w:hAnsi="Calibri"/>
          <w:bCs/>
          <w:color w:val="auto"/>
          <w:lang w:eastAsia="en-US"/>
        </w:rPr>
        <w:t>ον Ν. 4488/2017 ΦΕΚ 137Α/ 13.09.2017</w:t>
      </w:r>
      <w:r w:rsidRPr="007618F6">
        <w:rPr>
          <w:rFonts w:ascii="Calibri" w:hAnsi="Calibri"/>
          <w:bCs/>
          <w:color w:val="auto"/>
        </w:rPr>
        <w:t xml:space="preserve">, Μέρος Δ’ </w:t>
      </w:r>
      <w:r w:rsidRPr="007618F6">
        <w:rPr>
          <w:rFonts w:ascii="Calibri" w:hAnsi="Calibri"/>
          <w:bCs/>
          <w:i/>
          <w:color w:val="auto"/>
        </w:rPr>
        <w:t>“Κατευθυντήριες –οργανωτικές διατάξεις υλοποίησης της Σύμβασης των Ηνωμένων Εθνών για τα δικαιώματα των ατόμων με αναπηρίες”</w:t>
      </w:r>
      <w:r w:rsidRPr="007618F6">
        <w:rPr>
          <w:rFonts w:ascii="Calibri" w:hAnsi="Calibri"/>
          <w:bCs/>
          <w:color w:val="auto"/>
        </w:rPr>
        <w:t>,</w:t>
      </w:r>
      <w:r w:rsidRPr="007618F6">
        <w:rPr>
          <w:rFonts w:ascii="Calibri" w:hAnsi="Calibri"/>
          <w:bCs/>
        </w:rPr>
        <w:t xml:space="preserve"> </w:t>
      </w:r>
      <w:r w:rsidRPr="007618F6">
        <w:rPr>
          <w:rFonts w:ascii="Calibri" w:hAnsi="Calibri"/>
          <w:bCs/>
          <w:color w:val="auto"/>
        </w:rPr>
        <w:t xml:space="preserve">που </w:t>
      </w:r>
      <w:r w:rsidRPr="00402658">
        <w:rPr>
          <w:rFonts w:ascii="Calibri" w:hAnsi="Calibri"/>
          <w:bCs/>
          <w:color w:val="000000"/>
        </w:rPr>
        <w:t xml:space="preserve">ορίζει ότι: α) </w:t>
      </w:r>
      <w:r w:rsidRPr="00402658">
        <w:rPr>
          <w:rFonts w:ascii="Calibri" w:hAnsi="Calibri"/>
          <w:bCs/>
          <w:i/>
          <w:color w:val="000000"/>
        </w:rPr>
        <w:t>κ</w:t>
      </w:r>
      <w:r w:rsidRPr="00402658">
        <w:rPr>
          <w:rFonts w:ascii="Calibri" w:eastAsia="MyriadPro-Regular" w:hAnsi="Calibri" w:cs="MyriadPro-Regular"/>
          <w:i/>
          <w:color w:val="000000"/>
        </w:rPr>
        <w:t xml:space="preserve">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w:t>
      </w:r>
      <w:r w:rsidRPr="00402658">
        <w:rPr>
          <w:rFonts w:ascii="Calibri" w:eastAsia="MyriadPro-Regular" w:hAnsi="Calibri" w:cs="MyriadPro-Regular"/>
          <w:color w:val="000000"/>
        </w:rPr>
        <w:t>(άρθρο 61, παρ.1) και</w:t>
      </w:r>
      <w:r w:rsidRPr="00402658">
        <w:rPr>
          <w:rFonts w:ascii="Calibri" w:eastAsia="MyriadPro-Regular" w:hAnsi="Calibri" w:cs="MyriadPro-Regular"/>
          <w:i/>
          <w:color w:val="000000"/>
        </w:rPr>
        <w:t xml:space="preserve"> </w:t>
      </w:r>
      <w:r w:rsidRPr="00402658">
        <w:rPr>
          <w:rFonts w:ascii="Calibri" w:eastAsia="MyriadPro-Regular" w:hAnsi="Calibri" w:cs="MyriadPro-Regular"/>
          <w:color w:val="000000"/>
        </w:rPr>
        <w:t>β)</w:t>
      </w:r>
      <w:r w:rsidRPr="00402658">
        <w:rPr>
          <w:rFonts w:ascii="Calibri" w:eastAsia="MyriadPro-Regular" w:hAnsi="Calibri" w:cs="MyriadPro-Regular"/>
          <w:i/>
          <w:color w:val="000000"/>
        </w:rPr>
        <w:t xml:space="preserve"> το Παρατηρητήριο της Ε.Σ.Α.μεΑ. τελεί σε διαβούλευση με την Ελληνική Στατιστική Αρχή και τις υπηρεσίες και φορείς που περιλαμβάνονται στο Ελληνικό Στατιστικό Σύστημα για την ανάπτυξη, προαγωγή και διάδοση στατιστικών σχετικά με τα ΑμεΑ, καθώς και με τα εμπόδια που αυτά αντιμετωπίζουν κατά την άσκηση των δικαιωμάτων τους</w:t>
      </w:r>
      <w:r w:rsidRPr="00402658">
        <w:rPr>
          <w:rFonts w:ascii="Calibri" w:eastAsia="MyriadPro-Regular" w:hAnsi="Calibri" w:cs="MyriadPro-Regular"/>
          <w:color w:val="000000"/>
        </w:rPr>
        <w:t xml:space="preserve"> (άρθρο 78, παρ.3)</w:t>
      </w:r>
      <w:r>
        <w:rPr>
          <w:rFonts w:ascii="Calibri" w:eastAsia="MyriadPro-Regular" w:hAnsi="Calibri" w:cs="MyriadPro-Regular"/>
          <w:color w:val="000000"/>
        </w:rPr>
        <w:t>,</w:t>
      </w:r>
    </w:p>
    <w:p w:rsidR="004313F4" w:rsidRPr="00887D0C" w:rsidRDefault="00100E3F" w:rsidP="008017EB">
      <w:pPr>
        <w:pStyle w:val="Web"/>
        <w:shd w:val="clear" w:color="auto" w:fill="FFFFFF"/>
        <w:autoSpaceDE w:val="0"/>
        <w:autoSpaceDN w:val="0"/>
        <w:adjustRightInd w:val="0"/>
        <w:spacing w:before="150" w:after="150" w:line="276" w:lineRule="auto"/>
        <w:ind w:right="525"/>
        <w:jc w:val="both"/>
        <w:rPr>
          <w:rFonts w:ascii="Calibri" w:hAnsi="Calibri"/>
          <w:b/>
          <w:color w:val="auto"/>
        </w:rPr>
      </w:pPr>
      <w:r w:rsidRPr="00887D0C">
        <w:rPr>
          <w:rFonts w:ascii="Calibri" w:hAnsi="Calibri"/>
          <w:b/>
          <w:color w:val="auto"/>
        </w:rPr>
        <w:t>συμφωνούν σε ένα κοινό πλαίσιο δράσης που περιλαμβάνει:</w:t>
      </w:r>
    </w:p>
    <w:p w:rsidR="00B737F0" w:rsidRPr="00EC4B80" w:rsidRDefault="004313F4" w:rsidP="00F27832">
      <w:pPr>
        <w:spacing w:line="276" w:lineRule="auto"/>
        <w:ind w:left="284"/>
        <w:jc w:val="both"/>
        <w:rPr>
          <w:rFonts w:ascii="Calibri" w:hAnsi="Calibri" w:cs="Arial"/>
          <w:sz w:val="22"/>
          <w:szCs w:val="22"/>
          <w:lang w:val="el-GR"/>
        </w:rPr>
      </w:pPr>
      <w:r w:rsidRPr="00EC4B80">
        <w:rPr>
          <w:rFonts w:ascii="Calibri" w:hAnsi="Calibri" w:cs="Arial"/>
          <w:sz w:val="22"/>
          <w:szCs w:val="22"/>
          <w:lang w:val="el-GR"/>
        </w:rPr>
        <w:t>α)</w:t>
      </w:r>
      <w:r w:rsidR="00B41411" w:rsidRPr="00EC4B80">
        <w:rPr>
          <w:rFonts w:ascii="Calibri" w:hAnsi="Calibri" w:cs="Arial"/>
          <w:sz w:val="22"/>
          <w:szCs w:val="22"/>
          <w:lang w:val="el-GR"/>
        </w:rPr>
        <w:t xml:space="preserve"> </w:t>
      </w:r>
      <w:r w:rsidR="00B737F0" w:rsidRPr="00EC4B80">
        <w:rPr>
          <w:rFonts w:ascii="Calibri" w:hAnsi="Calibri" w:cs="Arial"/>
          <w:sz w:val="22"/>
          <w:szCs w:val="22"/>
          <w:lang w:val="el-GR"/>
        </w:rPr>
        <w:t>την προαγωγή του δικαιώματος της ασφαλούς και αυτόνομης κινητικότητας των ατόμων με αναπηρία</w:t>
      </w:r>
      <w:r w:rsidR="00C17A36" w:rsidRPr="00EC4B80">
        <w:rPr>
          <w:rFonts w:ascii="Calibri" w:hAnsi="Calibri" w:cs="Arial"/>
          <w:sz w:val="22"/>
          <w:szCs w:val="22"/>
          <w:lang w:val="el-GR"/>
        </w:rPr>
        <w:t xml:space="preserve">/χρόνιες παθήσεις </w:t>
      </w:r>
      <w:r w:rsidR="00B737F0" w:rsidRPr="00EC4B80">
        <w:rPr>
          <w:rFonts w:ascii="Calibri" w:hAnsi="Calibri" w:cs="Arial"/>
          <w:sz w:val="22"/>
          <w:szCs w:val="22"/>
          <w:lang w:val="el-GR"/>
        </w:rPr>
        <w:t>και με μειωμένη κινητικότητα στον αστικό ιστό,</w:t>
      </w:r>
    </w:p>
    <w:p w:rsidR="00B41411" w:rsidRPr="00EC4B80" w:rsidRDefault="00B737F0" w:rsidP="00F27832">
      <w:pPr>
        <w:spacing w:line="276" w:lineRule="auto"/>
        <w:ind w:left="284"/>
        <w:jc w:val="both"/>
        <w:rPr>
          <w:rFonts w:ascii="Calibri" w:hAnsi="Calibri" w:cs="Arial"/>
          <w:sz w:val="22"/>
          <w:szCs w:val="22"/>
          <w:lang w:val="el-GR"/>
        </w:rPr>
      </w:pPr>
      <w:r w:rsidRPr="00EC4B80">
        <w:rPr>
          <w:rFonts w:ascii="Calibri" w:hAnsi="Calibri" w:cs="Arial"/>
          <w:sz w:val="22"/>
          <w:szCs w:val="22"/>
          <w:lang w:val="el-GR"/>
        </w:rPr>
        <w:t xml:space="preserve">β) </w:t>
      </w:r>
      <w:r w:rsidR="00B41411" w:rsidRPr="00EC4B80">
        <w:rPr>
          <w:rFonts w:ascii="Calibri" w:hAnsi="Calibri" w:cs="Arial"/>
          <w:sz w:val="22"/>
          <w:szCs w:val="22"/>
          <w:lang w:val="el-GR"/>
        </w:rPr>
        <w:t xml:space="preserve">την προώθηση της ενσωμάτωσης της διάστασης της αναπηρίας </w:t>
      </w:r>
      <w:r w:rsidR="003413A3" w:rsidRPr="00EC4B80">
        <w:rPr>
          <w:rFonts w:ascii="Calibri" w:hAnsi="Calibri" w:cs="Arial"/>
          <w:sz w:val="22"/>
          <w:szCs w:val="22"/>
          <w:lang w:val="el-GR"/>
        </w:rPr>
        <w:t>(</w:t>
      </w:r>
      <w:r w:rsidR="003413A3" w:rsidRPr="00EC4B80">
        <w:rPr>
          <w:rFonts w:ascii="Calibri" w:hAnsi="Calibri" w:cs="Arial"/>
          <w:sz w:val="22"/>
          <w:szCs w:val="22"/>
          <w:lang w:val="en-US"/>
        </w:rPr>
        <w:t>disability</w:t>
      </w:r>
      <w:r w:rsidR="003413A3" w:rsidRPr="00EC4B80">
        <w:rPr>
          <w:rFonts w:ascii="Calibri" w:hAnsi="Calibri" w:cs="Arial"/>
          <w:sz w:val="22"/>
          <w:szCs w:val="22"/>
          <w:lang w:val="el-GR"/>
        </w:rPr>
        <w:t xml:space="preserve"> </w:t>
      </w:r>
      <w:r w:rsidR="003413A3" w:rsidRPr="00EC4B80">
        <w:rPr>
          <w:rFonts w:ascii="Calibri" w:hAnsi="Calibri" w:cs="Arial"/>
          <w:sz w:val="22"/>
          <w:szCs w:val="22"/>
          <w:lang w:val="en-US"/>
        </w:rPr>
        <w:t>mainstreaming</w:t>
      </w:r>
      <w:r w:rsidR="003413A3" w:rsidRPr="00EC4B80">
        <w:rPr>
          <w:rFonts w:ascii="Calibri" w:hAnsi="Calibri" w:cs="Arial"/>
          <w:sz w:val="22"/>
          <w:szCs w:val="22"/>
          <w:lang w:val="el-GR"/>
        </w:rPr>
        <w:t xml:space="preserve">) </w:t>
      </w:r>
      <w:r w:rsidR="00B41411" w:rsidRPr="00EC4B80">
        <w:rPr>
          <w:rFonts w:ascii="Calibri" w:hAnsi="Calibri" w:cs="Arial"/>
          <w:sz w:val="22"/>
          <w:szCs w:val="22"/>
          <w:lang w:val="el-GR"/>
        </w:rPr>
        <w:t>στις πολιτικές</w:t>
      </w:r>
      <w:r w:rsidR="001856DA" w:rsidRPr="00EC4B80">
        <w:rPr>
          <w:rFonts w:ascii="Calibri" w:hAnsi="Calibri" w:cs="Arial"/>
          <w:sz w:val="22"/>
          <w:szCs w:val="22"/>
          <w:lang w:val="el-GR"/>
        </w:rPr>
        <w:t xml:space="preserve">, πρωτοβουλίες και </w:t>
      </w:r>
      <w:r w:rsidR="00886B50" w:rsidRPr="00EC4B80">
        <w:rPr>
          <w:rFonts w:ascii="Calibri" w:hAnsi="Calibri" w:cs="Arial"/>
          <w:sz w:val="22"/>
          <w:szCs w:val="22"/>
          <w:lang w:val="el-GR"/>
        </w:rPr>
        <w:t>προγράμματα</w:t>
      </w:r>
      <w:r w:rsidR="00B41411" w:rsidRPr="00EC4B80">
        <w:rPr>
          <w:rFonts w:ascii="Calibri" w:hAnsi="Calibri" w:cs="Arial"/>
          <w:sz w:val="22"/>
          <w:szCs w:val="22"/>
          <w:lang w:val="el-GR"/>
        </w:rPr>
        <w:t xml:space="preserve"> για την οδική ασφάλεια,</w:t>
      </w:r>
    </w:p>
    <w:p w:rsidR="00420E5E" w:rsidRPr="00EC4B80" w:rsidRDefault="00B41411" w:rsidP="00F27832">
      <w:pPr>
        <w:spacing w:line="276" w:lineRule="auto"/>
        <w:ind w:left="284"/>
        <w:jc w:val="both"/>
        <w:rPr>
          <w:rFonts w:ascii="Calibri" w:hAnsi="Calibri" w:cs="Arial"/>
          <w:sz w:val="22"/>
          <w:szCs w:val="22"/>
          <w:lang w:val="el-GR"/>
        </w:rPr>
      </w:pPr>
      <w:r w:rsidRPr="00EC4B80">
        <w:rPr>
          <w:rFonts w:ascii="Calibri" w:hAnsi="Calibri" w:cs="Arial"/>
          <w:sz w:val="22"/>
          <w:szCs w:val="22"/>
          <w:lang w:val="el-GR"/>
        </w:rPr>
        <w:t xml:space="preserve">γ) τη </w:t>
      </w:r>
      <w:r w:rsidR="00183C11" w:rsidRPr="00EC4B80">
        <w:rPr>
          <w:rFonts w:ascii="Calibri" w:hAnsi="Calibri" w:cs="Arial"/>
          <w:sz w:val="22"/>
          <w:szCs w:val="22"/>
          <w:lang w:val="el-GR"/>
        </w:rPr>
        <w:t xml:space="preserve">δημιουργία, συγκέντρωση, αξιολόγηση </w:t>
      </w:r>
      <w:r w:rsidR="001856DA" w:rsidRPr="00EC4B80">
        <w:rPr>
          <w:rFonts w:ascii="Calibri" w:hAnsi="Calibri" w:cs="Arial"/>
          <w:sz w:val="22"/>
          <w:szCs w:val="22"/>
          <w:lang w:val="el-GR"/>
        </w:rPr>
        <w:t xml:space="preserve">και διάδοση </w:t>
      </w:r>
      <w:r w:rsidR="00B737F0" w:rsidRPr="00EC4B80">
        <w:rPr>
          <w:rFonts w:ascii="Calibri" w:hAnsi="Calibri" w:cs="Arial"/>
          <w:sz w:val="22"/>
          <w:szCs w:val="22"/>
          <w:lang w:val="el-GR"/>
        </w:rPr>
        <w:t>στατιστικών</w:t>
      </w:r>
      <w:r w:rsidR="00183C11" w:rsidRPr="00EC4B80">
        <w:rPr>
          <w:rFonts w:ascii="Calibri" w:hAnsi="Calibri" w:cs="Arial"/>
          <w:sz w:val="22"/>
          <w:szCs w:val="22"/>
          <w:lang w:val="el-GR"/>
        </w:rPr>
        <w:t xml:space="preserve"> σχετιζόμενων με την οδική ασφάλεια και την αναπηρία</w:t>
      </w:r>
      <w:r w:rsidR="00C17A36" w:rsidRPr="00EC4B80">
        <w:rPr>
          <w:rFonts w:ascii="Calibri" w:hAnsi="Calibri" w:cs="Arial"/>
          <w:sz w:val="22"/>
          <w:szCs w:val="22"/>
          <w:lang w:val="el-GR"/>
        </w:rPr>
        <w:t>/χρόνια πάθηση</w:t>
      </w:r>
      <w:r w:rsidR="00183C11" w:rsidRPr="00EC4B80">
        <w:rPr>
          <w:rFonts w:ascii="Calibri" w:hAnsi="Calibri" w:cs="Arial"/>
          <w:sz w:val="22"/>
          <w:szCs w:val="22"/>
          <w:lang w:val="el-GR"/>
        </w:rPr>
        <w:t xml:space="preserve"> και την προώθηση σχετικών </w:t>
      </w:r>
      <w:r w:rsidR="00B737F0" w:rsidRPr="00EC4B80">
        <w:rPr>
          <w:rFonts w:ascii="Calibri" w:hAnsi="Calibri" w:cs="Arial"/>
          <w:sz w:val="22"/>
          <w:szCs w:val="22"/>
          <w:lang w:val="el-GR"/>
        </w:rPr>
        <w:t xml:space="preserve">πολιτικών και </w:t>
      </w:r>
      <w:r w:rsidR="00183C11" w:rsidRPr="00EC4B80">
        <w:rPr>
          <w:rFonts w:ascii="Calibri" w:hAnsi="Calibri" w:cs="Arial"/>
          <w:sz w:val="22"/>
          <w:szCs w:val="22"/>
          <w:lang w:val="el-GR"/>
        </w:rPr>
        <w:t>μέτρων,</w:t>
      </w:r>
    </w:p>
    <w:p w:rsidR="00B41411" w:rsidRPr="00EC4B80" w:rsidRDefault="00420E5E" w:rsidP="00F27832">
      <w:pPr>
        <w:spacing w:line="276" w:lineRule="auto"/>
        <w:ind w:left="284"/>
        <w:jc w:val="both"/>
        <w:rPr>
          <w:rFonts w:ascii="Calibri" w:hAnsi="Calibri" w:cs="Arial"/>
          <w:sz w:val="22"/>
          <w:szCs w:val="22"/>
          <w:lang w:val="el-GR"/>
        </w:rPr>
      </w:pPr>
      <w:r w:rsidRPr="00EC4B80">
        <w:rPr>
          <w:rFonts w:ascii="Calibri" w:hAnsi="Calibri" w:cs="Arial"/>
          <w:sz w:val="22"/>
          <w:szCs w:val="22"/>
          <w:lang w:val="el-GR"/>
        </w:rPr>
        <w:lastRenderedPageBreak/>
        <w:t xml:space="preserve">δ) </w:t>
      </w:r>
      <w:r w:rsidR="006A0AA5" w:rsidRPr="00EC4B80">
        <w:rPr>
          <w:rFonts w:ascii="Calibri" w:hAnsi="Calibri" w:cs="Arial"/>
          <w:sz w:val="22"/>
          <w:szCs w:val="22"/>
          <w:lang w:val="el-GR"/>
        </w:rPr>
        <w:t xml:space="preserve">την παροχή </w:t>
      </w:r>
      <w:r w:rsidR="00183C11" w:rsidRPr="00EC4B80">
        <w:rPr>
          <w:rFonts w:ascii="Calibri" w:hAnsi="Calibri" w:cs="Arial"/>
          <w:sz w:val="22"/>
          <w:szCs w:val="22"/>
          <w:lang w:val="el-GR"/>
        </w:rPr>
        <w:t xml:space="preserve">ενημέρωσης/ </w:t>
      </w:r>
      <w:r w:rsidR="006A0AA5" w:rsidRPr="00EC4B80">
        <w:rPr>
          <w:rFonts w:ascii="Calibri" w:hAnsi="Calibri" w:cs="Arial"/>
          <w:sz w:val="22"/>
          <w:szCs w:val="22"/>
          <w:lang w:val="el-GR"/>
        </w:rPr>
        <w:t xml:space="preserve">κατάρτισης </w:t>
      </w:r>
      <w:r w:rsidR="00B41411" w:rsidRPr="00EC4B80">
        <w:rPr>
          <w:rFonts w:ascii="Calibri" w:hAnsi="Calibri" w:cs="Arial"/>
          <w:sz w:val="22"/>
          <w:szCs w:val="22"/>
          <w:lang w:val="el-GR"/>
        </w:rPr>
        <w:t>στα μεν άτομα με αναπηρία</w:t>
      </w:r>
      <w:r w:rsidR="00C17A36" w:rsidRPr="00EC4B80">
        <w:rPr>
          <w:rFonts w:ascii="Calibri" w:hAnsi="Calibri" w:cs="Arial"/>
          <w:sz w:val="22"/>
          <w:szCs w:val="22"/>
          <w:lang w:val="el-GR"/>
        </w:rPr>
        <w:t>/χρόνιες παθήσεις</w:t>
      </w:r>
      <w:r w:rsidR="00B41411" w:rsidRPr="00EC4B80">
        <w:rPr>
          <w:rFonts w:ascii="Calibri" w:hAnsi="Calibri" w:cs="Arial"/>
          <w:sz w:val="22"/>
          <w:szCs w:val="22"/>
          <w:lang w:val="el-GR"/>
        </w:rPr>
        <w:t xml:space="preserve"> σχετικά με την οδική ασφάλεια, στα δε άτομα χωρίς αναπηρία</w:t>
      </w:r>
      <w:r w:rsidR="00C17A36" w:rsidRPr="00EC4B80">
        <w:rPr>
          <w:rFonts w:ascii="Calibri" w:hAnsi="Calibri" w:cs="Arial"/>
          <w:sz w:val="22"/>
          <w:szCs w:val="22"/>
          <w:lang w:val="el-GR"/>
        </w:rPr>
        <w:t>/χρόνια πάθηση</w:t>
      </w:r>
      <w:r w:rsidR="00B41411" w:rsidRPr="00915499">
        <w:rPr>
          <w:rFonts w:ascii="Calibri" w:hAnsi="Calibri" w:cs="Arial"/>
          <w:color w:val="000000"/>
          <w:sz w:val="22"/>
          <w:szCs w:val="22"/>
          <w:lang w:val="el-GR"/>
        </w:rPr>
        <w:t xml:space="preserve"> (οδηγούς/επαγγελματίες</w:t>
      </w:r>
      <w:r w:rsidR="00B41411">
        <w:rPr>
          <w:rFonts w:ascii="Calibri" w:hAnsi="Calibri" w:cs="Arial"/>
          <w:sz w:val="22"/>
          <w:szCs w:val="22"/>
          <w:lang w:val="el-GR"/>
        </w:rPr>
        <w:t xml:space="preserve"> οδηγούς, στελέχη στο σχεδιασμό και τη λήψη αποφάσεων στον τομέα της οδικής</w:t>
      </w:r>
      <w:r w:rsidR="00B41411" w:rsidRPr="00B41411">
        <w:rPr>
          <w:rFonts w:ascii="Calibri" w:hAnsi="Calibri" w:cs="Arial"/>
          <w:sz w:val="22"/>
          <w:szCs w:val="22"/>
          <w:lang w:val="el-GR"/>
        </w:rPr>
        <w:t xml:space="preserve"> </w:t>
      </w:r>
      <w:r w:rsidR="00B41411">
        <w:rPr>
          <w:rFonts w:ascii="Calibri" w:hAnsi="Calibri" w:cs="Arial"/>
          <w:sz w:val="22"/>
          <w:szCs w:val="22"/>
          <w:lang w:val="el-GR"/>
        </w:rPr>
        <w:t>ασφάλειας, χρήστες του αστικού ιστού και των συστημάτων μεταφοράς εν γένει) σχετικά με τις ανάγκες των ατόμων με αναπηρία</w:t>
      </w:r>
      <w:r w:rsidR="00C17A36">
        <w:rPr>
          <w:rFonts w:ascii="Calibri" w:hAnsi="Calibri" w:cs="Arial"/>
          <w:sz w:val="22"/>
          <w:szCs w:val="22"/>
          <w:lang w:val="el-GR"/>
        </w:rPr>
        <w:t>/</w:t>
      </w:r>
      <w:r w:rsidR="00C17A36" w:rsidRPr="00EC4B80">
        <w:rPr>
          <w:rFonts w:ascii="Calibri" w:hAnsi="Calibri" w:cs="Arial"/>
          <w:sz w:val="22"/>
          <w:szCs w:val="22"/>
          <w:lang w:val="el-GR"/>
        </w:rPr>
        <w:t>χρόνιες παθήσεις</w:t>
      </w:r>
      <w:r w:rsidR="00183C11" w:rsidRPr="00EC4B80">
        <w:rPr>
          <w:rFonts w:ascii="Calibri" w:hAnsi="Calibri" w:cs="Arial"/>
          <w:sz w:val="22"/>
          <w:szCs w:val="22"/>
          <w:lang w:val="el-GR"/>
        </w:rPr>
        <w:t>,</w:t>
      </w:r>
    </w:p>
    <w:p w:rsidR="00420E5E" w:rsidRPr="00EC4B80" w:rsidRDefault="00183C11" w:rsidP="00F27832">
      <w:pPr>
        <w:spacing w:line="276" w:lineRule="auto"/>
        <w:ind w:left="284"/>
        <w:jc w:val="both"/>
        <w:rPr>
          <w:rFonts w:ascii="Calibri" w:hAnsi="Calibri" w:cs="Arial"/>
          <w:sz w:val="22"/>
          <w:szCs w:val="22"/>
          <w:lang w:val="el-GR"/>
        </w:rPr>
      </w:pPr>
      <w:r w:rsidRPr="00EC4B80">
        <w:rPr>
          <w:rFonts w:ascii="Calibri" w:hAnsi="Calibri" w:cs="Arial"/>
          <w:sz w:val="22"/>
          <w:szCs w:val="22"/>
          <w:lang w:val="el-GR"/>
        </w:rPr>
        <w:t>ε</w:t>
      </w:r>
      <w:r w:rsidR="00420E5E" w:rsidRPr="00EC4B80">
        <w:rPr>
          <w:rFonts w:ascii="Calibri" w:hAnsi="Calibri" w:cs="Arial"/>
          <w:sz w:val="22"/>
          <w:szCs w:val="22"/>
          <w:lang w:val="el-GR"/>
        </w:rPr>
        <w:t xml:space="preserve">) </w:t>
      </w:r>
      <w:r w:rsidR="009C5B6D" w:rsidRPr="00EC4B80">
        <w:rPr>
          <w:rFonts w:ascii="Calibri" w:hAnsi="Calibri" w:cs="Arial"/>
          <w:sz w:val="22"/>
          <w:szCs w:val="22"/>
          <w:lang w:val="el-GR"/>
        </w:rPr>
        <w:t>την κο</w:t>
      </w:r>
      <w:r w:rsidR="007B49E7" w:rsidRPr="00EC4B80">
        <w:rPr>
          <w:rFonts w:ascii="Calibri" w:hAnsi="Calibri" w:cs="Arial"/>
          <w:sz w:val="22"/>
          <w:szCs w:val="22"/>
          <w:lang w:val="el-GR"/>
        </w:rPr>
        <w:t>ινή συμμετοχή των δυο μερών σε ε</w:t>
      </w:r>
      <w:r w:rsidR="009C5B6D" w:rsidRPr="00EC4B80">
        <w:rPr>
          <w:rFonts w:ascii="Calibri" w:hAnsi="Calibri" w:cs="Arial"/>
          <w:sz w:val="22"/>
          <w:szCs w:val="22"/>
          <w:lang w:val="el-GR"/>
        </w:rPr>
        <w:t xml:space="preserve">θνικά και κοινοτικά προγράμματα για την </w:t>
      </w:r>
      <w:r w:rsidRPr="00EC4B80">
        <w:rPr>
          <w:rFonts w:ascii="Calibri" w:hAnsi="Calibri" w:cs="Arial"/>
          <w:sz w:val="22"/>
          <w:szCs w:val="22"/>
          <w:lang w:val="el-GR"/>
        </w:rPr>
        <w:t>οδική ασφάλεια</w:t>
      </w:r>
      <w:r w:rsidR="008333B6" w:rsidRPr="00EC4B80">
        <w:rPr>
          <w:rFonts w:ascii="Calibri" w:hAnsi="Calibri" w:cs="Arial"/>
          <w:sz w:val="22"/>
          <w:szCs w:val="22"/>
          <w:lang w:val="el-GR"/>
        </w:rPr>
        <w:t xml:space="preserve"> και την αναπηρία</w:t>
      </w:r>
      <w:r w:rsidR="00D671CB" w:rsidRPr="00EC4B80">
        <w:rPr>
          <w:rFonts w:ascii="Calibri" w:hAnsi="Calibri" w:cs="Arial"/>
          <w:sz w:val="22"/>
          <w:szCs w:val="22"/>
          <w:lang w:val="el-GR"/>
        </w:rPr>
        <w:t>,</w:t>
      </w:r>
    </w:p>
    <w:p w:rsidR="00420E5E" w:rsidRPr="00EC4B80" w:rsidRDefault="00183C11" w:rsidP="00F27832">
      <w:pPr>
        <w:spacing w:line="276" w:lineRule="auto"/>
        <w:ind w:left="284"/>
        <w:jc w:val="both"/>
        <w:rPr>
          <w:rFonts w:ascii="Calibri" w:hAnsi="Calibri" w:cs="Arial"/>
          <w:sz w:val="22"/>
          <w:szCs w:val="22"/>
          <w:lang w:val="el-GR"/>
        </w:rPr>
      </w:pPr>
      <w:r w:rsidRPr="00EC4B80">
        <w:rPr>
          <w:rFonts w:ascii="Calibri" w:hAnsi="Calibri" w:cs="Arial"/>
          <w:sz w:val="22"/>
          <w:szCs w:val="22"/>
          <w:lang w:val="el-GR"/>
        </w:rPr>
        <w:t>στ</w:t>
      </w:r>
      <w:r w:rsidR="00420E5E" w:rsidRPr="00EC4B80">
        <w:rPr>
          <w:rFonts w:ascii="Calibri" w:hAnsi="Calibri" w:cs="Arial"/>
          <w:sz w:val="22"/>
          <w:szCs w:val="22"/>
          <w:lang w:val="el-GR"/>
        </w:rPr>
        <w:t xml:space="preserve">) </w:t>
      </w:r>
      <w:r w:rsidR="009C5B6D" w:rsidRPr="00EC4B80">
        <w:rPr>
          <w:rFonts w:ascii="Calibri" w:hAnsi="Calibri" w:cs="Arial"/>
          <w:sz w:val="22"/>
          <w:szCs w:val="22"/>
          <w:lang w:val="el-GR"/>
        </w:rPr>
        <w:t>τη</w:t>
      </w:r>
      <w:r w:rsidR="007C4420" w:rsidRPr="00EC4B80">
        <w:rPr>
          <w:rFonts w:ascii="Calibri" w:hAnsi="Calibri" w:cs="Arial"/>
          <w:sz w:val="22"/>
          <w:szCs w:val="22"/>
          <w:lang w:val="el-GR"/>
        </w:rPr>
        <w:t>ν</w:t>
      </w:r>
      <w:r w:rsidR="00100E3F" w:rsidRPr="00EC4B80">
        <w:rPr>
          <w:rFonts w:ascii="Calibri" w:hAnsi="Calibri" w:cs="Arial"/>
          <w:sz w:val="22"/>
          <w:szCs w:val="22"/>
          <w:lang w:val="el-GR"/>
        </w:rPr>
        <w:t xml:space="preserve"> συνδιοργάνωση ενημερωτικών εκδηλώσεων</w:t>
      </w:r>
      <w:r w:rsidR="00F27832" w:rsidRPr="00EC4B80">
        <w:rPr>
          <w:rFonts w:ascii="Calibri" w:hAnsi="Calibri" w:cs="Arial"/>
          <w:sz w:val="22"/>
          <w:szCs w:val="22"/>
          <w:lang w:val="el-GR"/>
        </w:rPr>
        <w:t>/καμπανιών κ.λπ.</w:t>
      </w:r>
      <w:r w:rsidR="00100E3F" w:rsidRPr="00EC4B80">
        <w:rPr>
          <w:rFonts w:ascii="Calibri" w:hAnsi="Calibri" w:cs="Arial"/>
          <w:sz w:val="22"/>
          <w:szCs w:val="22"/>
          <w:lang w:val="el-GR"/>
        </w:rPr>
        <w:t xml:space="preserve"> για θέματα κοινού ενδιαφέροντος</w:t>
      </w:r>
      <w:r w:rsidR="00420E5E" w:rsidRPr="00EC4B80">
        <w:rPr>
          <w:rFonts w:ascii="Calibri" w:hAnsi="Calibri" w:cs="Arial"/>
          <w:sz w:val="22"/>
          <w:szCs w:val="22"/>
          <w:lang w:val="el-GR"/>
        </w:rPr>
        <w:t xml:space="preserve"> και</w:t>
      </w:r>
    </w:p>
    <w:p w:rsidR="00100E3F" w:rsidRPr="00EC4B80" w:rsidRDefault="00183C11" w:rsidP="00F27832">
      <w:pPr>
        <w:spacing w:line="276" w:lineRule="auto"/>
        <w:ind w:left="284"/>
        <w:jc w:val="both"/>
        <w:rPr>
          <w:rFonts w:ascii="Calibri" w:hAnsi="Calibri" w:cs="Arial"/>
          <w:sz w:val="22"/>
          <w:szCs w:val="22"/>
          <w:lang w:val="el-GR"/>
        </w:rPr>
      </w:pPr>
      <w:r w:rsidRPr="00EC4B80">
        <w:rPr>
          <w:rFonts w:ascii="Calibri" w:hAnsi="Calibri" w:cs="Arial"/>
          <w:sz w:val="22"/>
          <w:szCs w:val="22"/>
          <w:lang w:val="el-GR"/>
        </w:rPr>
        <w:t>ζ</w:t>
      </w:r>
      <w:r w:rsidR="00420E5E" w:rsidRPr="00EC4B80">
        <w:rPr>
          <w:rFonts w:ascii="Calibri" w:hAnsi="Calibri" w:cs="Arial"/>
          <w:sz w:val="22"/>
          <w:szCs w:val="22"/>
          <w:lang w:val="el-GR"/>
        </w:rPr>
        <w:t xml:space="preserve">) </w:t>
      </w:r>
      <w:r w:rsidR="009C5B6D" w:rsidRPr="00EC4B80">
        <w:rPr>
          <w:rFonts w:ascii="Calibri" w:hAnsi="Calibri" w:cs="Arial"/>
          <w:sz w:val="22"/>
          <w:szCs w:val="22"/>
          <w:lang w:val="el-GR"/>
        </w:rPr>
        <w:t>τ</w:t>
      </w:r>
      <w:r w:rsidR="00100E3F" w:rsidRPr="00EC4B80">
        <w:rPr>
          <w:rFonts w:ascii="Calibri" w:hAnsi="Calibri" w:cs="Arial"/>
          <w:sz w:val="22"/>
          <w:szCs w:val="22"/>
          <w:lang w:val="el-GR"/>
        </w:rPr>
        <w:t>ην προβολή των παραπάνω δραστηριοτήτων στ</w:t>
      </w:r>
      <w:r w:rsidRPr="00EC4B80">
        <w:rPr>
          <w:rFonts w:ascii="Calibri" w:hAnsi="Calibri" w:cs="Arial"/>
          <w:sz w:val="22"/>
          <w:szCs w:val="22"/>
          <w:lang w:val="el-GR"/>
        </w:rPr>
        <w:t>ις</w:t>
      </w:r>
      <w:r w:rsidR="00100E3F" w:rsidRPr="00EC4B80">
        <w:rPr>
          <w:rFonts w:ascii="Calibri" w:hAnsi="Calibri" w:cs="Arial"/>
          <w:sz w:val="22"/>
          <w:szCs w:val="22"/>
          <w:lang w:val="el-GR"/>
        </w:rPr>
        <w:t xml:space="preserve"> </w:t>
      </w:r>
      <w:r w:rsidR="00B737F0" w:rsidRPr="00EC4B80">
        <w:rPr>
          <w:rFonts w:ascii="Calibri" w:hAnsi="Calibri" w:cs="Arial"/>
          <w:sz w:val="22"/>
          <w:szCs w:val="22"/>
          <w:lang w:val="el-GR"/>
        </w:rPr>
        <w:t xml:space="preserve">δράσεις δημοσιότητας των δύο φορέων </w:t>
      </w:r>
      <w:r w:rsidR="007B49E7" w:rsidRPr="00EC4B80">
        <w:rPr>
          <w:rFonts w:ascii="Calibri" w:hAnsi="Calibri" w:cs="Arial"/>
          <w:sz w:val="22"/>
          <w:szCs w:val="22"/>
          <w:lang w:val="el-GR"/>
        </w:rPr>
        <w:t>κ.λπ</w:t>
      </w:r>
      <w:r w:rsidR="00D671CB" w:rsidRPr="00EC4B80">
        <w:rPr>
          <w:rFonts w:ascii="Calibri" w:hAnsi="Calibri" w:cs="Arial"/>
          <w:sz w:val="22"/>
          <w:szCs w:val="22"/>
          <w:lang w:val="el-GR"/>
        </w:rPr>
        <w:t>.</w:t>
      </w:r>
    </w:p>
    <w:p w:rsidR="009C5B6D" w:rsidRPr="00EC4B80" w:rsidRDefault="009C5B6D" w:rsidP="008017EB">
      <w:pPr>
        <w:spacing w:line="276" w:lineRule="auto"/>
        <w:jc w:val="both"/>
        <w:rPr>
          <w:rFonts w:ascii="Calibri" w:hAnsi="Calibri" w:cs="Arial"/>
          <w:b/>
          <w:sz w:val="22"/>
          <w:szCs w:val="22"/>
          <w:lang w:val="el-GR"/>
        </w:rPr>
      </w:pPr>
    </w:p>
    <w:p w:rsidR="009C5B6D" w:rsidRPr="00EC4B80" w:rsidRDefault="009B5F5B" w:rsidP="00183C11">
      <w:pPr>
        <w:spacing w:after="240" w:line="276" w:lineRule="auto"/>
        <w:jc w:val="both"/>
        <w:rPr>
          <w:rFonts w:ascii="Calibri" w:hAnsi="Calibri" w:cs="Arial"/>
          <w:b/>
          <w:sz w:val="22"/>
          <w:szCs w:val="22"/>
          <w:lang w:val="el-GR"/>
        </w:rPr>
      </w:pPr>
      <w:r w:rsidRPr="00EC4B80">
        <w:rPr>
          <w:rFonts w:ascii="Calibri" w:hAnsi="Calibri" w:cs="Arial"/>
          <w:b/>
          <w:sz w:val="22"/>
          <w:szCs w:val="22"/>
          <w:lang w:val="el-GR"/>
        </w:rPr>
        <w:t xml:space="preserve">Κοινές </w:t>
      </w:r>
      <w:r w:rsidR="009C5B6D" w:rsidRPr="00EC4B80">
        <w:rPr>
          <w:rFonts w:ascii="Calibri" w:hAnsi="Calibri" w:cs="Arial"/>
          <w:b/>
          <w:sz w:val="22"/>
          <w:szCs w:val="22"/>
          <w:lang w:val="el-GR"/>
        </w:rPr>
        <w:t xml:space="preserve">δράσεις </w:t>
      </w:r>
    </w:p>
    <w:p w:rsidR="007C4420" w:rsidRPr="00EC4B80" w:rsidRDefault="003413A3" w:rsidP="00F27832">
      <w:pPr>
        <w:pStyle w:val="Default"/>
        <w:numPr>
          <w:ilvl w:val="0"/>
          <w:numId w:val="47"/>
        </w:numPr>
        <w:spacing w:line="276" w:lineRule="auto"/>
        <w:jc w:val="both"/>
        <w:rPr>
          <w:rFonts w:cs="Arial"/>
          <w:bCs/>
          <w:color w:val="auto"/>
          <w:sz w:val="22"/>
          <w:szCs w:val="22"/>
          <w:lang w:eastAsia="en-US"/>
        </w:rPr>
      </w:pPr>
      <w:r w:rsidRPr="00EC4B80">
        <w:rPr>
          <w:rFonts w:cs="Arial"/>
          <w:bCs/>
          <w:color w:val="auto"/>
          <w:sz w:val="22"/>
          <w:szCs w:val="22"/>
          <w:lang w:eastAsia="en-US"/>
        </w:rPr>
        <w:t>Ε</w:t>
      </w:r>
      <w:r w:rsidR="00082159" w:rsidRPr="00EC4B80">
        <w:rPr>
          <w:rFonts w:cs="Arial"/>
          <w:bCs/>
          <w:color w:val="auto"/>
          <w:sz w:val="22"/>
          <w:szCs w:val="22"/>
          <w:lang w:eastAsia="en-US"/>
        </w:rPr>
        <w:t xml:space="preserve">νσωμάτωση της διάστασης της </w:t>
      </w:r>
      <w:r w:rsidR="00C17A36" w:rsidRPr="00EC4B80">
        <w:rPr>
          <w:rFonts w:cs="Arial"/>
          <w:bCs/>
          <w:color w:val="auto"/>
          <w:sz w:val="22"/>
          <w:szCs w:val="22"/>
          <w:lang w:eastAsia="en-US"/>
        </w:rPr>
        <w:t>αναπηρίας στις δράσεις του ΙΟΑΣ</w:t>
      </w:r>
      <w:r w:rsidR="00882139" w:rsidRPr="00EC4B80">
        <w:rPr>
          <w:rFonts w:cs="Arial"/>
          <w:bCs/>
          <w:color w:val="auto"/>
          <w:sz w:val="22"/>
          <w:szCs w:val="22"/>
          <w:lang w:eastAsia="en-US"/>
        </w:rPr>
        <w:t>.</w:t>
      </w:r>
    </w:p>
    <w:p w:rsidR="00886B50" w:rsidRPr="00EC4B80" w:rsidRDefault="00B737F0" w:rsidP="00886B50">
      <w:pPr>
        <w:pStyle w:val="Default"/>
        <w:numPr>
          <w:ilvl w:val="0"/>
          <w:numId w:val="47"/>
        </w:numPr>
        <w:spacing w:line="276" w:lineRule="auto"/>
        <w:jc w:val="both"/>
        <w:rPr>
          <w:rFonts w:cs="Arial"/>
          <w:bCs/>
          <w:color w:val="auto"/>
          <w:sz w:val="22"/>
          <w:szCs w:val="22"/>
          <w:lang w:eastAsia="en-US"/>
        </w:rPr>
      </w:pPr>
      <w:r w:rsidRPr="00EC4B80">
        <w:rPr>
          <w:rFonts w:cs="Arial"/>
          <w:bCs/>
          <w:color w:val="auto"/>
          <w:sz w:val="22"/>
          <w:szCs w:val="22"/>
          <w:lang w:eastAsia="en-US"/>
        </w:rPr>
        <w:t xml:space="preserve">Εκπόνηση </w:t>
      </w:r>
      <w:r w:rsidR="00886B50" w:rsidRPr="00EC4B80">
        <w:rPr>
          <w:rFonts w:cs="Arial"/>
          <w:bCs/>
          <w:color w:val="auto"/>
          <w:sz w:val="22"/>
          <w:szCs w:val="22"/>
          <w:lang w:eastAsia="en-US"/>
        </w:rPr>
        <w:t xml:space="preserve">κοινών </w:t>
      </w:r>
      <w:r w:rsidRPr="00EC4B80">
        <w:rPr>
          <w:rFonts w:cs="Arial"/>
          <w:bCs/>
          <w:color w:val="auto"/>
          <w:sz w:val="22"/>
          <w:szCs w:val="22"/>
          <w:lang w:eastAsia="en-US"/>
        </w:rPr>
        <w:t xml:space="preserve">κειμένων πολιτικής </w:t>
      </w:r>
      <w:r w:rsidR="00886B50" w:rsidRPr="00EC4B80">
        <w:rPr>
          <w:rFonts w:cs="Arial"/>
          <w:bCs/>
          <w:color w:val="auto"/>
          <w:sz w:val="22"/>
          <w:szCs w:val="22"/>
          <w:lang w:eastAsia="en-US"/>
        </w:rPr>
        <w:t>για την ανάδειξη θεμάτων που άπτονται της κινητικότητας και οδικής ασφάλειας για τα άτομα με αναπηρία</w:t>
      </w:r>
      <w:r w:rsidR="00C17A36" w:rsidRPr="00EC4B80">
        <w:rPr>
          <w:rFonts w:cs="Arial"/>
          <w:bCs/>
          <w:color w:val="auto"/>
          <w:sz w:val="22"/>
          <w:szCs w:val="22"/>
          <w:lang w:eastAsia="en-US"/>
        </w:rPr>
        <w:t>/χρόνιες παθήσεις</w:t>
      </w:r>
      <w:r w:rsidR="00886B50" w:rsidRPr="00EC4B80">
        <w:rPr>
          <w:rFonts w:cs="Arial"/>
          <w:bCs/>
          <w:color w:val="auto"/>
          <w:sz w:val="22"/>
          <w:szCs w:val="22"/>
          <w:lang w:eastAsia="en-US"/>
        </w:rPr>
        <w:t xml:space="preserve"> και μειωμένη κινητικότητα.</w:t>
      </w:r>
    </w:p>
    <w:p w:rsidR="00886B50" w:rsidRPr="00EC4B80" w:rsidRDefault="00886B50" w:rsidP="00886B50">
      <w:pPr>
        <w:pStyle w:val="Default"/>
        <w:numPr>
          <w:ilvl w:val="0"/>
          <w:numId w:val="47"/>
        </w:numPr>
        <w:spacing w:line="276" w:lineRule="auto"/>
        <w:jc w:val="both"/>
        <w:rPr>
          <w:rFonts w:cs="Arial"/>
          <w:bCs/>
          <w:color w:val="auto"/>
          <w:sz w:val="22"/>
          <w:szCs w:val="22"/>
          <w:lang w:eastAsia="en-US"/>
        </w:rPr>
      </w:pPr>
      <w:r w:rsidRPr="00EC4B80">
        <w:rPr>
          <w:rFonts w:cs="Arial"/>
          <w:bCs/>
          <w:color w:val="auto"/>
          <w:sz w:val="22"/>
          <w:szCs w:val="22"/>
          <w:lang w:eastAsia="en-US"/>
        </w:rPr>
        <w:t>Συνεργασία των Παρατηρητηρίων των δύο φορέων για τη</w:t>
      </w:r>
      <w:r w:rsidR="00B737F0" w:rsidRPr="00EC4B80">
        <w:rPr>
          <w:rFonts w:cs="Arial"/>
          <w:bCs/>
          <w:color w:val="auto"/>
          <w:sz w:val="22"/>
          <w:szCs w:val="22"/>
          <w:lang w:eastAsia="en-US"/>
        </w:rPr>
        <w:t xml:space="preserve"> δημιουργία, </w:t>
      </w:r>
      <w:r w:rsidRPr="00EC4B80">
        <w:rPr>
          <w:rFonts w:cs="Arial"/>
          <w:bCs/>
          <w:color w:val="auto"/>
          <w:sz w:val="22"/>
          <w:szCs w:val="22"/>
          <w:lang w:eastAsia="en-US"/>
        </w:rPr>
        <w:t>παρακολούθηση</w:t>
      </w:r>
      <w:r w:rsidR="00B737F0" w:rsidRPr="00EC4B80">
        <w:rPr>
          <w:rFonts w:cs="Arial"/>
          <w:bCs/>
          <w:color w:val="auto"/>
          <w:sz w:val="22"/>
          <w:szCs w:val="22"/>
          <w:lang w:eastAsia="en-US"/>
        </w:rPr>
        <w:t xml:space="preserve">, </w:t>
      </w:r>
      <w:r w:rsidRPr="00EC4B80">
        <w:rPr>
          <w:rFonts w:cs="Arial"/>
          <w:bCs/>
          <w:color w:val="auto"/>
          <w:sz w:val="22"/>
          <w:szCs w:val="22"/>
          <w:lang w:eastAsia="en-US"/>
        </w:rPr>
        <w:t xml:space="preserve">αξιολόγηση και </w:t>
      </w:r>
      <w:r w:rsidR="00B737F0" w:rsidRPr="00EC4B80">
        <w:rPr>
          <w:rFonts w:cs="Arial"/>
          <w:bCs/>
          <w:color w:val="auto"/>
          <w:sz w:val="22"/>
          <w:szCs w:val="22"/>
          <w:lang w:eastAsia="en-US"/>
        </w:rPr>
        <w:t xml:space="preserve">διάδοση </w:t>
      </w:r>
      <w:r w:rsidRPr="00EC4B80">
        <w:rPr>
          <w:rFonts w:cs="Arial"/>
          <w:bCs/>
          <w:color w:val="auto"/>
          <w:sz w:val="22"/>
          <w:szCs w:val="22"/>
          <w:lang w:eastAsia="en-US"/>
        </w:rPr>
        <w:t>στατιστικών στοιχείων σχετικών με την οδική ασφάλεια και την αναπηρία</w:t>
      </w:r>
      <w:r w:rsidR="00574372" w:rsidRPr="00EC4B80">
        <w:rPr>
          <w:rFonts w:cs="Arial"/>
          <w:bCs/>
          <w:color w:val="auto"/>
          <w:sz w:val="22"/>
          <w:szCs w:val="22"/>
          <w:lang w:eastAsia="en-US"/>
        </w:rPr>
        <w:t>/χρόνια πάθηση</w:t>
      </w:r>
      <w:r w:rsidRPr="00EC4B80">
        <w:rPr>
          <w:rFonts w:cs="Arial"/>
          <w:bCs/>
          <w:color w:val="auto"/>
          <w:sz w:val="22"/>
          <w:szCs w:val="22"/>
          <w:lang w:eastAsia="en-US"/>
        </w:rPr>
        <w:t>, καθώς και τη</w:t>
      </w:r>
      <w:r w:rsidR="007B17C6" w:rsidRPr="00EC4B80">
        <w:rPr>
          <w:rFonts w:cs="Arial"/>
          <w:bCs/>
          <w:color w:val="auto"/>
          <w:sz w:val="22"/>
          <w:szCs w:val="22"/>
          <w:lang w:eastAsia="en-US"/>
        </w:rPr>
        <w:t>ν εκπόνηση</w:t>
      </w:r>
      <w:r w:rsidRPr="00EC4B80">
        <w:rPr>
          <w:rFonts w:cs="Arial"/>
          <w:bCs/>
          <w:color w:val="auto"/>
          <w:sz w:val="22"/>
          <w:szCs w:val="22"/>
          <w:lang w:eastAsia="en-US"/>
        </w:rPr>
        <w:t xml:space="preserve"> κοινών ερευνών και μελετών</w:t>
      </w:r>
      <w:r w:rsidR="000F0F8E" w:rsidRPr="00EC4B80">
        <w:rPr>
          <w:rFonts w:cs="Arial"/>
          <w:bCs/>
          <w:color w:val="auto"/>
          <w:sz w:val="22"/>
          <w:szCs w:val="22"/>
          <w:lang w:eastAsia="en-US"/>
        </w:rPr>
        <w:t xml:space="preserve"> αξιολόγησης και διερεύνησης στάσεων, αντιλήψεων, συμπεριφορών, πρακτικών κ.λπ.</w:t>
      </w:r>
    </w:p>
    <w:p w:rsidR="00197414" w:rsidRPr="00EC4B80" w:rsidRDefault="00082159" w:rsidP="00F27832">
      <w:pPr>
        <w:pStyle w:val="Default"/>
        <w:numPr>
          <w:ilvl w:val="0"/>
          <w:numId w:val="47"/>
        </w:numPr>
        <w:spacing w:line="276" w:lineRule="auto"/>
        <w:jc w:val="both"/>
        <w:rPr>
          <w:rFonts w:cs="Arial"/>
          <w:bCs/>
          <w:color w:val="auto"/>
          <w:sz w:val="22"/>
          <w:szCs w:val="22"/>
          <w:lang w:eastAsia="en-US"/>
        </w:rPr>
      </w:pPr>
      <w:r w:rsidRPr="00EC4B80">
        <w:rPr>
          <w:rFonts w:cs="Arial"/>
          <w:bCs/>
          <w:color w:val="auto"/>
          <w:sz w:val="22"/>
          <w:szCs w:val="22"/>
          <w:lang w:eastAsia="en-US"/>
        </w:rPr>
        <w:t xml:space="preserve">Ανάπτυξη </w:t>
      </w:r>
      <w:r w:rsidR="007B17C6" w:rsidRPr="00EC4B80">
        <w:rPr>
          <w:rFonts w:cs="Arial"/>
          <w:bCs/>
          <w:color w:val="auto"/>
          <w:sz w:val="22"/>
          <w:szCs w:val="22"/>
          <w:lang w:eastAsia="en-US"/>
        </w:rPr>
        <w:t xml:space="preserve">εκπαιδευτικών προγραμμάτων και προγραμμάτων </w:t>
      </w:r>
      <w:r w:rsidRPr="00EC4B80">
        <w:rPr>
          <w:rFonts w:cs="Arial"/>
          <w:bCs/>
          <w:color w:val="auto"/>
          <w:sz w:val="22"/>
          <w:szCs w:val="22"/>
          <w:lang w:eastAsia="en-US"/>
        </w:rPr>
        <w:t xml:space="preserve">ενημέρωσης </w:t>
      </w:r>
      <w:r w:rsidR="007B17C6" w:rsidRPr="00EC4B80">
        <w:rPr>
          <w:rFonts w:cs="Arial"/>
          <w:bCs/>
          <w:color w:val="auto"/>
          <w:sz w:val="22"/>
          <w:szCs w:val="22"/>
          <w:lang w:eastAsia="en-US"/>
        </w:rPr>
        <w:t xml:space="preserve">σε </w:t>
      </w:r>
      <w:r w:rsidR="00C17A36" w:rsidRPr="00EC4B80">
        <w:rPr>
          <w:rFonts w:cs="Arial"/>
          <w:bCs/>
          <w:color w:val="auto"/>
          <w:sz w:val="22"/>
          <w:szCs w:val="22"/>
          <w:lang w:eastAsia="en-US"/>
        </w:rPr>
        <w:t>παιδιά /δασκάλους/γονείς/κηδεμόνες</w:t>
      </w:r>
      <w:r w:rsidRPr="00EC4B80">
        <w:rPr>
          <w:rFonts w:cs="Arial"/>
          <w:bCs/>
          <w:color w:val="auto"/>
          <w:sz w:val="22"/>
          <w:szCs w:val="22"/>
          <w:lang w:eastAsia="en-US"/>
        </w:rPr>
        <w:t xml:space="preserve"> </w:t>
      </w:r>
      <w:r w:rsidR="00C17A36" w:rsidRPr="00EC4B80">
        <w:rPr>
          <w:rFonts w:cs="Arial"/>
          <w:bCs/>
          <w:color w:val="auto"/>
          <w:sz w:val="22"/>
          <w:szCs w:val="22"/>
          <w:lang w:eastAsia="en-US"/>
        </w:rPr>
        <w:t xml:space="preserve">κ.α. </w:t>
      </w:r>
      <w:r w:rsidRPr="00EC4B80">
        <w:rPr>
          <w:rFonts w:cs="Arial"/>
          <w:bCs/>
          <w:color w:val="auto"/>
          <w:sz w:val="22"/>
          <w:szCs w:val="22"/>
          <w:lang w:eastAsia="en-US"/>
        </w:rPr>
        <w:t>των ειδικ</w:t>
      </w:r>
      <w:r w:rsidR="00197414" w:rsidRPr="00EC4B80">
        <w:rPr>
          <w:rFonts w:cs="Arial"/>
          <w:bCs/>
          <w:color w:val="auto"/>
          <w:sz w:val="22"/>
          <w:szCs w:val="22"/>
          <w:lang w:eastAsia="en-US"/>
        </w:rPr>
        <w:t>ών σχ</w:t>
      </w:r>
      <w:r w:rsidRPr="00EC4B80">
        <w:rPr>
          <w:rFonts w:cs="Arial"/>
          <w:bCs/>
          <w:color w:val="auto"/>
          <w:sz w:val="22"/>
          <w:szCs w:val="22"/>
          <w:lang w:eastAsia="en-US"/>
        </w:rPr>
        <w:t>ολείων</w:t>
      </w:r>
      <w:r w:rsidR="00197414" w:rsidRPr="00EC4B80">
        <w:rPr>
          <w:rFonts w:cs="Arial"/>
          <w:bCs/>
          <w:color w:val="auto"/>
          <w:sz w:val="22"/>
          <w:szCs w:val="22"/>
          <w:lang w:eastAsia="en-US"/>
        </w:rPr>
        <w:t xml:space="preserve"> </w:t>
      </w:r>
      <w:r w:rsidR="00C17A36" w:rsidRPr="00EC4B80">
        <w:rPr>
          <w:rFonts w:cs="Arial"/>
          <w:bCs/>
          <w:color w:val="auto"/>
          <w:sz w:val="22"/>
          <w:szCs w:val="22"/>
          <w:lang w:eastAsia="en-US"/>
        </w:rPr>
        <w:t xml:space="preserve">και άλλων </w:t>
      </w:r>
      <w:r w:rsidR="00574372" w:rsidRPr="00EC4B80">
        <w:rPr>
          <w:rFonts w:cs="Arial"/>
          <w:bCs/>
          <w:color w:val="auto"/>
          <w:sz w:val="22"/>
          <w:szCs w:val="22"/>
          <w:lang w:eastAsia="en-US"/>
        </w:rPr>
        <w:t xml:space="preserve">σχετικών </w:t>
      </w:r>
      <w:r w:rsidR="00C17A36" w:rsidRPr="00EC4B80">
        <w:rPr>
          <w:rFonts w:cs="Arial"/>
          <w:bCs/>
          <w:color w:val="auto"/>
          <w:sz w:val="22"/>
          <w:szCs w:val="22"/>
          <w:lang w:eastAsia="en-US"/>
        </w:rPr>
        <w:t xml:space="preserve">φορέων </w:t>
      </w:r>
      <w:r w:rsidR="00197414" w:rsidRPr="00EC4B80">
        <w:rPr>
          <w:rFonts w:cs="Arial"/>
          <w:bCs/>
          <w:color w:val="auto"/>
          <w:sz w:val="22"/>
          <w:szCs w:val="22"/>
          <w:lang w:eastAsia="en-US"/>
        </w:rPr>
        <w:t>σε θέματα κυκλοφοριακής αγωγής και οδικής ασφάλειας</w:t>
      </w:r>
      <w:r w:rsidR="00882139" w:rsidRPr="00EC4B80">
        <w:rPr>
          <w:rFonts w:cs="Arial"/>
          <w:bCs/>
          <w:color w:val="auto"/>
          <w:sz w:val="22"/>
          <w:szCs w:val="22"/>
          <w:lang w:eastAsia="en-US"/>
        </w:rPr>
        <w:t>.</w:t>
      </w:r>
    </w:p>
    <w:p w:rsidR="00082159" w:rsidRPr="00EC4B80" w:rsidRDefault="00197414" w:rsidP="00F27832">
      <w:pPr>
        <w:pStyle w:val="Default"/>
        <w:numPr>
          <w:ilvl w:val="0"/>
          <w:numId w:val="47"/>
        </w:numPr>
        <w:spacing w:line="276" w:lineRule="auto"/>
        <w:jc w:val="both"/>
        <w:rPr>
          <w:rFonts w:cs="Arial"/>
          <w:bCs/>
          <w:color w:val="auto"/>
          <w:sz w:val="22"/>
          <w:szCs w:val="22"/>
          <w:lang w:eastAsia="en-US"/>
        </w:rPr>
      </w:pPr>
      <w:r w:rsidRPr="00EC4B80">
        <w:rPr>
          <w:rFonts w:cs="Arial"/>
          <w:bCs/>
          <w:color w:val="auto"/>
          <w:sz w:val="22"/>
          <w:szCs w:val="22"/>
          <w:lang w:eastAsia="en-US"/>
        </w:rPr>
        <w:t>Ανάπτυξη προγράμματος ενημέρωσης ενηλίκων με αναπηρία σε θέματα κυκλοφοριακής αγωγής και οδικής ασφάλειας</w:t>
      </w:r>
      <w:r w:rsidR="00882139" w:rsidRPr="00EC4B80">
        <w:rPr>
          <w:rFonts w:cs="Arial"/>
          <w:bCs/>
          <w:color w:val="auto"/>
          <w:sz w:val="22"/>
          <w:szCs w:val="22"/>
          <w:lang w:eastAsia="en-US"/>
        </w:rPr>
        <w:t>.</w:t>
      </w:r>
    </w:p>
    <w:p w:rsidR="00197414" w:rsidRPr="00EC4B80" w:rsidRDefault="00197414" w:rsidP="00F27832">
      <w:pPr>
        <w:pStyle w:val="Default"/>
        <w:numPr>
          <w:ilvl w:val="0"/>
          <w:numId w:val="47"/>
        </w:numPr>
        <w:spacing w:line="276" w:lineRule="auto"/>
        <w:jc w:val="both"/>
        <w:rPr>
          <w:rFonts w:cs="Arial"/>
          <w:bCs/>
          <w:color w:val="auto"/>
          <w:sz w:val="22"/>
          <w:szCs w:val="22"/>
          <w:lang w:eastAsia="en-US"/>
        </w:rPr>
      </w:pPr>
      <w:r w:rsidRPr="00EC4B80">
        <w:rPr>
          <w:rFonts w:cs="Arial"/>
          <w:bCs/>
          <w:color w:val="auto"/>
          <w:sz w:val="22"/>
          <w:szCs w:val="22"/>
          <w:lang w:eastAsia="en-US"/>
        </w:rPr>
        <w:t>Ανάπτυξη προγράμματος ενημέρωσης/κατάρτισης ενηλίκων οδηγών (ερασιτεχνών και επαγγελματιών) σε θέματα σχετιζόμενα με τα χαρακτηριστικά και τις ανάγκες των ατόμων με αναπηρία</w:t>
      </w:r>
      <w:r w:rsidR="00C17A36" w:rsidRPr="00EC4B80">
        <w:rPr>
          <w:rFonts w:cs="Arial"/>
          <w:bCs/>
          <w:color w:val="auto"/>
          <w:sz w:val="22"/>
          <w:szCs w:val="22"/>
          <w:lang w:eastAsia="en-US"/>
        </w:rPr>
        <w:t>/χρόνιες παθήσεις</w:t>
      </w:r>
      <w:r w:rsidRPr="00EC4B80">
        <w:rPr>
          <w:rFonts w:cs="Arial"/>
          <w:bCs/>
          <w:color w:val="auto"/>
          <w:sz w:val="22"/>
          <w:szCs w:val="22"/>
          <w:lang w:eastAsia="en-US"/>
        </w:rPr>
        <w:t xml:space="preserve"> και μειωμένη </w:t>
      </w:r>
      <w:r w:rsidR="00C17A36" w:rsidRPr="00EC4B80">
        <w:rPr>
          <w:rFonts w:cs="Arial"/>
          <w:bCs/>
          <w:color w:val="auto"/>
          <w:sz w:val="22"/>
          <w:szCs w:val="22"/>
          <w:lang w:eastAsia="en-US"/>
        </w:rPr>
        <w:t>κινητικότητα</w:t>
      </w:r>
      <w:r w:rsidR="00882139" w:rsidRPr="00EC4B80">
        <w:rPr>
          <w:rFonts w:cs="Arial"/>
          <w:bCs/>
          <w:color w:val="auto"/>
          <w:sz w:val="22"/>
          <w:szCs w:val="22"/>
          <w:lang w:eastAsia="en-US"/>
        </w:rPr>
        <w:t>.</w:t>
      </w:r>
    </w:p>
    <w:p w:rsidR="00197414" w:rsidRPr="00F27832" w:rsidRDefault="00197414" w:rsidP="00F27832">
      <w:pPr>
        <w:pStyle w:val="Default"/>
        <w:numPr>
          <w:ilvl w:val="0"/>
          <w:numId w:val="47"/>
        </w:numPr>
        <w:spacing w:line="276" w:lineRule="auto"/>
        <w:jc w:val="both"/>
        <w:rPr>
          <w:rFonts w:cs="Arial"/>
          <w:bCs/>
          <w:color w:val="auto"/>
          <w:sz w:val="22"/>
          <w:szCs w:val="22"/>
          <w:lang w:eastAsia="en-US"/>
        </w:rPr>
      </w:pPr>
      <w:r w:rsidRPr="00EC4B80">
        <w:rPr>
          <w:rFonts w:cs="Arial"/>
          <w:bCs/>
          <w:color w:val="auto"/>
          <w:sz w:val="22"/>
          <w:szCs w:val="22"/>
          <w:lang w:eastAsia="en-US"/>
        </w:rPr>
        <w:t xml:space="preserve">Ανάπτυξη προγράμματος ενημέρωσης/κατάρτισης στελεχών </w:t>
      </w:r>
      <w:r w:rsidRPr="00EC4B80">
        <w:rPr>
          <w:rFonts w:cs="Arial"/>
          <w:color w:val="auto"/>
          <w:sz w:val="22"/>
          <w:szCs w:val="22"/>
        </w:rPr>
        <w:t>στο σχεδιασμό και τη λήψη αποφάσεων στον τομέα της οδικής ασφάλειας,</w:t>
      </w:r>
      <w:r w:rsidRPr="00EC4B80">
        <w:rPr>
          <w:rFonts w:cs="Arial"/>
          <w:bCs/>
          <w:color w:val="auto"/>
          <w:sz w:val="22"/>
          <w:szCs w:val="22"/>
          <w:lang w:eastAsia="en-US"/>
        </w:rPr>
        <w:t xml:space="preserve"> σε θέματα σχετιζόμενα με τα χαρακτηριστικά και τις ανάγκες των ατόμων με αναπηρία</w:t>
      </w:r>
      <w:r w:rsidR="00C17A36" w:rsidRPr="00EC4B80">
        <w:rPr>
          <w:rFonts w:cs="Arial"/>
          <w:bCs/>
          <w:color w:val="auto"/>
          <w:sz w:val="22"/>
          <w:szCs w:val="22"/>
          <w:lang w:eastAsia="en-US"/>
        </w:rPr>
        <w:t>/χρόνιες παθήσεις</w:t>
      </w:r>
      <w:r w:rsidRPr="00EC4B80">
        <w:rPr>
          <w:rFonts w:cs="Arial"/>
          <w:bCs/>
          <w:color w:val="auto"/>
          <w:sz w:val="22"/>
          <w:szCs w:val="22"/>
          <w:lang w:eastAsia="en-US"/>
        </w:rPr>
        <w:t xml:space="preserve"> και</w:t>
      </w:r>
      <w:r w:rsidRPr="00915499">
        <w:rPr>
          <w:rFonts w:cs="Arial"/>
          <w:bCs/>
          <w:sz w:val="22"/>
          <w:szCs w:val="22"/>
          <w:lang w:eastAsia="en-US"/>
        </w:rPr>
        <w:t xml:space="preserve"> μειωμένη</w:t>
      </w:r>
      <w:r w:rsidRPr="00F27832">
        <w:rPr>
          <w:rFonts w:cs="Arial"/>
          <w:bCs/>
          <w:color w:val="auto"/>
          <w:sz w:val="22"/>
          <w:szCs w:val="22"/>
          <w:lang w:eastAsia="en-US"/>
        </w:rPr>
        <w:t xml:space="preserve"> κινητικότητα</w:t>
      </w:r>
      <w:r w:rsidR="00882139">
        <w:rPr>
          <w:rFonts w:cs="Arial"/>
          <w:bCs/>
          <w:color w:val="auto"/>
          <w:sz w:val="22"/>
          <w:szCs w:val="22"/>
          <w:lang w:eastAsia="en-US"/>
        </w:rPr>
        <w:t>.</w:t>
      </w:r>
    </w:p>
    <w:p w:rsidR="00F27832" w:rsidRDefault="00F27832" w:rsidP="00F27832">
      <w:pPr>
        <w:pStyle w:val="Default"/>
        <w:numPr>
          <w:ilvl w:val="0"/>
          <w:numId w:val="47"/>
        </w:numPr>
        <w:spacing w:line="276" w:lineRule="auto"/>
        <w:jc w:val="both"/>
        <w:rPr>
          <w:rFonts w:cs="Arial"/>
          <w:bCs/>
          <w:color w:val="auto"/>
          <w:sz w:val="22"/>
          <w:szCs w:val="22"/>
          <w:lang w:eastAsia="en-US"/>
        </w:rPr>
      </w:pPr>
      <w:r>
        <w:rPr>
          <w:rFonts w:cs="Arial"/>
          <w:bCs/>
          <w:color w:val="auto"/>
          <w:sz w:val="22"/>
          <w:szCs w:val="22"/>
          <w:lang w:eastAsia="en-US"/>
        </w:rPr>
        <w:t>Συμμετοχή της Ε</w:t>
      </w:r>
      <w:r w:rsidR="00C17A36">
        <w:rPr>
          <w:rFonts w:cs="Arial"/>
          <w:bCs/>
          <w:color w:val="auto"/>
          <w:sz w:val="22"/>
          <w:szCs w:val="22"/>
          <w:lang w:eastAsia="en-US"/>
        </w:rPr>
        <w:t>.</w:t>
      </w:r>
      <w:r>
        <w:rPr>
          <w:rFonts w:cs="Arial"/>
          <w:bCs/>
          <w:color w:val="auto"/>
          <w:sz w:val="22"/>
          <w:szCs w:val="22"/>
          <w:lang w:eastAsia="en-US"/>
        </w:rPr>
        <w:t>Σ</w:t>
      </w:r>
      <w:r w:rsidR="00C17A36">
        <w:rPr>
          <w:rFonts w:cs="Arial"/>
          <w:bCs/>
          <w:color w:val="auto"/>
          <w:sz w:val="22"/>
          <w:szCs w:val="22"/>
          <w:lang w:eastAsia="en-US"/>
        </w:rPr>
        <w:t>.</w:t>
      </w:r>
      <w:r>
        <w:rPr>
          <w:rFonts w:cs="Arial"/>
          <w:bCs/>
          <w:color w:val="auto"/>
          <w:sz w:val="22"/>
          <w:szCs w:val="22"/>
          <w:lang w:eastAsia="en-US"/>
        </w:rPr>
        <w:t>Α</w:t>
      </w:r>
      <w:r w:rsidR="00C17A36">
        <w:rPr>
          <w:rFonts w:cs="Arial"/>
          <w:bCs/>
          <w:color w:val="auto"/>
          <w:sz w:val="22"/>
          <w:szCs w:val="22"/>
          <w:lang w:eastAsia="en-US"/>
        </w:rPr>
        <w:t>.</w:t>
      </w:r>
      <w:r>
        <w:rPr>
          <w:rFonts w:cs="Arial"/>
          <w:bCs/>
          <w:color w:val="auto"/>
          <w:sz w:val="22"/>
          <w:szCs w:val="22"/>
          <w:lang w:eastAsia="en-US"/>
        </w:rPr>
        <w:t>μεΑ</w:t>
      </w:r>
      <w:r w:rsidR="00C17A36">
        <w:rPr>
          <w:rFonts w:cs="Arial"/>
          <w:bCs/>
          <w:color w:val="auto"/>
          <w:sz w:val="22"/>
          <w:szCs w:val="22"/>
          <w:lang w:eastAsia="en-US"/>
        </w:rPr>
        <w:t>.</w:t>
      </w:r>
      <w:r>
        <w:rPr>
          <w:rFonts w:cs="Arial"/>
          <w:bCs/>
          <w:color w:val="auto"/>
          <w:sz w:val="22"/>
          <w:szCs w:val="22"/>
          <w:lang w:eastAsia="en-US"/>
        </w:rPr>
        <w:t xml:space="preserve"> στις εβδομάδες οδικής ασφάλειας που οργανώνει κάθε χρόνο το ΙΟΑΣ ,</w:t>
      </w:r>
      <w:r w:rsidR="004C34F3">
        <w:rPr>
          <w:rFonts w:cs="Arial"/>
          <w:bCs/>
          <w:color w:val="auto"/>
          <w:sz w:val="22"/>
          <w:szCs w:val="22"/>
          <w:lang w:eastAsia="en-US"/>
        </w:rPr>
        <w:t xml:space="preserve"> </w:t>
      </w:r>
      <w:r>
        <w:rPr>
          <w:rFonts w:cs="Arial"/>
          <w:bCs/>
          <w:color w:val="auto"/>
          <w:sz w:val="22"/>
          <w:szCs w:val="22"/>
          <w:lang w:eastAsia="en-US"/>
        </w:rPr>
        <w:t xml:space="preserve">αρχής γενομένης με την εβδομάδα 18-24/3/2019. </w:t>
      </w:r>
    </w:p>
    <w:p w:rsidR="00EC4B80" w:rsidRDefault="00EC4B80" w:rsidP="008017EB">
      <w:pPr>
        <w:spacing w:line="276" w:lineRule="auto"/>
        <w:jc w:val="both"/>
        <w:rPr>
          <w:rFonts w:ascii="Calibri" w:hAnsi="Calibri" w:cs="Arial"/>
          <w:b/>
          <w:sz w:val="22"/>
          <w:szCs w:val="22"/>
          <w:lang w:val="el-GR"/>
        </w:rPr>
      </w:pPr>
    </w:p>
    <w:p w:rsidR="007E2680" w:rsidRPr="00BC0AD3" w:rsidRDefault="007E2680" w:rsidP="008017EB">
      <w:pPr>
        <w:spacing w:line="276" w:lineRule="auto"/>
        <w:jc w:val="both"/>
        <w:rPr>
          <w:rFonts w:ascii="Calibri" w:hAnsi="Calibri" w:cs="Arial"/>
          <w:b/>
          <w:sz w:val="22"/>
          <w:szCs w:val="22"/>
          <w:lang w:val="el-GR"/>
        </w:rPr>
      </w:pPr>
      <w:r w:rsidRPr="00BC0AD3">
        <w:rPr>
          <w:rFonts w:ascii="Calibri" w:hAnsi="Calibri" w:cs="Arial"/>
          <w:b/>
          <w:sz w:val="22"/>
          <w:szCs w:val="22"/>
          <w:lang w:val="el-GR"/>
        </w:rPr>
        <w:t>Έναρξη ισχύος</w:t>
      </w:r>
    </w:p>
    <w:p w:rsidR="00C32173" w:rsidRPr="00EC4B80" w:rsidRDefault="007E2680" w:rsidP="008017EB">
      <w:pPr>
        <w:spacing w:line="276" w:lineRule="auto"/>
        <w:jc w:val="both"/>
        <w:rPr>
          <w:rFonts w:ascii="Calibri" w:hAnsi="Calibri" w:cs="Arial"/>
          <w:bCs/>
          <w:sz w:val="22"/>
          <w:szCs w:val="22"/>
          <w:lang w:val="el-GR"/>
        </w:rPr>
      </w:pPr>
      <w:r w:rsidRPr="00BC0AD3">
        <w:rPr>
          <w:rFonts w:ascii="Calibri" w:hAnsi="Calibri" w:cs="Arial"/>
          <w:sz w:val="22"/>
          <w:szCs w:val="22"/>
          <w:lang w:val="el-GR"/>
        </w:rPr>
        <w:t xml:space="preserve">Το παρόν </w:t>
      </w:r>
      <w:r w:rsidR="004C34F3">
        <w:rPr>
          <w:rFonts w:ascii="Calibri" w:hAnsi="Calibri" w:cs="Arial"/>
          <w:sz w:val="22"/>
          <w:szCs w:val="22"/>
          <w:lang w:val="el-GR"/>
        </w:rPr>
        <w:t>Σ</w:t>
      </w:r>
      <w:r w:rsidRPr="00BC0AD3">
        <w:rPr>
          <w:rFonts w:ascii="Calibri" w:hAnsi="Calibri" w:cs="Arial"/>
          <w:sz w:val="22"/>
          <w:szCs w:val="22"/>
          <w:lang w:val="el-GR"/>
        </w:rPr>
        <w:t xml:space="preserve">ύμφωνο </w:t>
      </w:r>
      <w:r w:rsidR="004C34F3">
        <w:rPr>
          <w:rFonts w:ascii="Calibri" w:hAnsi="Calibri" w:cs="Arial"/>
          <w:sz w:val="22"/>
          <w:szCs w:val="22"/>
          <w:lang w:val="el-GR"/>
        </w:rPr>
        <w:t>Σ</w:t>
      </w:r>
      <w:r w:rsidRPr="00BC0AD3">
        <w:rPr>
          <w:rFonts w:ascii="Calibri" w:hAnsi="Calibri" w:cs="Arial"/>
          <w:sz w:val="22"/>
          <w:szCs w:val="22"/>
          <w:lang w:val="el-GR"/>
        </w:rPr>
        <w:t xml:space="preserve">υνεργασίας </w:t>
      </w:r>
      <w:r w:rsidR="00C32173" w:rsidRPr="00BC0AD3">
        <w:rPr>
          <w:rFonts w:ascii="Calibri" w:hAnsi="Calibri" w:cs="Arial"/>
          <w:sz w:val="22"/>
          <w:szCs w:val="22"/>
          <w:lang w:val="el-GR"/>
        </w:rPr>
        <w:t xml:space="preserve">υπογράφεται και </w:t>
      </w:r>
      <w:r w:rsidRPr="00BC0AD3">
        <w:rPr>
          <w:rFonts w:ascii="Calibri" w:hAnsi="Calibri" w:cs="Arial"/>
          <w:sz w:val="22"/>
          <w:szCs w:val="22"/>
          <w:lang w:val="el-GR"/>
        </w:rPr>
        <w:t xml:space="preserve">τίθεται </w:t>
      </w:r>
      <w:r w:rsidR="00C32173" w:rsidRPr="00BC0AD3">
        <w:rPr>
          <w:rFonts w:ascii="Calibri" w:hAnsi="Calibri" w:cs="Arial"/>
          <w:sz w:val="22"/>
          <w:szCs w:val="22"/>
          <w:lang w:val="el-GR"/>
        </w:rPr>
        <w:t xml:space="preserve">αμέσως </w:t>
      </w:r>
      <w:r w:rsidRPr="00BC0AD3">
        <w:rPr>
          <w:rFonts w:ascii="Calibri" w:hAnsi="Calibri" w:cs="Arial"/>
          <w:sz w:val="22"/>
          <w:szCs w:val="22"/>
          <w:lang w:val="el-GR"/>
        </w:rPr>
        <w:t xml:space="preserve">σε ισχύ </w:t>
      </w:r>
      <w:r w:rsidRPr="00EC4B80">
        <w:rPr>
          <w:rFonts w:ascii="Calibri" w:hAnsi="Calibri" w:cs="Arial"/>
          <w:sz w:val="22"/>
          <w:szCs w:val="22"/>
          <w:lang w:val="el-GR"/>
        </w:rPr>
        <w:t xml:space="preserve">την </w:t>
      </w:r>
      <w:r w:rsidR="00EC4B80" w:rsidRPr="00EC4B80">
        <w:rPr>
          <w:rFonts w:ascii="Calibri" w:hAnsi="Calibri" w:cs="Arial"/>
          <w:bCs/>
          <w:sz w:val="22"/>
          <w:szCs w:val="22"/>
          <w:lang w:val="el-GR"/>
        </w:rPr>
        <w:t>18</w:t>
      </w:r>
      <w:r w:rsidR="00EC4B80" w:rsidRPr="00EC4B80">
        <w:rPr>
          <w:rFonts w:ascii="Calibri" w:hAnsi="Calibri" w:cs="Arial"/>
          <w:bCs/>
          <w:sz w:val="22"/>
          <w:szCs w:val="22"/>
          <w:vertAlign w:val="superscript"/>
          <w:lang w:val="el-GR"/>
        </w:rPr>
        <w:t xml:space="preserve">η </w:t>
      </w:r>
      <w:r w:rsidR="00C17A36" w:rsidRPr="00EC4B80">
        <w:rPr>
          <w:rFonts w:ascii="Calibri" w:hAnsi="Calibri" w:cs="Arial"/>
          <w:bCs/>
          <w:sz w:val="22"/>
          <w:szCs w:val="22"/>
          <w:lang w:val="el-GR"/>
        </w:rPr>
        <w:t>Μαρτίου</w:t>
      </w:r>
      <w:r w:rsidR="00DD6696" w:rsidRPr="00EC4B80">
        <w:rPr>
          <w:rFonts w:ascii="Calibri" w:hAnsi="Calibri" w:cs="Arial"/>
          <w:bCs/>
          <w:sz w:val="22"/>
          <w:szCs w:val="22"/>
          <w:lang w:val="el-GR"/>
        </w:rPr>
        <w:t xml:space="preserve"> </w:t>
      </w:r>
      <w:r w:rsidR="00043BCC" w:rsidRPr="00EC4B80">
        <w:rPr>
          <w:rFonts w:ascii="Calibri" w:hAnsi="Calibri" w:cs="Arial"/>
          <w:bCs/>
          <w:sz w:val="22"/>
          <w:szCs w:val="22"/>
          <w:lang w:val="el-GR"/>
        </w:rPr>
        <w:t>2019</w:t>
      </w:r>
      <w:r w:rsidRPr="00EC4B80">
        <w:rPr>
          <w:rFonts w:ascii="Calibri" w:hAnsi="Calibri" w:cs="Arial"/>
          <w:bCs/>
          <w:sz w:val="22"/>
          <w:szCs w:val="22"/>
          <w:lang w:val="el-GR"/>
        </w:rPr>
        <w:t>.</w:t>
      </w:r>
    </w:p>
    <w:p w:rsidR="00C32173" w:rsidRPr="00BC0AD3" w:rsidRDefault="00C32173" w:rsidP="008017EB">
      <w:pPr>
        <w:spacing w:line="276" w:lineRule="auto"/>
        <w:jc w:val="both"/>
        <w:rPr>
          <w:rFonts w:ascii="Calibri" w:hAnsi="Calibri" w:cs="Arial"/>
          <w:sz w:val="22"/>
          <w:szCs w:val="22"/>
          <w:lang w:val="el-GR"/>
        </w:rPr>
      </w:pPr>
    </w:p>
    <w:p w:rsidR="007E2680" w:rsidRPr="00BC0AD3" w:rsidRDefault="007E2680" w:rsidP="008017EB">
      <w:pPr>
        <w:spacing w:line="276" w:lineRule="auto"/>
        <w:jc w:val="both"/>
        <w:rPr>
          <w:rFonts w:ascii="Calibri" w:hAnsi="Calibri" w:cs="Arial"/>
          <w:b/>
          <w:sz w:val="22"/>
          <w:szCs w:val="22"/>
          <w:lang w:val="el-GR"/>
        </w:rPr>
      </w:pPr>
      <w:r w:rsidRPr="00BC0AD3">
        <w:rPr>
          <w:rFonts w:ascii="Calibri" w:hAnsi="Calibri" w:cs="Arial"/>
          <w:b/>
          <w:sz w:val="22"/>
          <w:szCs w:val="22"/>
          <w:lang w:val="el-GR"/>
        </w:rPr>
        <w:t>Τροποποιήσεις</w:t>
      </w:r>
    </w:p>
    <w:p w:rsidR="007E2680" w:rsidRPr="00BC0AD3" w:rsidRDefault="00C32173" w:rsidP="008017EB">
      <w:pPr>
        <w:spacing w:line="276" w:lineRule="auto"/>
        <w:jc w:val="both"/>
        <w:rPr>
          <w:rFonts w:ascii="Calibri" w:hAnsi="Calibri" w:cs="Arial"/>
          <w:sz w:val="22"/>
          <w:szCs w:val="22"/>
          <w:lang w:val="el-GR"/>
        </w:rPr>
      </w:pPr>
      <w:r w:rsidRPr="00BC0AD3">
        <w:rPr>
          <w:rFonts w:ascii="Calibri" w:hAnsi="Calibri" w:cs="Arial"/>
          <w:sz w:val="22"/>
          <w:szCs w:val="22"/>
          <w:lang w:val="el-GR"/>
        </w:rPr>
        <w:t>Τα Συμβαλλόμενα</w:t>
      </w:r>
      <w:r w:rsidR="007E2680" w:rsidRPr="00BC0AD3">
        <w:rPr>
          <w:rFonts w:ascii="Calibri" w:hAnsi="Calibri" w:cs="Arial"/>
          <w:sz w:val="22"/>
          <w:szCs w:val="22"/>
          <w:lang w:val="el-GR"/>
        </w:rPr>
        <w:t xml:space="preserve"> </w:t>
      </w:r>
      <w:r w:rsidRPr="00BC0AD3">
        <w:rPr>
          <w:rFonts w:ascii="Calibri" w:hAnsi="Calibri" w:cs="Arial"/>
          <w:sz w:val="22"/>
          <w:szCs w:val="22"/>
          <w:lang w:val="el-GR"/>
        </w:rPr>
        <w:t>μέρη</w:t>
      </w:r>
      <w:r w:rsidR="007E2680" w:rsidRPr="00BC0AD3">
        <w:rPr>
          <w:rFonts w:ascii="Calibri" w:hAnsi="Calibri" w:cs="Arial"/>
          <w:sz w:val="22"/>
          <w:szCs w:val="22"/>
          <w:lang w:val="el-GR"/>
        </w:rPr>
        <w:t xml:space="preserve"> μπορ</w:t>
      </w:r>
      <w:r w:rsidR="004C34F3">
        <w:rPr>
          <w:rFonts w:ascii="Calibri" w:hAnsi="Calibri" w:cs="Arial"/>
          <w:sz w:val="22"/>
          <w:szCs w:val="22"/>
          <w:lang w:val="el-GR"/>
        </w:rPr>
        <w:t xml:space="preserve">ούν να τροποποιήσουν το παρόν Σύμφωνο </w:t>
      </w:r>
      <w:r w:rsidR="007E2680" w:rsidRPr="00BC0AD3">
        <w:rPr>
          <w:rFonts w:ascii="Calibri" w:hAnsi="Calibri" w:cs="Arial"/>
          <w:sz w:val="22"/>
          <w:szCs w:val="22"/>
          <w:lang w:val="el-GR"/>
        </w:rPr>
        <w:t>.</w:t>
      </w:r>
      <w:r w:rsidR="004C34F3">
        <w:rPr>
          <w:rFonts w:ascii="Calibri" w:hAnsi="Calibri" w:cs="Arial"/>
          <w:sz w:val="22"/>
          <w:szCs w:val="22"/>
          <w:lang w:val="el-GR"/>
        </w:rPr>
        <w:t xml:space="preserve"> Κάθε τροποποίηση του παρόντος θα γίνεται μόνο κατόπιν έγγραφης συμφωνίας των συμβαλλομένων στο παρόν.</w:t>
      </w:r>
    </w:p>
    <w:p w:rsidR="00C32173" w:rsidRPr="00BC0AD3" w:rsidRDefault="00C32173" w:rsidP="008017EB">
      <w:pPr>
        <w:spacing w:line="276" w:lineRule="auto"/>
        <w:jc w:val="both"/>
        <w:rPr>
          <w:rFonts w:ascii="Calibri" w:hAnsi="Calibri" w:cs="Arial"/>
          <w:sz w:val="22"/>
          <w:szCs w:val="22"/>
          <w:lang w:val="el-GR"/>
        </w:rPr>
      </w:pPr>
    </w:p>
    <w:p w:rsidR="007E2680" w:rsidRPr="00BC0AD3" w:rsidRDefault="007E2680" w:rsidP="008017EB">
      <w:pPr>
        <w:spacing w:line="276" w:lineRule="auto"/>
        <w:jc w:val="both"/>
        <w:rPr>
          <w:rFonts w:ascii="Calibri" w:hAnsi="Calibri" w:cs="Arial"/>
          <w:b/>
          <w:sz w:val="22"/>
          <w:szCs w:val="22"/>
          <w:lang w:val="el-GR"/>
        </w:rPr>
      </w:pPr>
      <w:r w:rsidRPr="00BC0AD3">
        <w:rPr>
          <w:rFonts w:ascii="Calibri" w:hAnsi="Calibri" w:cs="Arial"/>
          <w:b/>
          <w:sz w:val="22"/>
          <w:szCs w:val="22"/>
          <w:lang w:val="el-GR"/>
        </w:rPr>
        <w:lastRenderedPageBreak/>
        <w:t>Καταγγελία</w:t>
      </w:r>
    </w:p>
    <w:p w:rsidR="007E2680" w:rsidRPr="00BC0AD3" w:rsidRDefault="00C32173" w:rsidP="008017EB">
      <w:pPr>
        <w:spacing w:line="276" w:lineRule="auto"/>
        <w:jc w:val="both"/>
        <w:rPr>
          <w:rFonts w:ascii="Calibri" w:hAnsi="Calibri" w:cs="Arial"/>
          <w:sz w:val="22"/>
          <w:szCs w:val="22"/>
          <w:lang w:val="el-GR"/>
        </w:rPr>
      </w:pPr>
      <w:r w:rsidRPr="00BC0AD3">
        <w:rPr>
          <w:rFonts w:ascii="Calibri" w:hAnsi="Calibri" w:cs="Arial"/>
          <w:sz w:val="22"/>
          <w:szCs w:val="22"/>
          <w:lang w:val="el-GR"/>
        </w:rPr>
        <w:t xml:space="preserve">Τα Συμβαλλόμενα μέρη μπορεί να </w:t>
      </w:r>
      <w:r w:rsidR="007E2680" w:rsidRPr="00BC0AD3">
        <w:rPr>
          <w:rFonts w:ascii="Calibri" w:hAnsi="Calibri" w:cs="Arial"/>
          <w:sz w:val="22"/>
          <w:szCs w:val="22"/>
          <w:lang w:val="el-GR"/>
        </w:rPr>
        <w:t>καταγγείλ</w:t>
      </w:r>
      <w:r w:rsidRPr="00BC0AD3">
        <w:rPr>
          <w:rFonts w:ascii="Calibri" w:hAnsi="Calibri" w:cs="Arial"/>
          <w:sz w:val="22"/>
          <w:szCs w:val="22"/>
          <w:lang w:val="el-GR"/>
        </w:rPr>
        <w:t>ουν</w:t>
      </w:r>
      <w:r w:rsidR="007E2680" w:rsidRPr="00BC0AD3">
        <w:rPr>
          <w:rFonts w:ascii="Calibri" w:hAnsi="Calibri" w:cs="Arial"/>
          <w:sz w:val="22"/>
          <w:szCs w:val="22"/>
          <w:lang w:val="el-GR"/>
        </w:rPr>
        <w:t xml:space="preserve"> </w:t>
      </w:r>
      <w:r w:rsidR="004C34F3">
        <w:rPr>
          <w:rFonts w:ascii="Calibri" w:hAnsi="Calibri" w:cs="Arial"/>
          <w:sz w:val="22"/>
          <w:szCs w:val="22"/>
          <w:lang w:val="el-GR"/>
        </w:rPr>
        <w:t xml:space="preserve">οποτεδήποτε </w:t>
      </w:r>
      <w:r w:rsidRPr="00BC0AD3">
        <w:rPr>
          <w:rFonts w:ascii="Calibri" w:hAnsi="Calibri" w:cs="Arial"/>
          <w:sz w:val="22"/>
          <w:szCs w:val="22"/>
          <w:lang w:val="el-GR"/>
        </w:rPr>
        <w:t xml:space="preserve">το παρόν </w:t>
      </w:r>
      <w:r w:rsidR="004C34F3">
        <w:rPr>
          <w:rFonts w:ascii="Calibri" w:hAnsi="Calibri" w:cs="Arial"/>
          <w:sz w:val="22"/>
          <w:szCs w:val="22"/>
          <w:lang w:val="el-GR"/>
        </w:rPr>
        <w:t>Σ</w:t>
      </w:r>
      <w:r w:rsidRPr="00BC0AD3">
        <w:rPr>
          <w:rFonts w:ascii="Calibri" w:hAnsi="Calibri" w:cs="Arial"/>
          <w:sz w:val="22"/>
          <w:szCs w:val="22"/>
          <w:lang w:val="el-GR"/>
        </w:rPr>
        <w:t xml:space="preserve">ύμφωνο </w:t>
      </w:r>
      <w:r w:rsidR="004C34F3">
        <w:rPr>
          <w:rFonts w:ascii="Calibri" w:hAnsi="Calibri" w:cs="Arial"/>
          <w:sz w:val="22"/>
          <w:szCs w:val="22"/>
          <w:lang w:val="el-GR"/>
        </w:rPr>
        <w:t>Σ</w:t>
      </w:r>
      <w:r w:rsidRPr="00BC0AD3">
        <w:rPr>
          <w:rFonts w:ascii="Calibri" w:hAnsi="Calibri" w:cs="Arial"/>
          <w:sz w:val="22"/>
          <w:szCs w:val="22"/>
          <w:lang w:val="el-GR"/>
        </w:rPr>
        <w:t>υνεργασίας, με γραπτή ειδοποίηση</w:t>
      </w:r>
      <w:r w:rsidR="004C34F3">
        <w:rPr>
          <w:rFonts w:ascii="Calibri" w:hAnsi="Calibri" w:cs="Arial"/>
          <w:sz w:val="22"/>
          <w:szCs w:val="22"/>
          <w:lang w:val="el-GR"/>
        </w:rPr>
        <w:t xml:space="preserve"> του ενός προς το άλλο συμβαλλόμενο μέρος</w:t>
      </w:r>
      <w:r w:rsidR="007E2680" w:rsidRPr="00BC0AD3">
        <w:rPr>
          <w:rFonts w:ascii="Calibri" w:hAnsi="Calibri" w:cs="Arial"/>
          <w:sz w:val="22"/>
          <w:szCs w:val="22"/>
          <w:lang w:val="el-GR"/>
        </w:rPr>
        <w:t xml:space="preserve">. </w:t>
      </w:r>
    </w:p>
    <w:p w:rsidR="007E2680" w:rsidRPr="00BC0AD3" w:rsidRDefault="007E2680" w:rsidP="008017EB">
      <w:pPr>
        <w:spacing w:line="276" w:lineRule="auto"/>
        <w:jc w:val="both"/>
        <w:rPr>
          <w:rFonts w:ascii="Calibri" w:hAnsi="Calibri" w:cs="Arial"/>
          <w:sz w:val="22"/>
          <w:szCs w:val="22"/>
          <w:lang w:val="el-GR"/>
        </w:rPr>
      </w:pPr>
    </w:p>
    <w:p w:rsidR="007E2680" w:rsidRPr="00BC0AD3" w:rsidRDefault="00C32173" w:rsidP="008017EB">
      <w:pPr>
        <w:spacing w:line="276" w:lineRule="auto"/>
        <w:jc w:val="both"/>
        <w:rPr>
          <w:rFonts w:ascii="Calibri" w:hAnsi="Calibri" w:cs="Arial"/>
          <w:b/>
          <w:sz w:val="22"/>
          <w:szCs w:val="22"/>
          <w:lang w:val="el-GR"/>
        </w:rPr>
      </w:pPr>
      <w:r w:rsidRPr="00BC0AD3">
        <w:rPr>
          <w:rFonts w:ascii="Calibri" w:hAnsi="Calibri" w:cs="Arial"/>
          <w:b/>
          <w:sz w:val="22"/>
          <w:szCs w:val="22"/>
          <w:lang w:val="el-GR"/>
        </w:rPr>
        <w:t>Προσβασιμότητα</w:t>
      </w:r>
    </w:p>
    <w:p w:rsidR="007E2680" w:rsidRPr="00BC0AD3" w:rsidRDefault="007E2680" w:rsidP="008017EB">
      <w:pPr>
        <w:spacing w:line="276" w:lineRule="auto"/>
        <w:jc w:val="both"/>
        <w:rPr>
          <w:rFonts w:ascii="Calibri" w:hAnsi="Calibri" w:cs="Arial"/>
          <w:sz w:val="22"/>
          <w:szCs w:val="22"/>
          <w:lang w:val="el-GR"/>
        </w:rPr>
      </w:pPr>
      <w:r w:rsidRPr="00BC0AD3">
        <w:rPr>
          <w:rFonts w:ascii="Calibri" w:hAnsi="Calibri" w:cs="Arial"/>
          <w:sz w:val="22"/>
          <w:szCs w:val="22"/>
          <w:lang w:val="el-GR"/>
        </w:rPr>
        <w:t xml:space="preserve">Το κείμενο της παρούσας Σύμβασης θα καταστεί διαθέσιμο σε </w:t>
      </w:r>
      <w:r w:rsidR="000A054A" w:rsidRPr="00BC0AD3">
        <w:rPr>
          <w:rFonts w:ascii="Calibri" w:hAnsi="Calibri" w:cs="Arial"/>
          <w:sz w:val="22"/>
          <w:szCs w:val="22"/>
          <w:lang w:val="el-GR"/>
        </w:rPr>
        <w:t xml:space="preserve">προσβάσιμες </w:t>
      </w:r>
      <w:r w:rsidRPr="00BC0AD3">
        <w:rPr>
          <w:rFonts w:ascii="Calibri" w:hAnsi="Calibri" w:cs="Arial"/>
          <w:sz w:val="22"/>
          <w:szCs w:val="22"/>
          <w:lang w:val="el-GR"/>
        </w:rPr>
        <w:t>μορφές.</w:t>
      </w:r>
    </w:p>
    <w:p w:rsidR="00100E3F" w:rsidRPr="00BC0AD3" w:rsidRDefault="009C5B6D" w:rsidP="008017EB">
      <w:pPr>
        <w:spacing w:line="276" w:lineRule="auto"/>
        <w:ind w:firstLine="720"/>
        <w:jc w:val="both"/>
        <w:rPr>
          <w:rFonts w:ascii="Calibri" w:hAnsi="Calibri" w:cs="Arial"/>
          <w:sz w:val="22"/>
          <w:szCs w:val="22"/>
          <w:lang w:val="el-GR"/>
        </w:rPr>
      </w:pPr>
      <w:r w:rsidRPr="00BC0AD3">
        <w:rPr>
          <w:rFonts w:ascii="Calibri" w:hAnsi="Calibri" w:cs="Arial"/>
          <w:sz w:val="22"/>
          <w:szCs w:val="22"/>
          <w:lang w:val="el-GR"/>
        </w:rPr>
        <w:t xml:space="preserve"> </w:t>
      </w:r>
    </w:p>
    <w:p w:rsidR="00B552C7" w:rsidRPr="00887D0C" w:rsidRDefault="00887D0C" w:rsidP="00887D0C">
      <w:pPr>
        <w:spacing w:line="276" w:lineRule="auto"/>
        <w:jc w:val="both"/>
        <w:rPr>
          <w:rFonts w:ascii="Calibri" w:hAnsi="Calibri" w:cs="Arial"/>
          <w:sz w:val="22"/>
          <w:szCs w:val="22"/>
          <w:lang w:val="el-GR"/>
        </w:rPr>
      </w:pPr>
      <w:r>
        <w:rPr>
          <w:rFonts w:ascii="Calibri" w:hAnsi="Calibri" w:cs="Arial"/>
          <w:sz w:val="22"/>
          <w:szCs w:val="22"/>
          <w:lang w:val="el-GR"/>
        </w:rPr>
        <w:t xml:space="preserve">Το παρόν πρωτόκολλο συντάχθηκε και υπογράφηκε σε τέσσερα (4) αντίτυπα και έκαστος των συμβαλλομένων έλαβε από δύο (2). </w:t>
      </w:r>
    </w:p>
    <w:p w:rsidR="00887D0C" w:rsidRDefault="00887D0C" w:rsidP="008017EB">
      <w:pPr>
        <w:spacing w:line="276" w:lineRule="auto"/>
        <w:jc w:val="center"/>
        <w:rPr>
          <w:rFonts w:ascii="Calibri" w:hAnsi="Calibri" w:cs="Arial"/>
          <w:sz w:val="22"/>
          <w:szCs w:val="22"/>
          <w:lang w:val="el-GR"/>
        </w:rPr>
      </w:pPr>
    </w:p>
    <w:p w:rsidR="00100E3F" w:rsidRPr="00BC0AD3" w:rsidRDefault="00100E3F" w:rsidP="008017EB">
      <w:pPr>
        <w:spacing w:line="276" w:lineRule="auto"/>
        <w:jc w:val="both"/>
        <w:rPr>
          <w:rFonts w:ascii="Calibri" w:hAnsi="Calibri" w:cs="Arial"/>
          <w:sz w:val="22"/>
          <w:szCs w:val="22"/>
          <w:lang w:val="el-GR"/>
        </w:rPr>
      </w:pPr>
    </w:p>
    <w:p w:rsidR="00100E3F" w:rsidRPr="00BC0AD3" w:rsidRDefault="00100E3F" w:rsidP="008017EB">
      <w:pPr>
        <w:spacing w:line="276" w:lineRule="auto"/>
        <w:jc w:val="center"/>
        <w:rPr>
          <w:rFonts w:ascii="Calibri" w:hAnsi="Calibri" w:cs="Arial"/>
          <w:b/>
          <w:bCs/>
          <w:sz w:val="22"/>
          <w:szCs w:val="22"/>
          <w:lang w:val="el-GR"/>
        </w:rPr>
      </w:pPr>
      <w:r w:rsidRPr="00BC0AD3">
        <w:rPr>
          <w:rFonts w:ascii="Calibri" w:hAnsi="Calibri" w:cs="Arial"/>
          <w:b/>
          <w:bCs/>
          <w:sz w:val="22"/>
          <w:szCs w:val="22"/>
          <w:lang w:val="el-GR"/>
        </w:rPr>
        <w:t>ΟΙ ΣΥΜΒΑΛΛΟΜΕΝΟΙ</w:t>
      </w:r>
    </w:p>
    <w:p w:rsidR="00100E3F" w:rsidRPr="00BC0AD3" w:rsidRDefault="00100E3F" w:rsidP="008017EB">
      <w:pPr>
        <w:spacing w:line="276" w:lineRule="auto"/>
        <w:jc w:val="both"/>
        <w:rPr>
          <w:rFonts w:ascii="Calibri" w:hAnsi="Calibri" w:cs="Arial"/>
          <w:b/>
          <w:bCs/>
          <w:sz w:val="22"/>
          <w:szCs w:val="22"/>
          <w:lang w:val="el-GR"/>
        </w:rPr>
      </w:pPr>
    </w:p>
    <w:p w:rsidR="00100E3F" w:rsidRPr="00043BCC" w:rsidRDefault="00100E3F" w:rsidP="008017EB">
      <w:pPr>
        <w:spacing w:line="276" w:lineRule="auto"/>
        <w:jc w:val="both"/>
        <w:rPr>
          <w:rFonts w:ascii="Calibri" w:hAnsi="Calibri" w:cs="Arial"/>
          <w:b/>
          <w:bCs/>
          <w:sz w:val="22"/>
          <w:szCs w:val="22"/>
          <w:lang w:val="el-GR"/>
        </w:rPr>
      </w:pPr>
      <w:r w:rsidRPr="00BC0AD3">
        <w:rPr>
          <w:rFonts w:ascii="Calibri" w:hAnsi="Calibri" w:cs="Arial"/>
          <w:b/>
          <w:bCs/>
          <w:sz w:val="22"/>
          <w:szCs w:val="22"/>
          <w:lang w:val="el-GR"/>
        </w:rPr>
        <w:t xml:space="preserve">       </w:t>
      </w:r>
      <w:r w:rsidR="00D671CB" w:rsidRPr="00BC0AD3">
        <w:rPr>
          <w:rFonts w:ascii="Calibri" w:hAnsi="Calibri" w:cs="Arial"/>
          <w:b/>
          <w:bCs/>
          <w:sz w:val="22"/>
          <w:szCs w:val="22"/>
          <w:lang w:val="el-GR"/>
        </w:rPr>
        <w:t xml:space="preserve">                 </w:t>
      </w:r>
      <w:r w:rsidR="00043BCC" w:rsidRPr="00043BCC">
        <w:rPr>
          <w:rFonts w:ascii="Calibri" w:hAnsi="Calibri" w:cs="Arial"/>
          <w:b/>
          <w:bCs/>
          <w:sz w:val="22"/>
          <w:szCs w:val="22"/>
          <w:lang w:val="el-GR"/>
        </w:rPr>
        <w:t xml:space="preserve">          </w:t>
      </w:r>
      <w:r w:rsidRPr="00BC0AD3">
        <w:rPr>
          <w:rFonts w:ascii="Calibri" w:hAnsi="Calibri" w:cs="Arial"/>
          <w:b/>
          <w:bCs/>
          <w:sz w:val="22"/>
          <w:szCs w:val="22"/>
          <w:lang w:val="el-GR"/>
        </w:rPr>
        <w:t xml:space="preserve"> ΓΙΑ </w:t>
      </w:r>
      <w:r w:rsidR="00043BCC">
        <w:rPr>
          <w:rFonts w:ascii="Calibri" w:hAnsi="Calibri" w:cs="Arial"/>
          <w:b/>
          <w:bCs/>
          <w:sz w:val="22"/>
          <w:szCs w:val="22"/>
          <w:lang w:val="el-GR"/>
        </w:rPr>
        <w:t>ΤΗΝ Ε</w:t>
      </w:r>
      <w:r w:rsidR="00C17A36">
        <w:rPr>
          <w:rFonts w:ascii="Calibri" w:hAnsi="Calibri" w:cs="Arial"/>
          <w:b/>
          <w:bCs/>
          <w:sz w:val="22"/>
          <w:szCs w:val="22"/>
          <w:lang w:val="el-GR"/>
        </w:rPr>
        <w:t>.</w:t>
      </w:r>
      <w:r w:rsidR="00043BCC">
        <w:rPr>
          <w:rFonts w:ascii="Calibri" w:hAnsi="Calibri" w:cs="Arial"/>
          <w:b/>
          <w:bCs/>
          <w:sz w:val="22"/>
          <w:szCs w:val="22"/>
          <w:lang w:val="el-GR"/>
        </w:rPr>
        <w:t>Σ</w:t>
      </w:r>
      <w:r w:rsidR="00C17A36">
        <w:rPr>
          <w:rFonts w:ascii="Calibri" w:hAnsi="Calibri" w:cs="Arial"/>
          <w:b/>
          <w:bCs/>
          <w:sz w:val="22"/>
          <w:szCs w:val="22"/>
          <w:lang w:val="el-GR"/>
        </w:rPr>
        <w:t>.</w:t>
      </w:r>
      <w:r w:rsidR="00043BCC">
        <w:rPr>
          <w:rFonts w:ascii="Calibri" w:hAnsi="Calibri" w:cs="Arial"/>
          <w:b/>
          <w:bCs/>
          <w:sz w:val="22"/>
          <w:szCs w:val="22"/>
          <w:lang w:val="el-GR"/>
        </w:rPr>
        <w:t>Α</w:t>
      </w:r>
      <w:r w:rsidR="00C17A36">
        <w:rPr>
          <w:rFonts w:ascii="Calibri" w:hAnsi="Calibri" w:cs="Arial"/>
          <w:b/>
          <w:bCs/>
          <w:sz w:val="22"/>
          <w:szCs w:val="22"/>
          <w:lang w:val="el-GR"/>
        </w:rPr>
        <w:t>.</w:t>
      </w:r>
      <w:r w:rsidR="00043BCC">
        <w:rPr>
          <w:rFonts w:ascii="Calibri" w:hAnsi="Calibri" w:cs="Arial"/>
          <w:b/>
          <w:bCs/>
          <w:sz w:val="22"/>
          <w:szCs w:val="22"/>
          <w:lang w:val="el-GR"/>
        </w:rPr>
        <w:t>μεΑ</w:t>
      </w:r>
      <w:r w:rsidR="00C17A36">
        <w:rPr>
          <w:rFonts w:ascii="Calibri" w:hAnsi="Calibri" w:cs="Arial"/>
          <w:b/>
          <w:bCs/>
          <w:sz w:val="22"/>
          <w:szCs w:val="22"/>
          <w:lang w:val="el-GR"/>
        </w:rPr>
        <w:t>.</w:t>
      </w:r>
      <w:r w:rsidRPr="00BC0AD3">
        <w:rPr>
          <w:rFonts w:ascii="Calibri" w:hAnsi="Calibri" w:cs="Arial"/>
          <w:b/>
          <w:bCs/>
          <w:sz w:val="22"/>
          <w:szCs w:val="22"/>
          <w:lang w:val="el-GR"/>
        </w:rPr>
        <w:t xml:space="preserve">              </w:t>
      </w:r>
      <w:r w:rsidR="00E34856">
        <w:rPr>
          <w:rFonts w:ascii="Calibri" w:hAnsi="Calibri" w:cs="Arial"/>
          <w:b/>
          <w:bCs/>
          <w:sz w:val="22"/>
          <w:szCs w:val="22"/>
          <w:lang w:val="el-GR"/>
        </w:rPr>
        <w:t xml:space="preserve">                 </w:t>
      </w:r>
      <w:r w:rsidR="007E2680" w:rsidRPr="00BC0AD3">
        <w:rPr>
          <w:rFonts w:ascii="Calibri" w:hAnsi="Calibri" w:cs="Arial"/>
          <w:b/>
          <w:bCs/>
          <w:sz w:val="22"/>
          <w:szCs w:val="22"/>
          <w:lang w:val="el-GR"/>
        </w:rPr>
        <w:t xml:space="preserve">ΓΙΑ </w:t>
      </w:r>
      <w:r w:rsidR="00043BCC">
        <w:rPr>
          <w:rFonts w:ascii="Calibri" w:hAnsi="Calibri" w:cs="Arial"/>
          <w:b/>
          <w:bCs/>
          <w:sz w:val="22"/>
          <w:szCs w:val="22"/>
          <w:lang w:val="el-GR"/>
        </w:rPr>
        <w:t>ΤΟ ΙΟΑΣ</w:t>
      </w:r>
      <w:r w:rsidR="00043BCC" w:rsidRPr="00043BCC">
        <w:rPr>
          <w:rFonts w:ascii="Calibri" w:hAnsi="Calibri" w:cs="Arial"/>
          <w:b/>
          <w:bCs/>
          <w:sz w:val="22"/>
          <w:szCs w:val="22"/>
          <w:lang w:val="el-GR"/>
        </w:rPr>
        <w:t xml:space="preserve"> “</w:t>
      </w:r>
      <w:r w:rsidR="00043BCC">
        <w:rPr>
          <w:rFonts w:ascii="Calibri" w:hAnsi="Calibri" w:cs="Arial"/>
          <w:b/>
          <w:bCs/>
          <w:sz w:val="22"/>
          <w:szCs w:val="22"/>
          <w:lang w:val="el-GR"/>
        </w:rPr>
        <w:t>Πάνος Μυλωνάς</w:t>
      </w:r>
      <w:r w:rsidR="00043BCC" w:rsidRPr="00043BCC">
        <w:rPr>
          <w:rFonts w:ascii="Calibri" w:hAnsi="Calibri" w:cs="Arial"/>
          <w:b/>
          <w:bCs/>
          <w:sz w:val="22"/>
          <w:szCs w:val="22"/>
          <w:lang w:val="el-GR"/>
        </w:rPr>
        <w:t>”</w:t>
      </w:r>
    </w:p>
    <w:p w:rsidR="00100E3F" w:rsidRPr="00BC0AD3" w:rsidRDefault="00100E3F" w:rsidP="008017EB">
      <w:pPr>
        <w:spacing w:line="276" w:lineRule="auto"/>
        <w:jc w:val="both"/>
        <w:rPr>
          <w:rFonts w:ascii="Calibri" w:hAnsi="Calibri" w:cs="Arial"/>
          <w:sz w:val="22"/>
          <w:szCs w:val="22"/>
          <w:lang w:val="el-GR"/>
        </w:rPr>
      </w:pPr>
    </w:p>
    <w:p w:rsidR="00D671CB" w:rsidRPr="00BC0AD3" w:rsidRDefault="00100E3F" w:rsidP="008017EB">
      <w:pPr>
        <w:spacing w:line="276" w:lineRule="auto"/>
        <w:jc w:val="center"/>
        <w:rPr>
          <w:rFonts w:ascii="Calibri" w:hAnsi="Calibri" w:cs="Arial"/>
          <w:sz w:val="22"/>
          <w:szCs w:val="22"/>
          <w:lang w:val="el-GR"/>
        </w:rPr>
      </w:pPr>
      <w:r w:rsidRPr="00BC0AD3">
        <w:rPr>
          <w:rFonts w:ascii="Calibri" w:hAnsi="Calibri" w:cs="Arial"/>
          <w:sz w:val="22"/>
          <w:szCs w:val="22"/>
          <w:lang w:val="el-GR"/>
        </w:rPr>
        <w:t>Ο ΠΡΟΕΔΡΟΣ</w:t>
      </w:r>
      <w:r w:rsidRPr="00BC0AD3">
        <w:rPr>
          <w:rFonts w:ascii="Calibri" w:hAnsi="Calibri" w:cs="Arial"/>
          <w:sz w:val="22"/>
          <w:szCs w:val="22"/>
          <w:lang w:val="el-GR"/>
        </w:rPr>
        <w:tab/>
        <w:t xml:space="preserve"> </w:t>
      </w:r>
      <w:r w:rsidR="00D671CB" w:rsidRPr="00BC0AD3">
        <w:rPr>
          <w:rFonts w:ascii="Calibri" w:hAnsi="Calibri" w:cs="Arial"/>
          <w:sz w:val="22"/>
          <w:szCs w:val="22"/>
          <w:lang w:val="el-GR"/>
        </w:rPr>
        <w:t xml:space="preserve">   </w:t>
      </w:r>
      <w:r w:rsidR="00D671CB" w:rsidRPr="00BC0AD3">
        <w:rPr>
          <w:rFonts w:ascii="Calibri" w:hAnsi="Calibri" w:cs="Arial"/>
          <w:sz w:val="22"/>
          <w:szCs w:val="22"/>
          <w:lang w:val="el-GR"/>
        </w:rPr>
        <w:tab/>
      </w:r>
      <w:r w:rsidR="00D671CB" w:rsidRPr="00BC0AD3">
        <w:rPr>
          <w:rFonts w:ascii="Calibri" w:hAnsi="Calibri" w:cs="Arial"/>
          <w:sz w:val="22"/>
          <w:szCs w:val="22"/>
          <w:lang w:val="el-GR"/>
        </w:rPr>
        <w:tab/>
      </w:r>
      <w:r w:rsidR="00F84F1F" w:rsidRPr="00BC0AD3">
        <w:rPr>
          <w:rFonts w:ascii="Calibri" w:hAnsi="Calibri" w:cs="Arial"/>
          <w:sz w:val="22"/>
          <w:szCs w:val="22"/>
          <w:lang w:val="el-GR"/>
        </w:rPr>
        <w:t xml:space="preserve">    </w:t>
      </w:r>
      <w:r w:rsidR="00D671CB" w:rsidRPr="00BC0AD3">
        <w:rPr>
          <w:rFonts w:ascii="Calibri" w:hAnsi="Calibri" w:cs="Arial"/>
          <w:sz w:val="22"/>
          <w:szCs w:val="22"/>
          <w:lang w:val="el-GR"/>
        </w:rPr>
        <w:t xml:space="preserve">               </w:t>
      </w:r>
      <w:r w:rsidR="00043BCC">
        <w:rPr>
          <w:rFonts w:ascii="Calibri" w:hAnsi="Calibri" w:cs="Arial"/>
          <w:sz w:val="22"/>
          <w:szCs w:val="22"/>
          <w:lang w:val="en-US"/>
        </w:rPr>
        <w:t>H</w:t>
      </w:r>
      <w:r w:rsidR="00D671CB" w:rsidRPr="00BC0AD3">
        <w:rPr>
          <w:rFonts w:ascii="Calibri" w:hAnsi="Calibri" w:cs="Arial"/>
          <w:sz w:val="22"/>
          <w:szCs w:val="22"/>
          <w:lang w:val="el-GR"/>
        </w:rPr>
        <w:t xml:space="preserve"> ΠΡΟΕΔΡΟΣ</w:t>
      </w:r>
    </w:p>
    <w:p w:rsidR="00100E3F" w:rsidRPr="00BC0AD3" w:rsidRDefault="00F84F1F" w:rsidP="008017EB">
      <w:pPr>
        <w:spacing w:line="276" w:lineRule="auto"/>
        <w:jc w:val="both"/>
        <w:rPr>
          <w:rFonts w:ascii="Calibri" w:hAnsi="Calibri" w:cs="Arial"/>
          <w:sz w:val="22"/>
          <w:szCs w:val="22"/>
          <w:lang w:val="el-GR"/>
        </w:rPr>
      </w:pPr>
      <w:r w:rsidRPr="00BC0AD3">
        <w:rPr>
          <w:rFonts w:ascii="Calibri" w:hAnsi="Calibri" w:cs="Arial"/>
          <w:sz w:val="22"/>
          <w:szCs w:val="22"/>
          <w:lang w:val="el-GR"/>
        </w:rPr>
        <w:tab/>
        <w:t xml:space="preserve">   </w:t>
      </w:r>
    </w:p>
    <w:p w:rsidR="00100E3F" w:rsidRPr="00BC0AD3" w:rsidRDefault="00100E3F" w:rsidP="008017EB">
      <w:pPr>
        <w:spacing w:line="276" w:lineRule="auto"/>
        <w:ind w:hanging="720"/>
        <w:jc w:val="both"/>
        <w:rPr>
          <w:rFonts w:ascii="Calibri" w:hAnsi="Calibri" w:cs="Arial"/>
          <w:sz w:val="22"/>
          <w:szCs w:val="22"/>
          <w:lang w:val="el-GR"/>
        </w:rPr>
      </w:pPr>
    </w:p>
    <w:p w:rsidR="00100E3F" w:rsidRPr="00BC0AD3" w:rsidRDefault="00100E3F" w:rsidP="008017EB">
      <w:pPr>
        <w:spacing w:line="276" w:lineRule="auto"/>
        <w:ind w:hanging="720"/>
        <w:jc w:val="both"/>
        <w:rPr>
          <w:rFonts w:ascii="Calibri" w:hAnsi="Calibri" w:cs="Arial"/>
          <w:sz w:val="22"/>
          <w:szCs w:val="22"/>
          <w:lang w:val="el-GR"/>
        </w:rPr>
      </w:pPr>
      <w:r w:rsidRPr="00BC0AD3">
        <w:rPr>
          <w:rFonts w:ascii="Calibri" w:hAnsi="Calibri" w:cs="Arial"/>
          <w:sz w:val="22"/>
          <w:szCs w:val="22"/>
          <w:lang w:val="el-GR"/>
        </w:rPr>
        <w:t xml:space="preserve">                                          </w:t>
      </w:r>
    </w:p>
    <w:p w:rsidR="00100E3F" w:rsidRPr="00E34856" w:rsidRDefault="00100E3F" w:rsidP="008017EB">
      <w:pPr>
        <w:spacing w:line="276" w:lineRule="auto"/>
        <w:jc w:val="both"/>
        <w:rPr>
          <w:rFonts w:ascii="Calibri" w:hAnsi="Calibri" w:cs="Arial"/>
          <w:b/>
          <w:sz w:val="22"/>
          <w:szCs w:val="22"/>
          <w:lang w:val="el-GR"/>
        </w:rPr>
      </w:pPr>
      <w:r w:rsidRPr="00BC0AD3">
        <w:rPr>
          <w:rFonts w:ascii="Calibri" w:hAnsi="Calibri" w:cs="Arial"/>
          <w:sz w:val="22"/>
          <w:szCs w:val="22"/>
          <w:lang w:val="el-GR"/>
        </w:rPr>
        <w:t xml:space="preserve">        </w:t>
      </w:r>
      <w:r w:rsidR="00043BCC" w:rsidRPr="00043BCC">
        <w:rPr>
          <w:rFonts w:ascii="Calibri" w:hAnsi="Calibri" w:cs="Arial"/>
          <w:sz w:val="22"/>
          <w:szCs w:val="22"/>
          <w:lang w:val="el-GR"/>
        </w:rPr>
        <w:t xml:space="preserve">                  </w:t>
      </w:r>
      <w:r w:rsidR="00F314CB" w:rsidRPr="00BC0AD3">
        <w:rPr>
          <w:rFonts w:ascii="Calibri" w:hAnsi="Calibri" w:cs="Arial"/>
          <w:sz w:val="22"/>
          <w:szCs w:val="22"/>
          <w:lang w:val="el-GR"/>
        </w:rPr>
        <w:t>ΙΩ</w:t>
      </w:r>
      <w:r w:rsidR="007E2680" w:rsidRPr="00BC0AD3">
        <w:rPr>
          <w:rFonts w:ascii="Calibri" w:hAnsi="Calibri" w:cs="Arial"/>
          <w:sz w:val="22"/>
          <w:szCs w:val="22"/>
          <w:lang w:val="el-GR"/>
        </w:rPr>
        <w:t>ΑΝΝΗΣ ΒΑΡΔΑΚΑΣΤΑΝΗΣ</w:t>
      </w:r>
      <w:r w:rsidRPr="00BC0AD3">
        <w:rPr>
          <w:rFonts w:ascii="Calibri" w:hAnsi="Calibri" w:cs="Arial"/>
          <w:sz w:val="22"/>
          <w:szCs w:val="22"/>
          <w:lang w:val="el-GR"/>
        </w:rPr>
        <w:t xml:space="preserve"> </w:t>
      </w:r>
      <w:r w:rsidR="00043BCC" w:rsidRPr="00E34856">
        <w:rPr>
          <w:rFonts w:ascii="Calibri" w:hAnsi="Calibri" w:cs="Arial"/>
          <w:sz w:val="22"/>
          <w:szCs w:val="22"/>
          <w:lang w:val="el-GR"/>
        </w:rPr>
        <w:t xml:space="preserve">    </w:t>
      </w:r>
      <w:r w:rsidR="00E34856">
        <w:rPr>
          <w:rFonts w:ascii="Calibri" w:hAnsi="Calibri" w:cs="Arial"/>
          <w:sz w:val="22"/>
          <w:szCs w:val="22"/>
          <w:lang w:val="el-GR"/>
        </w:rPr>
        <w:t xml:space="preserve">                      ΒΑΣΙΛΙΚΗ ΔΑΝΕΛΛΗ-ΜΥΛΩΝΑ</w:t>
      </w:r>
      <w:r w:rsidR="00043BCC" w:rsidRPr="00E34856">
        <w:rPr>
          <w:rFonts w:ascii="Calibri" w:hAnsi="Calibri" w:cs="Arial"/>
          <w:sz w:val="22"/>
          <w:szCs w:val="22"/>
          <w:lang w:val="el-GR"/>
        </w:rPr>
        <w:t xml:space="preserve">                        </w:t>
      </w:r>
    </w:p>
    <w:sectPr w:rsidR="00100E3F" w:rsidRPr="00E34856" w:rsidSect="00D60048">
      <w:footerReference w:type="even" r:id="rId12"/>
      <w:footerReference w:type="default" r:id="rId13"/>
      <w:pgSz w:w="11906" w:h="16838" w:code="9"/>
      <w:pgMar w:top="1440" w:right="1558" w:bottom="1440" w:left="1800" w:header="709"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CF1" w:rsidRDefault="00C12CF1">
      <w:r>
        <w:separator/>
      </w:r>
    </w:p>
  </w:endnote>
  <w:endnote w:type="continuationSeparator" w:id="0">
    <w:p w:rsidR="00C12CF1" w:rsidRDefault="00C1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EU Albertina"/>
    <w:panose1 w:val="00000000000000000000"/>
    <w:charset w:val="A1"/>
    <w:family w:val="roman"/>
    <w:notTrueType/>
    <w:pitch w:val="default"/>
    <w:sig w:usb0="00000081" w:usb1="00000000" w:usb2="00000000" w:usb3="00000000" w:csb0="00000008" w:csb1="00000000"/>
  </w:font>
  <w:font w:name="MyriadPro-Regular">
    <w:altName w:val="MS Gothic"/>
    <w:panose1 w:val="00000000000000000000"/>
    <w:charset w:val="80"/>
    <w:family w:val="swiss"/>
    <w:notTrueType/>
    <w:pitch w:val="default"/>
    <w:sig w:usb0="00000081" w:usb1="08070000" w:usb2="00000010" w:usb3="00000000" w:csb0="0002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0E" w:rsidRDefault="0032260E" w:rsidP="00BC56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260E" w:rsidRDefault="003226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0E" w:rsidRDefault="0032260E" w:rsidP="00BC56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3D86">
      <w:rPr>
        <w:rStyle w:val="a6"/>
        <w:noProof/>
      </w:rPr>
      <w:t>2</w:t>
    </w:r>
    <w:r>
      <w:rPr>
        <w:rStyle w:val="a6"/>
      </w:rPr>
      <w:fldChar w:fldCharType="end"/>
    </w:r>
  </w:p>
  <w:p w:rsidR="0032260E" w:rsidRDefault="003226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CF1" w:rsidRDefault="00C12CF1">
      <w:r>
        <w:separator/>
      </w:r>
    </w:p>
  </w:footnote>
  <w:footnote w:type="continuationSeparator" w:id="0">
    <w:p w:rsidR="00C12CF1" w:rsidRDefault="00C12CF1">
      <w:r>
        <w:continuationSeparator/>
      </w:r>
    </w:p>
  </w:footnote>
  <w:footnote w:id="1">
    <w:p w:rsidR="0032260E" w:rsidRPr="006677B8" w:rsidRDefault="0032260E">
      <w:pPr>
        <w:pStyle w:val="a8"/>
        <w:rPr>
          <w:rFonts w:ascii="Arial" w:hAnsi="Arial" w:cs="Arial"/>
          <w:sz w:val="18"/>
          <w:szCs w:val="18"/>
          <w:lang w:val="el-GR"/>
        </w:rPr>
      </w:pPr>
      <w:r w:rsidRPr="006677B8">
        <w:rPr>
          <w:rStyle w:val="a9"/>
          <w:rFonts w:ascii="Arial" w:hAnsi="Arial" w:cs="Arial"/>
          <w:sz w:val="18"/>
          <w:szCs w:val="18"/>
        </w:rPr>
        <w:footnoteRef/>
      </w:r>
      <w:r w:rsidRPr="006677B8">
        <w:rPr>
          <w:rFonts w:ascii="Arial" w:hAnsi="Arial" w:cs="Arial"/>
          <w:sz w:val="18"/>
          <w:szCs w:val="18"/>
          <w:lang w:val="el-GR"/>
        </w:rPr>
        <w:t xml:space="preserve"> Προοίμιο, εδάφιο ε</w:t>
      </w:r>
    </w:p>
  </w:footnote>
  <w:footnote w:id="2">
    <w:p w:rsidR="0032260E" w:rsidRPr="006677B8" w:rsidRDefault="0032260E" w:rsidP="007F0EB3">
      <w:pPr>
        <w:pStyle w:val="a8"/>
        <w:rPr>
          <w:rFonts w:ascii="Arial" w:hAnsi="Arial" w:cs="Arial"/>
          <w:sz w:val="18"/>
          <w:szCs w:val="18"/>
          <w:lang w:val="el-GR"/>
        </w:rPr>
      </w:pPr>
      <w:r w:rsidRPr="006677B8">
        <w:rPr>
          <w:rStyle w:val="a9"/>
          <w:rFonts w:ascii="Arial" w:hAnsi="Arial" w:cs="Arial"/>
          <w:sz w:val="18"/>
          <w:szCs w:val="18"/>
        </w:rPr>
        <w:footnoteRef/>
      </w:r>
      <w:r w:rsidRPr="006677B8">
        <w:rPr>
          <w:rFonts w:ascii="Arial" w:hAnsi="Arial" w:cs="Arial"/>
          <w:sz w:val="18"/>
          <w:szCs w:val="18"/>
          <w:lang w:val="el-GR"/>
        </w:rPr>
        <w:t xml:space="preserve"> Σύμβαση των ηνωμένων Εθνών για τα δικαιώματα των ατόμων με αναπηρία , άρθρο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35"/>
    <w:multiLevelType w:val="multilevel"/>
    <w:tmpl w:val="18FCC0DC"/>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3DB0D5E"/>
    <w:multiLevelType w:val="hybridMultilevel"/>
    <w:tmpl w:val="F07453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7C0842"/>
    <w:multiLevelType w:val="hybridMultilevel"/>
    <w:tmpl w:val="31783A4C"/>
    <w:lvl w:ilvl="0" w:tplc="C756CDA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F377E9"/>
    <w:multiLevelType w:val="hybridMultilevel"/>
    <w:tmpl w:val="DDDE1528"/>
    <w:lvl w:ilvl="0" w:tplc="F0467544">
      <w:start w:val="1"/>
      <w:numFmt w:val="bullet"/>
      <w:lvlText w:val=""/>
      <w:lvlJc w:val="left"/>
      <w:pPr>
        <w:tabs>
          <w:tab w:val="num" w:pos="3"/>
        </w:tabs>
        <w:ind w:left="210" w:hanging="210"/>
      </w:pPr>
      <w:rPr>
        <w:rFonts w:ascii="Symbol" w:hAnsi="Symbol" w:hint="default"/>
        <w:color w:val="000000"/>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9C02B4F"/>
    <w:multiLevelType w:val="multilevel"/>
    <w:tmpl w:val="0F20C28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1287159F"/>
    <w:multiLevelType w:val="hybridMultilevel"/>
    <w:tmpl w:val="5B703644"/>
    <w:lvl w:ilvl="0" w:tplc="0408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171814"/>
    <w:multiLevelType w:val="hybridMultilevel"/>
    <w:tmpl w:val="CAB29890"/>
    <w:lvl w:ilvl="0" w:tplc="F0467544">
      <w:start w:val="1"/>
      <w:numFmt w:val="bullet"/>
      <w:lvlText w:val=""/>
      <w:lvlJc w:val="left"/>
      <w:pPr>
        <w:tabs>
          <w:tab w:val="num" w:pos="3"/>
        </w:tabs>
        <w:ind w:left="210" w:hanging="210"/>
      </w:pPr>
      <w:rPr>
        <w:rFonts w:ascii="Symbol" w:hAnsi="Symbol" w:hint="default"/>
        <w:color w:val="000000"/>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6706FBD"/>
    <w:multiLevelType w:val="hybridMultilevel"/>
    <w:tmpl w:val="D4D2F70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06ACE"/>
    <w:multiLevelType w:val="hybridMultilevel"/>
    <w:tmpl w:val="6866ACC4"/>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8F663C"/>
    <w:multiLevelType w:val="hybridMultilevel"/>
    <w:tmpl w:val="B0BED9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AF96AE8"/>
    <w:multiLevelType w:val="hybridMultilevel"/>
    <w:tmpl w:val="421CB546"/>
    <w:lvl w:ilvl="0" w:tplc="0408000F">
      <w:start w:val="1"/>
      <w:numFmt w:val="decimal"/>
      <w:lvlText w:val="%1."/>
      <w:lvlJc w:val="center"/>
      <w:pPr>
        <w:tabs>
          <w:tab w:val="num" w:pos="-180"/>
        </w:tabs>
        <w:ind w:left="-180" w:hanging="360"/>
      </w:pPr>
      <w:rPr>
        <w:rFonts w:hint="default"/>
      </w:rPr>
    </w:lvl>
    <w:lvl w:ilvl="1" w:tplc="04080019">
      <w:start w:val="1"/>
      <w:numFmt w:val="bullet"/>
      <w:lvlText w:val="o"/>
      <w:lvlJc w:val="left"/>
      <w:pPr>
        <w:tabs>
          <w:tab w:val="num" w:pos="540"/>
        </w:tabs>
        <w:ind w:left="540" w:hanging="360"/>
      </w:pPr>
      <w:rPr>
        <w:rFonts w:ascii="Courier New" w:hAnsi="Courier New" w:hint="default"/>
      </w:rPr>
    </w:lvl>
    <w:lvl w:ilvl="2" w:tplc="0408001B">
      <w:start w:val="1"/>
      <w:numFmt w:val="bullet"/>
      <w:lvlText w:val=""/>
      <w:lvlJc w:val="left"/>
      <w:pPr>
        <w:tabs>
          <w:tab w:val="num" w:pos="1260"/>
        </w:tabs>
        <w:ind w:left="1260" w:hanging="360"/>
      </w:pPr>
      <w:rPr>
        <w:rFonts w:ascii="Wingdings" w:hAnsi="Wingdings" w:hint="default"/>
      </w:rPr>
    </w:lvl>
    <w:lvl w:ilvl="3" w:tplc="0408000F">
      <w:start w:val="1"/>
      <w:numFmt w:val="bullet"/>
      <w:lvlText w:val=""/>
      <w:lvlJc w:val="left"/>
      <w:pPr>
        <w:tabs>
          <w:tab w:val="num" w:pos="1980"/>
        </w:tabs>
        <w:ind w:left="1980" w:hanging="360"/>
      </w:pPr>
      <w:rPr>
        <w:rFonts w:ascii="Symbol" w:hAnsi="Symbol" w:hint="default"/>
      </w:rPr>
    </w:lvl>
    <w:lvl w:ilvl="4" w:tplc="04080019">
      <w:start w:val="1"/>
      <w:numFmt w:val="bullet"/>
      <w:lvlText w:val="o"/>
      <w:lvlJc w:val="left"/>
      <w:pPr>
        <w:tabs>
          <w:tab w:val="num" w:pos="2700"/>
        </w:tabs>
        <w:ind w:left="2700" w:hanging="360"/>
      </w:pPr>
      <w:rPr>
        <w:rFonts w:ascii="Courier New" w:hAnsi="Courier New" w:hint="default"/>
      </w:rPr>
    </w:lvl>
    <w:lvl w:ilvl="5" w:tplc="0408001B">
      <w:start w:val="1"/>
      <w:numFmt w:val="bullet"/>
      <w:lvlText w:val=""/>
      <w:lvlJc w:val="left"/>
      <w:pPr>
        <w:tabs>
          <w:tab w:val="num" w:pos="3420"/>
        </w:tabs>
        <w:ind w:left="3420" w:hanging="360"/>
      </w:pPr>
      <w:rPr>
        <w:rFonts w:ascii="Wingdings" w:hAnsi="Wingdings" w:hint="default"/>
      </w:rPr>
    </w:lvl>
    <w:lvl w:ilvl="6" w:tplc="0408000F">
      <w:start w:val="1"/>
      <w:numFmt w:val="bullet"/>
      <w:lvlText w:val=""/>
      <w:lvlJc w:val="left"/>
      <w:pPr>
        <w:tabs>
          <w:tab w:val="num" w:pos="4140"/>
        </w:tabs>
        <w:ind w:left="4140" w:hanging="360"/>
      </w:pPr>
      <w:rPr>
        <w:rFonts w:ascii="Symbol" w:hAnsi="Symbol" w:hint="default"/>
      </w:rPr>
    </w:lvl>
    <w:lvl w:ilvl="7" w:tplc="04080019">
      <w:start w:val="1"/>
      <w:numFmt w:val="bullet"/>
      <w:lvlText w:val="o"/>
      <w:lvlJc w:val="left"/>
      <w:pPr>
        <w:tabs>
          <w:tab w:val="num" w:pos="4860"/>
        </w:tabs>
        <w:ind w:left="4860" w:hanging="360"/>
      </w:pPr>
      <w:rPr>
        <w:rFonts w:ascii="Courier New" w:hAnsi="Courier New" w:hint="default"/>
      </w:rPr>
    </w:lvl>
    <w:lvl w:ilvl="8" w:tplc="0408001B">
      <w:start w:val="1"/>
      <w:numFmt w:val="bullet"/>
      <w:lvlText w:val=""/>
      <w:lvlJc w:val="left"/>
      <w:pPr>
        <w:tabs>
          <w:tab w:val="num" w:pos="5580"/>
        </w:tabs>
        <w:ind w:left="5580" w:hanging="360"/>
      </w:pPr>
      <w:rPr>
        <w:rFonts w:ascii="Wingdings" w:hAnsi="Wingdings" w:hint="default"/>
      </w:rPr>
    </w:lvl>
  </w:abstractNum>
  <w:abstractNum w:abstractNumId="11" w15:restartNumberingAfterBreak="0">
    <w:nsid w:val="1B030100"/>
    <w:multiLevelType w:val="hybridMultilevel"/>
    <w:tmpl w:val="F36C34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CDB2FE1"/>
    <w:multiLevelType w:val="multilevel"/>
    <w:tmpl w:val="0C1620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1F6F2746"/>
    <w:multiLevelType w:val="hybridMultilevel"/>
    <w:tmpl w:val="C93A752A"/>
    <w:lvl w:ilvl="0">
      <w:start w:val="1"/>
      <w:numFmt w:val="decimal"/>
      <w:lvlText w:val="%1."/>
      <w:lvlJc w:val="center"/>
      <w:pPr>
        <w:tabs>
          <w:tab w:val="num" w:pos="-180"/>
        </w:tabs>
        <w:ind w:left="-180" w:hanging="360"/>
      </w:pPr>
      <w:rPr>
        <w:rFonts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1FBF2CEC"/>
    <w:multiLevelType w:val="multilevel"/>
    <w:tmpl w:val="8AB6CE0E"/>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strike w:val="0"/>
        <w:color w:val="auto"/>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333C6F"/>
    <w:multiLevelType w:val="multilevel"/>
    <w:tmpl w:val="6916DFD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3327221"/>
    <w:multiLevelType w:val="hybridMultilevel"/>
    <w:tmpl w:val="686EA1E2"/>
    <w:lvl w:ilvl="0" w:tplc="F0467544">
      <w:start w:val="1"/>
      <w:numFmt w:val="bullet"/>
      <w:lvlText w:val=""/>
      <w:lvlJc w:val="left"/>
      <w:pPr>
        <w:tabs>
          <w:tab w:val="num" w:pos="3"/>
        </w:tabs>
        <w:ind w:left="210" w:hanging="210"/>
      </w:pPr>
      <w:rPr>
        <w:rFonts w:ascii="Symbol" w:hAnsi="Symbol" w:hint="default"/>
        <w:color w:val="000000"/>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4D36EAC"/>
    <w:multiLevelType w:val="hybridMultilevel"/>
    <w:tmpl w:val="22789E36"/>
    <w:lvl w:ilvl="0" w:tplc="F0467544">
      <w:start w:val="1"/>
      <w:numFmt w:val="bullet"/>
      <w:lvlText w:val=""/>
      <w:lvlJc w:val="left"/>
      <w:pPr>
        <w:tabs>
          <w:tab w:val="num" w:pos="3"/>
        </w:tabs>
        <w:ind w:left="210" w:hanging="210"/>
      </w:pPr>
      <w:rPr>
        <w:rFonts w:ascii="Symbol" w:hAnsi="Symbol" w:hint="default"/>
        <w:color w:val="000000"/>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7714614"/>
    <w:multiLevelType w:val="hybridMultilevel"/>
    <w:tmpl w:val="305225E0"/>
    <w:lvl w:ilvl="0" w:tplc="0408000F">
      <w:start w:val="1"/>
      <w:numFmt w:val="decimal"/>
      <w:lvlText w:val="%1."/>
      <w:lvlJc w:val="left"/>
      <w:pPr>
        <w:ind w:left="-180" w:hanging="360"/>
      </w:p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start w:val="1"/>
      <w:numFmt w:val="decimal"/>
      <w:lvlText w:val="%4."/>
      <w:lvlJc w:val="left"/>
      <w:pPr>
        <w:ind w:left="1980" w:hanging="360"/>
      </w:pPr>
    </w:lvl>
    <w:lvl w:ilvl="4" w:tplc="F0467544">
      <w:start w:val="1"/>
      <w:numFmt w:val="bullet"/>
      <w:lvlText w:val=""/>
      <w:lvlJc w:val="left"/>
      <w:pPr>
        <w:tabs>
          <w:tab w:val="num" w:pos="2343"/>
        </w:tabs>
        <w:ind w:left="2550" w:hanging="210"/>
      </w:pPr>
      <w:rPr>
        <w:rFonts w:ascii="Symbol" w:hAnsi="Symbol" w:hint="default"/>
        <w:color w:val="000000"/>
      </w:r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19" w15:restartNumberingAfterBreak="0">
    <w:nsid w:val="2CBC6396"/>
    <w:multiLevelType w:val="hybridMultilevel"/>
    <w:tmpl w:val="AC502590"/>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2E8434D6"/>
    <w:multiLevelType w:val="multilevel"/>
    <w:tmpl w:val="7C265C28"/>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810"/>
        </w:tabs>
        <w:ind w:left="810" w:hanging="720"/>
      </w:pPr>
      <w:rPr>
        <w:rFonts w:hint="default"/>
        <w:b/>
      </w:rPr>
    </w:lvl>
    <w:lvl w:ilvl="2">
      <w:start w:val="4"/>
      <w:numFmt w:val="decimal"/>
      <w:lvlText w:val="%1.%2.%3"/>
      <w:lvlJc w:val="left"/>
      <w:pPr>
        <w:tabs>
          <w:tab w:val="num" w:pos="900"/>
        </w:tabs>
        <w:ind w:left="900" w:hanging="720"/>
      </w:pPr>
      <w:rPr>
        <w:rFonts w:hint="default"/>
        <w:b/>
      </w:rPr>
    </w:lvl>
    <w:lvl w:ilvl="3">
      <w:start w:val="1"/>
      <w:numFmt w:val="decimal"/>
      <w:lvlText w:val="%1.%2.%3.%4"/>
      <w:lvlJc w:val="left"/>
      <w:pPr>
        <w:tabs>
          <w:tab w:val="num" w:pos="1350"/>
        </w:tabs>
        <w:ind w:left="135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90"/>
        </w:tabs>
        <w:ind w:left="1890" w:hanging="1440"/>
      </w:pPr>
      <w:rPr>
        <w:rFonts w:hint="default"/>
        <w:b/>
      </w:rPr>
    </w:lvl>
    <w:lvl w:ilvl="6">
      <w:start w:val="1"/>
      <w:numFmt w:val="decimal"/>
      <w:lvlText w:val="%1.%2.%3.%4.%5.%6.%7"/>
      <w:lvlJc w:val="left"/>
      <w:pPr>
        <w:tabs>
          <w:tab w:val="num" w:pos="2340"/>
        </w:tabs>
        <w:ind w:left="2340" w:hanging="1800"/>
      </w:pPr>
      <w:rPr>
        <w:rFonts w:hint="default"/>
        <w:b/>
      </w:rPr>
    </w:lvl>
    <w:lvl w:ilvl="7">
      <w:start w:val="1"/>
      <w:numFmt w:val="decimal"/>
      <w:lvlText w:val="%1.%2.%3.%4.%5.%6.%7.%8"/>
      <w:lvlJc w:val="left"/>
      <w:pPr>
        <w:tabs>
          <w:tab w:val="num" w:pos="2430"/>
        </w:tabs>
        <w:ind w:left="2430" w:hanging="1800"/>
      </w:pPr>
      <w:rPr>
        <w:rFonts w:hint="default"/>
        <w:b/>
      </w:rPr>
    </w:lvl>
    <w:lvl w:ilvl="8">
      <w:start w:val="1"/>
      <w:numFmt w:val="decimal"/>
      <w:lvlText w:val="%1.%2.%3.%4.%5.%6.%7.%8.%9"/>
      <w:lvlJc w:val="left"/>
      <w:pPr>
        <w:tabs>
          <w:tab w:val="num" w:pos="2880"/>
        </w:tabs>
        <w:ind w:left="2880" w:hanging="2160"/>
      </w:pPr>
      <w:rPr>
        <w:rFonts w:hint="default"/>
        <w:b/>
      </w:rPr>
    </w:lvl>
  </w:abstractNum>
  <w:abstractNum w:abstractNumId="21" w15:restartNumberingAfterBreak="0">
    <w:nsid w:val="3081755F"/>
    <w:multiLevelType w:val="hybridMultilevel"/>
    <w:tmpl w:val="FC2A79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370A342E"/>
    <w:multiLevelType w:val="hybridMultilevel"/>
    <w:tmpl w:val="F76C6D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37667523"/>
    <w:multiLevelType w:val="multilevel"/>
    <w:tmpl w:val="1DCA2378"/>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810"/>
        </w:tabs>
        <w:ind w:left="810" w:hanging="720"/>
      </w:pPr>
      <w:rPr>
        <w:rFonts w:hint="default"/>
        <w:b/>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1350"/>
        </w:tabs>
        <w:ind w:left="135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90"/>
        </w:tabs>
        <w:ind w:left="1890" w:hanging="1440"/>
      </w:pPr>
      <w:rPr>
        <w:rFonts w:hint="default"/>
        <w:b/>
      </w:rPr>
    </w:lvl>
    <w:lvl w:ilvl="6">
      <w:start w:val="1"/>
      <w:numFmt w:val="decimal"/>
      <w:lvlText w:val="%1.%2.%3.%4.%5.%6.%7."/>
      <w:lvlJc w:val="left"/>
      <w:pPr>
        <w:tabs>
          <w:tab w:val="num" w:pos="1980"/>
        </w:tabs>
        <w:ind w:left="1980" w:hanging="1440"/>
      </w:pPr>
      <w:rPr>
        <w:rFonts w:hint="default"/>
        <w:b/>
      </w:rPr>
    </w:lvl>
    <w:lvl w:ilvl="7">
      <w:start w:val="1"/>
      <w:numFmt w:val="decimal"/>
      <w:lvlText w:val="%1.%2.%3.%4.%5.%6.%7.%8."/>
      <w:lvlJc w:val="left"/>
      <w:pPr>
        <w:tabs>
          <w:tab w:val="num" w:pos="2430"/>
        </w:tabs>
        <w:ind w:left="2430" w:hanging="1800"/>
      </w:pPr>
      <w:rPr>
        <w:rFonts w:hint="default"/>
        <w:b/>
      </w:rPr>
    </w:lvl>
    <w:lvl w:ilvl="8">
      <w:start w:val="1"/>
      <w:numFmt w:val="decimal"/>
      <w:lvlText w:val="%1.%2.%3.%4.%5.%6.%7.%8.%9."/>
      <w:lvlJc w:val="left"/>
      <w:pPr>
        <w:tabs>
          <w:tab w:val="num" w:pos="2520"/>
        </w:tabs>
        <w:ind w:left="2520" w:hanging="1800"/>
      </w:pPr>
      <w:rPr>
        <w:rFonts w:hint="default"/>
        <w:b/>
      </w:rPr>
    </w:lvl>
  </w:abstractNum>
  <w:abstractNum w:abstractNumId="24" w15:restartNumberingAfterBreak="0">
    <w:nsid w:val="3E0B6144"/>
    <w:multiLevelType w:val="multilevel"/>
    <w:tmpl w:val="FC2A79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4565E6"/>
    <w:multiLevelType w:val="hybridMultilevel"/>
    <w:tmpl w:val="C73615B4"/>
    <w:lvl w:ilvl="0" w:tplc="0408000F">
      <w:start w:val="1"/>
      <w:numFmt w:val="decimal"/>
      <w:lvlText w:val="%1."/>
      <w:lvlJc w:val="left"/>
      <w:pPr>
        <w:ind w:left="945" w:hanging="360"/>
      </w:p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26" w15:restartNumberingAfterBreak="0">
    <w:nsid w:val="41C56596"/>
    <w:multiLevelType w:val="hybridMultilevel"/>
    <w:tmpl w:val="E82220F8"/>
    <w:lvl w:ilvl="0" w:tplc="0408000F">
      <w:start w:val="1"/>
      <w:numFmt w:val="decimal"/>
      <w:lvlText w:val="%1."/>
      <w:lvlJc w:val="left"/>
      <w:pPr>
        <w:tabs>
          <w:tab w:val="num" w:pos="1980"/>
        </w:tabs>
        <w:ind w:left="1980" w:hanging="360"/>
      </w:pPr>
    </w:lvl>
    <w:lvl w:ilvl="1" w:tplc="04080019" w:tentative="1">
      <w:start w:val="1"/>
      <w:numFmt w:val="lowerLetter"/>
      <w:lvlText w:val="%2."/>
      <w:lvlJc w:val="left"/>
      <w:pPr>
        <w:tabs>
          <w:tab w:val="num" w:pos="2700"/>
        </w:tabs>
        <w:ind w:left="2700" w:hanging="360"/>
      </w:pPr>
    </w:lvl>
    <w:lvl w:ilvl="2" w:tplc="0408001B" w:tentative="1">
      <w:start w:val="1"/>
      <w:numFmt w:val="lowerRoman"/>
      <w:lvlText w:val="%3."/>
      <w:lvlJc w:val="right"/>
      <w:pPr>
        <w:tabs>
          <w:tab w:val="num" w:pos="3420"/>
        </w:tabs>
        <w:ind w:left="3420" w:hanging="180"/>
      </w:pPr>
    </w:lvl>
    <w:lvl w:ilvl="3" w:tplc="0408000F" w:tentative="1">
      <w:start w:val="1"/>
      <w:numFmt w:val="decimal"/>
      <w:lvlText w:val="%4."/>
      <w:lvlJc w:val="left"/>
      <w:pPr>
        <w:tabs>
          <w:tab w:val="num" w:pos="4140"/>
        </w:tabs>
        <w:ind w:left="4140" w:hanging="360"/>
      </w:pPr>
    </w:lvl>
    <w:lvl w:ilvl="4" w:tplc="04080019" w:tentative="1">
      <w:start w:val="1"/>
      <w:numFmt w:val="lowerLetter"/>
      <w:lvlText w:val="%5."/>
      <w:lvlJc w:val="left"/>
      <w:pPr>
        <w:tabs>
          <w:tab w:val="num" w:pos="4860"/>
        </w:tabs>
        <w:ind w:left="4860" w:hanging="360"/>
      </w:pPr>
    </w:lvl>
    <w:lvl w:ilvl="5" w:tplc="0408001B" w:tentative="1">
      <w:start w:val="1"/>
      <w:numFmt w:val="lowerRoman"/>
      <w:lvlText w:val="%6."/>
      <w:lvlJc w:val="right"/>
      <w:pPr>
        <w:tabs>
          <w:tab w:val="num" w:pos="5580"/>
        </w:tabs>
        <w:ind w:left="5580" w:hanging="180"/>
      </w:pPr>
    </w:lvl>
    <w:lvl w:ilvl="6" w:tplc="0408000F" w:tentative="1">
      <w:start w:val="1"/>
      <w:numFmt w:val="decimal"/>
      <w:lvlText w:val="%7."/>
      <w:lvlJc w:val="left"/>
      <w:pPr>
        <w:tabs>
          <w:tab w:val="num" w:pos="6300"/>
        </w:tabs>
        <w:ind w:left="6300" w:hanging="360"/>
      </w:pPr>
    </w:lvl>
    <w:lvl w:ilvl="7" w:tplc="04080019" w:tentative="1">
      <w:start w:val="1"/>
      <w:numFmt w:val="lowerLetter"/>
      <w:lvlText w:val="%8."/>
      <w:lvlJc w:val="left"/>
      <w:pPr>
        <w:tabs>
          <w:tab w:val="num" w:pos="7020"/>
        </w:tabs>
        <w:ind w:left="7020" w:hanging="360"/>
      </w:pPr>
    </w:lvl>
    <w:lvl w:ilvl="8" w:tplc="0408001B" w:tentative="1">
      <w:start w:val="1"/>
      <w:numFmt w:val="lowerRoman"/>
      <w:lvlText w:val="%9."/>
      <w:lvlJc w:val="right"/>
      <w:pPr>
        <w:tabs>
          <w:tab w:val="num" w:pos="7740"/>
        </w:tabs>
        <w:ind w:left="7740" w:hanging="180"/>
      </w:pPr>
    </w:lvl>
  </w:abstractNum>
  <w:abstractNum w:abstractNumId="27" w15:restartNumberingAfterBreak="0">
    <w:nsid w:val="45661D95"/>
    <w:multiLevelType w:val="hybridMultilevel"/>
    <w:tmpl w:val="8460FDA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58F3639"/>
    <w:multiLevelType w:val="hybridMultilevel"/>
    <w:tmpl w:val="E68C2174"/>
    <w:lvl w:ilvl="0" w:tplc="04080005">
      <w:start w:val="1"/>
      <w:numFmt w:val="bullet"/>
      <w:lvlText w:val=""/>
      <w:lvlJc w:val="left"/>
      <w:pPr>
        <w:tabs>
          <w:tab w:val="num" w:pos="-180"/>
        </w:tabs>
        <w:ind w:left="-180" w:hanging="360"/>
      </w:pPr>
      <w:rPr>
        <w:rFonts w:ascii="Symbol" w:hAnsi="Symbol" w:hint="default"/>
      </w:rPr>
    </w:lvl>
    <w:lvl w:ilvl="1" w:tplc="04080003">
      <w:start w:val="1"/>
      <w:numFmt w:val="bullet"/>
      <w:lvlText w:val="o"/>
      <w:lvlJc w:val="left"/>
      <w:pPr>
        <w:tabs>
          <w:tab w:val="num" w:pos="540"/>
        </w:tabs>
        <w:ind w:left="540" w:hanging="360"/>
      </w:pPr>
      <w:rPr>
        <w:rFonts w:ascii="Courier New" w:hAnsi="Courier New" w:hint="default"/>
      </w:rPr>
    </w:lvl>
    <w:lvl w:ilvl="2" w:tplc="04080005">
      <w:start w:val="1"/>
      <w:numFmt w:val="bullet"/>
      <w:lvlText w:val=""/>
      <w:lvlJc w:val="left"/>
      <w:pPr>
        <w:tabs>
          <w:tab w:val="num" w:pos="1260"/>
        </w:tabs>
        <w:ind w:left="1260" w:hanging="360"/>
      </w:pPr>
      <w:rPr>
        <w:rFonts w:ascii="Wingdings" w:hAnsi="Wingdings" w:hint="default"/>
      </w:rPr>
    </w:lvl>
    <w:lvl w:ilvl="3" w:tplc="04080001">
      <w:start w:val="1"/>
      <w:numFmt w:val="bullet"/>
      <w:lvlText w:val=""/>
      <w:lvlJc w:val="left"/>
      <w:pPr>
        <w:tabs>
          <w:tab w:val="num" w:pos="1980"/>
        </w:tabs>
        <w:ind w:left="1980" w:hanging="360"/>
      </w:pPr>
      <w:rPr>
        <w:rFonts w:ascii="Symbol" w:hAnsi="Symbol" w:hint="default"/>
      </w:rPr>
    </w:lvl>
    <w:lvl w:ilvl="4" w:tplc="04080003">
      <w:start w:val="1"/>
      <w:numFmt w:val="bullet"/>
      <w:lvlText w:val="o"/>
      <w:lvlJc w:val="left"/>
      <w:pPr>
        <w:tabs>
          <w:tab w:val="num" w:pos="2700"/>
        </w:tabs>
        <w:ind w:left="2700" w:hanging="360"/>
      </w:pPr>
      <w:rPr>
        <w:rFonts w:ascii="Courier New" w:hAnsi="Courier New" w:hint="default"/>
      </w:rPr>
    </w:lvl>
    <w:lvl w:ilvl="5" w:tplc="04080005">
      <w:start w:val="1"/>
      <w:numFmt w:val="bullet"/>
      <w:lvlText w:val=""/>
      <w:lvlJc w:val="left"/>
      <w:pPr>
        <w:tabs>
          <w:tab w:val="num" w:pos="3420"/>
        </w:tabs>
        <w:ind w:left="3420" w:hanging="360"/>
      </w:pPr>
      <w:rPr>
        <w:rFonts w:ascii="Wingdings" w:hAnsi="Wingdings" w:hint="default"/>
      </w:rPr>
    </w:lvl>
    <w:lvl w:ilvl="6" w:tplc="04080001">
      <w:start w:val="1"/>
      <w:numFmt w:val="bullet"/>
      <w:lvlText w:val=""/>
      <w:lvlJc w:val="left"/>
      <w:pPr>
        <w:tabs>
          <w:tab w:val="num" w:pos="4140"/>
        </w:tabs>
        <w:ind w:left="4140" w:hanging="360"/>
      </w:pPr>
      <w:rPr>
        <w:rFonts w:ascii="Symbol" w:hAnsi="Symbol" w:hint="default"/>
      </w:rPr>
    </w:lvl>
    <w:lvl w:ilvl="7" w:tplc="04080003">
      <w:start w:val="1"/>
      <w:numFmt w:val="bullet"/>
      <w:lvlText w:val="o"/>
      <w:lvlJc w:val="left"/>
      <w:pPr>
        <w:tabs>
          <w:tab w:val="num" w:pos="4860"/>
        </w:tabs>
        <w:ind w:left="4860" w:hanging="360"/>
      </w:pPr>
      <w:rPr>
        <w:rFonts w:ascii="Courier New" w:hAnsi="Courier New" w:hint="default"/>
      </w:rPr>
    </w:lvl>
    <w:lvl w:ilvl="8" w:tplc="04080005">
      <w:start w:val="1"/>
      <w:numFmt w:val="bullet"/>
      <w:lvlText w:val=""/>
      <w:lvlJc w:val="left"/>
      <w:pPr>
        <w:tabs>
          <w:tab w:val="num" w:pos="5580"/>
        </w:tabs>
        <w:ind w:left="5580" w:hanging="360"/>
      </w:pPr>
      <w:rPr>
        <w:rFonts w:ascii="Wingdings" w:hAnsi="Wingdings" w:hint="default"/>
      </w:rPr>
    </w:lvl>
  </w:abstractNum>
  <w:abstractNum w:abstractNumId="29" w15:restartNumberingAfterBreak="0">
    <w:nsid w:val="4783304F"/>
    <w:multiLevelType w:val="hybridMultilevel"/>
    <w:tmpl w:val="18B63C9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4BFC465D"/>
    <w:multiLevelType w:val="hybridMultilevel"/>
    <w:tmpl w:val="4462E792"/>
    <w:lvl w:ilvl="0" w:tplc="F0467544">
      <w:start w:val="1"/>
      <w:numFmt w:val="bullet"/>
      <w:lvlText w:val=""/>
      <w:lvlJc w:val="left"/>
      <w:pPr>
        <w:tabs>
          <w:tab w:val="num" w:pos="-177"/>
        </w:tabs>
        <w:ind w:left="30" w:hanging="210"/>
      </w:pPr>
      <w:rPr>
        <w:rFonts w:ascii="Symbol" w:hAnsi="Symbol" w:hint="default"/>
        <w:color w:val="000000"/>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4CFE6DB8"/>
    <w:multiLevelType w:val="hybridMultilevel"/>
    <w:tmpl w:val="FCB67FDC"/>
    <w:lvl w:ilvl="0" w:tplc="0408000F">
      <w:start w:val="1"/>
      <w:numFmt w:val="decimal"/>
      <w:lvlText w:val="%1."/>
      <w:lvlJc w:val="left"/>
      <w:pPr>
        <w:ind w:left="-180" w:hanging="360"/>
      </w:p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32" w15:restartNumberingAfterBreak="0">
    <w:nsid w:val="4E8D4380"/>
    <w:multiLevelType w:val="hybridMultilevel"/>
    <w:tmpl w:val="177A0D28"/>
    <w:lvl w:ilvl="0" w:tplc="168C6A86">
      <w:start w:val="1"/>
      <w:numFmt w:val="decimal"/>
      <w:lvlText w:val="%1."/>
      <w:lvlJc w:val="left"/>
      <w:pPr>
        <w:tabs>
          <w:tab w:val="num" w:pos="360"/>
        </w:tabs>
        <w:ind w:left="360" w:hanging="360"/>
      </w:pPr>
      <w:rPr>
        <w:rFonts w:ascii="Times New Roman" w:eastAsia="Times New Roman" w:hAnsi="Times New Roman" w:cs="Times New Roman"/>
      </w:rPr>
    </w:lvl>
    <w:lvl w:ilvl="1" w:tplc="0408000F">
      <w:start w:val="1"/>
      <w:numFmt w:val="decimal"/>
      <w:lvlText w:val="%2."/>
      <w:lvlJc w:val="left"/>
      <w:pPr>
        <w:tabs>
          <w:tab w:val="num" w:pos="-360"/>
        </w:tabs>
        <w:ind w:left="-360" w:hanging="360"/>
      </w:pPr>
      <w:rPr>
        <w:rFonts w:hint="default"/>
      </w:rPr>
    </w:lvl>
    <w:lvl w:ilvl="2" w:tplc="04080005" w:tentative="1">
      <w:start w:val="1"/>
      <w:numFmt w:val="bullet"/>
      <w:lvlText w:val=""/>
      <w:lvlJc w:val="left"/>
      <w:pPr>
        <w:tabs>
          <w:tab w:val="num" w:pos="360"/>
        </w:tabs>
        <w:ind w:left="360" w:hanging="360"/>
      </w:pPr>
      <w:rPr>
        <w:rFonts w:ascii="Wingdings" w:hAnsi="Wingdings" w:hint="default"/>
      </w:rPr>
    </w:lvl>
    <w:lvl w:ilvl="3" w:tplc="04080001" w:tentative="1">
      <w:start w:val="1"/>
      <w:numFmt w:val="bullet"/>
      <w:lvlText w:val=""/>
      <w:lvlJc w:val="left"/>
      <w:pPr>
        <w:tabs>
          <w:tab w:val="num" w:pos="1080"/>
        </w:tabs>
        <w:ind w:left="1080" w:hanging="360"/>
      </w:pPr>
      <w:rPr>
        <w:rFonts w:ascii="Symbol" w:hAnsi="Symbol" w:hint="default"/>
      </w:rPr>
    </w:lvl>
    <w:lvl w:ilvl="4" w:tplc="04080003" w:tentative="1">
      <w:start w:val="1"/>
      <w:numFmt w:val="bullet"/>
      <w:lvlText w:val="o"/>
      <w:lvlJc w:val="left"/>
      <w:pPr>
        <w:tabs>
          <w:tab w:val="num" w:pos="1800"/>
        </w:tabs>
        <w:ind w:left="1800" w:hanging="360"/>
      </w:pPr>
      <w:rPr>
        <w:rFonts w:ascii="Courier New" w:hAnsi="Courier New" w:cs="Courier New" w:hint="default"/>
      </w:rPr>
    </w:lvl>
    <w:lvl w:ilvl="5" w:tplc="04080005" w:tentative="1">
      <w:start w:val="1"/>
      <w:numFmt w:val="bullet"/>
      <w:lvlText w:val=""/>
      <w:lvlJc w:val="left"/>
      <w:pPr>
        <w:tabs>
          <w:tab w:val="num" w:pos="2520"/>
        </w:tabs>
        <w:ind w:left="2520" w:hanging="360"/>
      </w:pPr>
      <w:rPr>
        <w:rFonts w:ascii="Wingdings" w:hAnsi="Wingdings" w:hint="default"/>
      </w:rPr>
    </w:lvl>
    <w:lvl w:ilvl="6" w:tplc="04080001" w:tentative="1">
      <w:start w:val="1"/>
      <w:numFmt w:val="bullet"/>
      <w:lvlText w:val=""/>
      <w:lvlJc w:val="left"/>
      <w:pPr>
        <w:tabs>
          <w:tab w:val="num" w:pos="3240"/>
        </w:tabs>
        <w:ind w:left="3240" w:hanging="360"/>
      </w:pPr>
      <w:rPr>
        <w:rFonts w:ascii="Symbol" w:hAnsi="Symbol" w:hint="default"/>
      </w:rPr>
    </w:lvl>
    <w:lvl w:ilvl="7" w:tplc="04080003" w:tentative="1">
      <w:start w:val="1"/>
      <w:numFmt w:val="bullet"/>
      <w:lvlText w:val="o"/>
      <w:lvlJc w:val="left"/>
      <w:pPr>
        <w:tabs>
          <w:tab w:val="num" w:pos="3960"/>
        </w:tabs>
        <w:ind w:left="3960" w:hanging="360"/>
      </w:pPr>
      <w:rPr>
        <w:rFonts w:ascii="Courier New" w:hAnsi="Courier New" w:cs="Courier New" w:hint="default"/>
      </w:rPr>
    </w:lvl>
    <w:lvl w:ilvl="8" w:tplc="04080005" w:tentative="1">
      <w:start w:val="1"/>
      <w:numFmt w:val="bullet"/>
      <w:lvlText w:val=""/>
      <w:lvlJc w:val="left"/>
      <w:pPr>
        <w:tabs>
          <w:tab w:val="num" w:pos="4680"/>
        </w:tabs>
        <w:ind w:left="4680" w:hanging="360"/>
      </w:pPr>
      <w:rPr>
        <w:rFonts w:ascii="Wingdings" w:hAnsi="Wingdings" w:hint="default"/>
      </w:rPr>
    </w:lvl>
  </w:abstractNum>
  <w:abstractNum w:abstractNumId="33" w15:restartNumberingAfterBreak="0">
    <w:nsid w:val="500631AB"/>
    <w:multiLevelType w:val="hybridMultilevel"/>
    <w:tmpl w:val="738AE22E"/>
    <w:lvl w:ilvl="0" w:tplc="6FE2C524">
      <w:start w:val="1"/>
      <w:numFmt w:val="decimal"/>
      <w:lvlText w:val="%1."/>
      <w:lvlJc w:val="center"/>
      <w:pPr>
        <w:ind w:left="-180" w:hanging="360"/>
      </w:pPr>
      <w:rPr>
        <w:rFonts w:hint="default"/>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34" w15:restartNumberingAfterBreak="0">
    <w:nsid w:val="51D35DF1"/>
    <w:multiLevelType w:val="hybridMultilevel"/>
    <w:tmpl w:val="5CFC98EC"/>
    <w:lvl w:ilvl="0" w:tplc="F0467544">
      <w:start w:val="1"/>
      <w:numFmt w:val="bullet"/>
      <w:lvlText w:val=""/>
      <w:lvlJc w:val="left"/>
      <w:pPr>
        <w:tabs>
          <w:tab w:val="num" w:pos="-177"/>
        </w:tabs>
        <w:ind w:left="30" w:hanging="210"/>
      </w:pPr>
      <w:rPr>
        <w:rFonts w:ascii="Symbol" w:hAnsi="Symbol" w:hint="default"/>
        <w:color w:val="000000"/>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54A45F67"/>
    <w:multiLevelType w:val="hybridMultilevel"/>
    <w:tmpl w:val="0F14EABE"/>
    <w:lvl w:ilvl="0" w:tplc="04080001">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80003">
      <w:start w:val="1"/>
      <w:numFmt w:val="lowerRoman"/>
      <w:lvlText w:val="%2."/>
      <w:lvlJc w:val="left"/>
      <w:pPr>
        <w:tabs>
          <w:tab w:val="num" w:pos="1440"/>
        </w:tabs>
        <w:ind w:left="1440" w:hanging="360"/>
      </w:pPr>
      <w:rPr>
        <w:rFonts w:hint="default"/>
        <w:color w:val="auto"/>
        <w:sz w:val="24"/>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6" w15:restartNumberingAfterBreak="0">
    <w:nsid w:val="56A078E1"/>
    <w:multiLevelType w:val="hybridMultilevel"/>
    <w:tmpl w:val="1206C4B6"/>
    <w:lvl w:ilvl="0" w:tplc="861A3058">
      <w:start w:val="1"/>
      <w:numFmt w:val="decimal"/>
      <w:lvlText w:val="%1."/>
      <w:lvlJc w:val="left"/>
      <w:pPr>
        <w:ind w:left="1080" w:hanging="360"/>
      </w:pPr>
      <w:rPr>
        <w:rFonts w:hint="default"/>
        <w:b/>
      </w:rPr>
    </w:lvl>
    <w:lvl w:ilvl="1" w:tplc="631A6E72">
      <w:start w:val="1"/>
      <w:numFmt w:val="bullet"/>
      <w:lvlText w:val=""/>
      <w:lvlJc w:val="left"/>
      <w:pPr>
        <w:tabs>
          <w:tab w:val="num" w:pos="1800"/>
        </w:tabs>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15:restartNumberingAfterBreak="0">
    <w:nsid w:val="60AF5F45"/>
    <w:multiLevelType w:val="hybridMultilevel"/>
    <w:tmpl w:val="526688BA"/>
    <w:lvl w:ilvl="0" w:tplc="9BDA6DE8">
      <w:start w:val="1"/>
      <w:numFmt w:val="decimal"/>
      <w:lvlText w:val="%1."/>
      <w:lvlJc w:val="left"/>
      <w:pPr>
        <w:ind w:left="585" w:hanging="360"/>
      </w:pPr>
      <w:rPr>
        <w:rFonts w:cs="Arial"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666344C"/>
    <w:multiLevelType w:val="hybridMultilevel"/>
    <w:tmpl w:val="BCDCCED8"/>
    <w:lvl w:ilvl="0" w:tplc="9BDA6DE8">
      <w:start w:val="1"/>
      <w:numFmt w:val="decimal"/>
      <w:lvlText w:val="%1."/>
      <w:lvlJc w:val="left"/>
      <w:pPr>
        <w:ind w:left="585" w:hanging="360"/>
      </w:pPr>
      <w:rPr>
        <w:rFonts w:cs="Arial" w:hint="default"/>
        <w:i w:val="0"/>
      </w:rPr>
    </w:lvl>
    <w:lvl w:ilvl="1" w:tplc="04080019" w:tentative="1">
      <w:start w:val="1"/>
      <w:numFmt w:val="lowerLetter"/>
      <w:lvlText w:val="%2."/>
      <w:lvlJc w:val="left"/>
      <w:pPr>
        <w:ind w:left="1305" w:hanging="360"/>
      </w:pPr>
    </w:lvl>
    <w:lvl w:ilvl="2" w:tplc="0408001B" w:tentative="1">
      <w:start w:val="1"/>
      <w:numFmt w:val="lowerRoman"/>
      <w:lvlText w:val="%3."/>
      <w:lvlJc w:val="right"/>
      <w:pPr>
        <w:ind w:left="2025" w:hanging="180"/>
      </w:pPr>
    </w:lvl>
    <w:lvl w:ilvl="3" w:tplc="0408000F" w:tentative="1">
      <w:start w:val="1"/>
      <w:numFmt w:val="decimal"/>
      <w:lvlText w:val="%4."/>
      <w:lvlJc w:val="left"/>
      <w:pPr>
        <w:ind w:left="2745" w:hanging="360"/>
      </w:pPr>
    </w:lvl>
    <w:lvl w:ilvl="4" w:tplc="04080019" w:tentative="1">
      <w:start w:val="1"/>
      <w:numFmt w:val="lowerLetter"/>
      <w:lvlText w:val="%5."/>
      <w:lvlJc w:val="left"/>
      <w:pPr>
        <w:ind w:left="3465" w:hanging="360"/>
      </w:pPr>
    </w:lvl>
    <w:lvl w:ilvl="5" w:tplc="0408001B" w:tentative="1">
      <w:start w:val="1"/>
      <w:numFmt w:val="lowerRoman"/>
      <w:lvlText w:val="%6."/>
      <w:lvlJc w:val="right"/>
      <w:pPr>
        <w:ind w:left="4185" w:hanging="180"/>
      </w:pPr>
    </w:lvl>
    <w:lvl w:ilvl="6" w:tplc="0408000F" w:tentative="1">
      <w:start w:val="1"/>
      <w:numFmt w:val="decimal"/>
      <w:lvlText w:val="%7."/>
      <w:lvlJc w:val="left"/>
      <w:pPr>
        <w:ind w:left="4905" w:hanging="360"/>
      </w:pPr>
    </w:lvl>
    <w:lvl w:ilvl="7" w:tplc="04080019" w:tentative="1">
      <w:start w:val="1"/>
      <w:numFmt w:val="lowerLetter"/>
      <w:lvlText w:val="%8."/>
      <w:lvlJc w:val="left"/>
      <w:pPr>
        <w:ind w:left="5625" w:hanging="360"/>
      </w:pPr>
    </w:lvl>
    <w:lvl w:ilvl="8" w:tplc="0408001B" w:tentative="1">
      <w:start w:val="1"/>
      <w:numFmt w:val="lowerRoman"/>
      <w:lvlText w:val="%9."/>
      <w:lvlJc w:val="right"/>
      <w:pPr>
        <w:ind w:left="6345" w:hanging="180"/>
      </w:pPr>
    </w:lvl>
  </w:abstractNum>
  <w:abstractNum w:abstractNumId="39" w15:restartNumberingAfterBreak="0">
    <w:nsid w:val="669F1BD7"/>
    <w:multiLevelType w:val="hybridMultilevel"/>
    <w:tmpl w:val="FBC09C12"/>
    <w:lvl w:ilvl="0" w:tplc="132AAC44">
      <w:start w:val="1"/>
      <w:numFmt w:val="decimal"/>
      <w:lvlText w:val="%1."/>
      <w:lvlJc w:val="left"/>
      <w:pPr>
        <w:ind w:left="720" w:hanging="360"/>
      </w:pPr>
      <w:rPr>
        <w:rFonts w:hint="default"/>
        <w:b/>
      </w:rPr>
    </w:lvl>
    <w:lvl w:ilvl="1" w:tplc="04090001"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327320"/>
    <w:multiLevelType w:val="hybridMultilevel"/>
    <w:tmpl w:val="A9A4A0D0"/>
    <w:lvl w:ilvl="0" w:tplc="DB782BC4">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6DBA3F3D"/>
    <w:multiLevelType w:val="multilevel"/>
    <w:tmpl w:val="5C8267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74761D88"/>
    <w:multiLevelType w:val="multilevel"/>
    <w:tmpl w:val="C524705E"/>
    <w:lvl w:ilvl="0">
      <w:start w:val="1"/>
      <w:numFmt w:val="decimal"/>
      <w:lvlText w:val="%1."/>
      <w:lvlJc w:val="left"/>
      <w:pPr>
        <w:ind w:left="-540" w:hanging="360"/>
      </w:pPr>
      <w:rPr>
        <w:rFonts w:hint="default"/>
      </w:rPr>
    </w:lvl>
    <w:lvl w:ilvl="1">
      <w:start w:val="1"/>
      <w:numFmt w:val="decimal"/>
      <w:isLgl/>
      <w:lvlText w:val="%1.%2"/>
      <w:lvlJc w:val="left"/>
      <w:pPr>
        <w:ind w:left="-180" w:hanging="360"/>
      </w:pPr>
      <w:rPr>
        <w:rFonts w:hint="default"/>
      </w:rPr>
    </w:lvl>
    <w:lvl w:ilvl="2">
      <w:start w:val="1"/>
      <w:numFmt w:val="decimal"/>
      <w:isLgl/>
      <w:lvlText w:val="%1.%2.%3"/>
      <w:lvlJc w:val="left"/>
      <w:pPr>
        <w:ind w:left="5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780" w:hanging="1800"/>
      </w:pPr>
      <w:rPr>
        <w:rFonts w:hint="default"/>
      </w:rPr>
    </w:lvl>
  </w:abstractNum>
  <w:abstractNum w:abstractNumId="43" w15:restartNumberingAfterBreak="0">
    <w:nsid w:val="749E292C"/>
    <w:multiLevelType w:val="hybridMultilevel"/>
    <w:tmpl w:val="BCDCCED8"/>
    <w:lvl w:ilvl="0" w:tplc="9BDA6DE8">
      <w:start w:val="1"/>
      <w:numFmt w:val="decimal"/>
      <w:lvlText w:val="%1."/>
      <w:lvlJc w:val="left"/>
      <w:pPr>
        <w:ind w:left="585" w:hanging="360"/>
      </w:pPr>
      <w:rPr>
        <w:rFonts w:cs="Arial" w:hint="default"/>
        <w:i w:val="0"/>
      </w:rPr>
    </w:lvl>
    <w:lvl w:ilvl="1" w:tplc="04080019" w:tentative="1">
      <w:start w:val="1"/>
      <w:numFmt w:val="lowerLetter"/>
      <w:lvlText w:val="%2."/>
      <w:lvlJc w:val="left"/>
      <w:pPr>
        <w:ind w:left="1305" w:hanging="360"/>
      </w:pPr>
    </w:lvl>
    <w:lvl w:ilvl="2" w:tplc="0408001B" w:tentative="1">
      <w:start w:val="1"/>
      <w:numFmt w:val="lowerRoman"/>
      <w:lvlText w:val="%3."/>
      <w:lvlJc w:val="right"/>
      <w:pPr>
        <w:ind w:left="2025" w:hanging="180"/>
      </w:pPr>
    </w:lvl>
    <w:lvl w:ilvl="3" w:tplc="0408000F" w:tentative="1">
      <w:start w:val="1"/>
      <w:numFmt w:val="decimal"/>
      <w:lvlText w:val="%4."/>
      <w:lvlJc w:val="left"/>
      <w:pPr>
        <w:ind w:left="2745" w:hanging="360"/>
      </w:pPr>
    </w:lvl>
    <w:lvl w:ilvl="4" w:tplc="04080019" w:tentative="1">
      <w:start w:val="1"/>
      <w:numFmt w:val="lowerLetter"/>
      <w:lvlText w:val="%5."/>
      <w:lvlJc w:val="left"/>
      <w:pPr>
        <w:ind w:left="3465" w:hanging="360"/>
      </w:pPr>
    </w:lvl>
    <w:lvl w:ilvl="5" w:tplc="0408001B" w:tentative="1">
      <w:start w:val="1"/>
      <w:numFmt w:val="lowerRoman"/>
      <w:lvlText w:val="%6."/>
      <w:lvlJc w:val="right"/>
      <w:pPr>
        <w:ind w:left="4185" w:hanging="180"/>
      </w:pPr>
    </w:lvl>
    <w:lvl w:ilvl="6" w:tplc="0408000F" w:tentative="1">
      <w:start w:val="1"/>
      <w:numFmt w:val="decimal"/>
      <w:lvlText w:val="%7."/>
      <w:lvlJc w:val="left"/>
      <w:pPr>
        <w:ind w:left="4905" w:hanging="360"/>
      </w:pPr>
    </w:lvl>
    <w:lvl w:ilvl="7" w:tplc="04080019" w:tentative="1">
      <w:start w:val="1"/>
      <w:numFmt w:val="lowerLetter"/>
      <w:lvlText w:val="%8."/>
      <w:lvlJc w:val="left"/>
      <w:pPr>
        <w:ind w:left="5625" w:hanging="360"/>
      </w:pPr>
    </w:lvl>
    <w:lvl w:ilvl="8" w:tplc="0408001B" w:tentative="1">
      <w:start w:val="1"/>
      <w:numFmt w:val="lowerRoman"/>
      <w:lvlText w:val="%9."/>
      <w:lvlJc w:val="right"/>
      <w:pPr>
        <w:ind w:left="6345" w:hanging="180"/>
      </w:pPr>
    </w:lvl>
  </w:abstractNum>
  <w:abstractNum w:abstractNumId="44" w15:restartNumberingAfterBreak="0">
    <w:nsid w:val="78F75D52"/>
    <w:multiLevelType w:val="hybridMultilevel"/>
    <w:tmpl w:val="4DAC3AC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A8F06A6"/>
    <w:multiLevelType w:val="hybridMultilevel"/>
    <w:tmpl w:val="5EC63D60"/>
    <w:lvl w:ilvl="0" w:tplc="53E4E172">
      <w:start w:val="1"/>
      <w:numFmt w:val="lowerRoman"/>
      <w:lvlText w:val="%1."/>
      <w:lvlJc w:val="righ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46" w15:restartNumberingAfterBreak="0">
    <w:nsid w:val="7D2A1B0A"/>
    <w:multiLevelType w:val="multilevel"/>
    <w:tmpl w:val="0408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5"/>
  </w:num>
  <w:num w:numId="2">
    <w:abstractNumId w:val="41"/>
  </w:num>
  <w:num w:numId="3">
    <w:abstractNumId w:val="9"/>
  </w:num>
  <w:num w:numId="4">
    <w:abstractNumId w:val="12"/>
  </w:num>
  <w:num w:numId="5">
    <w:abstractNumId w:val="15"/>
  </w:num>
  <w:num w:numId="6">
    <w:abstractNumId w:val="45"/>
  </w:num>
  <w:num w:numId="7">
    <w:abstractNumId w:val="4"/>
  </w:num>
  <w:num w:numId="8">
    <w:abstractNumId w:val="23"/>
  </w:num>
  <w:num w:numId="9">
    <w:abstractNumId w:val="20"/>
  </w:num>
  <w:num w:numId="10">
    <w:abstractNumId w:val="14"/>
  </w:num>
  <w:num w:numId="11">
    <w:abstractNumId w:val="46"/>
  </w:num>
  <w:num w:numId="12">
    <w:abstractNumId w:val="27"/>
  </w:num>
  <w:num w:numId="13">
    <w:abstractNumId w:val="40"/>
  </w:num>
  <w:num w:numId="14">
    <w:abstractNumId w:val="2"/>
  </w:num>
  <w:num w:numId="15">
    <w:abstractNumId w:val="39"/>
  </w:num>
  <w:num w:numId="16">
    <w:abstractNumId w:val="44"/>
  </w:num>
  <w:num w:numId="17">
    <w:abstractNumId w:val="36"/>
  </w:num>
  <w:num w:numId="18">
    <w:abstractNumId w:val="0"/>
  </w:num>
  <w:num w:numId="19">
    <w:abstractNumId w:val="19"/>
  </w:num>
  <w:num w:numId="20">
    <w:abstractNumId w:val="28"/>
  </w:num>
  <w:num w:numId="21">
    <w:abstractNumId w:val="13"/>
  </w:num>
  <w:num w:numId="22">
    <w:abstractNumId w:val="10"/>
  </w:num>
  <w:num w:numId="23">
    <w:abstractNumId w:val="5"/>
  </w:num>
  <w:num w:numId="24">
    <w:abstractNumId w:val="8"/>
  </w:num>
  <w:num w:numId="25">
    <w:abstractNumId w:val="7"/>
  </w:num>
  <w:num w:numId="26">
    <w:abstractNumId w:val="31"/>
  </w:num>
  <w:num w:numId="27">
    <w:abstractNumId w:val="18"/>
  </w:num>
  <w:num w:numId="28">
    <w:abstractNumId w:val="11"/>
  </w:num>
  <w:num w:numId="29">
    <w:abstractNumId w:val="30"/>
  </w:num>
  <w:num w:numId="30">
    <w:abstractNumId w:val="34"/>
  </w:num>
  <w:num w:numId="31">
    <w:abstractNumId w:val="3"/>
  </w:num>
  <w:num w:numId="32">
    <w:abstractNumId w:val="6"/>
  </w:num>
  <w:num w:numId="33">
    <w:abstractNumId w:val="17"/>
  </w:num>
  <w:num w:numId="34">
    <w:abstractNumId w:val="16"/>
  </w:num>
  <w:num w:numId="35">
    <w:abstractNumId w:val="29"/>
  </w:num>
  <w:num w:numId="36">
    <w:abstractNumId w:val="22"/>
  </w:num>
  <w:num w:numId="37">
    <w:abstractNumId w:val="21"/>
  </w:num>
  <w:num w:numId="38">
    <w:abstractNumId w:val="24"/>
  </w:num>
  <w:num w:numId="39">
    <w:abstractNumId w:val="26"/>
  </w:num>
  <w:num w:numId="40">
    <w:abstractNumId w:val="42"/>
  </w:num>
  <w:num w:numId="41">
    <w:abstractNumId w:val="1"/>
  </w:num>
  <w:num w:numId="42">
    <w:abstractNumId w:val="33"/>
  </w:num>
  <w:num w:numId="43">
    <w:abstractNumId w:val="32"/>
  </w:num>
  <w:num w:numId="44">
    <w:abstractNumId w:val="25"/>
  </w:num>
  <w:num w:numId="45">
    <w:abstractNumId w:val="43"/>
  </w:num>
  <w:num w:numId="46">
    <w:abstractNumId w:val="3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D1"/>
    <w:rsid w:val="00003E49"/>
    <w:rsid w:val="00005626"/>
    <w:rsid w:val="00005C9D"/>
    <w:rsid w:val="000060B9"/>
    <w:rsid w:val="00013668"/>
    <w:rsid w:val="0003364A"/>
    <w:rsid w:val="00043BCC"/>
    <w:rsid w:val="00050FEB"/>
    <w:rsid w:val="000770DD"/>
    <w:rsid w:val="00080497"/>
    <w:rsid w:val="00081E1F"/>
    <w:rsid w:val="00082159"/>
    <w:rsid w:val="00090BB1"/>
    <w:rsid w:val="00093EFB"/>
    <w:rsid w:val="00097409"/>
    <w:rsid w:val="000A054A"/>
    <w:rsid w:val="000A1881"/>
    <w:rsid w:val="000D3FA5"/>
    <w:rsid w:val="000D4EE2"/>
    <w:rsid w:val="000E5345"/>
    <w:rsid w:val="000E73C1"/>
    <w:rsid w:val="000F0F8E"/>
    <w:rsid w:val="000F6BC4"/>
    <w:rsid w:val="000F6ED1"/>
    <w:rsid w:val="00100E3F"/>
    <w:rsid w:val="00102B31"/>
    <w:rsid w:val="00106863"/>
    <w:rsid w:val="00121200"/>
    <w:rsid w:val="00124240"/>
    <w:rsid w:val="001262D8"/>
    <w:rsid w:val="00126A40"/>
    <w:rsid w:val="0013103E"/>
    <w:rsid w:val="00133114"/>
    <w:rsid w:val="00135073"/>
    <w:rsid w:val="00144073"/>
    <w:rsid w:val="00144CB1"/>
    <w:rsid w:val="00160DFB"/>
    <w:rsid w:val="00183C11"/>
    <w:rsid w:val="001856DA"/>
    <w:rsid w:val="00187D7B"/>
    <w:rsid w:val="001921F1"/>
    <w:rsid w:val="00197414"/>
    <w:rsid w:val="001A4E94"/>
    <w:rsid w:val="001B22E5"/>
    <w:rsid w:val="001B3CCB"/>
    <w:rsid w:val="001B6A5B"/>
    <w:rsid w:val="001C6FF3"/>
    <w:rsid w:val="001D0582"/>
    <w:rsid w:val="001E210A"/>
    <w:rsid w:val="001E5913"/>
    <w:rsid w:val="001F1B2E"/>
    <w:rsid w:val="0020488B"/>
    <w:rsid w:val="00224743"/>
    <w:rsid w:val="002272FD"/>
    <w:rsid w:val="00235659"/>
    <w:rsid w:val="00242F9A"/>
    <w:rsid w:val="0026461A"/>
    <w:rsid w:val="002705F5"/>
    <w:rsid w:val="00270A95"/>
    <w:rsid w:val="00271BEA"/>
    <w:rsid w:val="00275B91"/>
    <w:rsid w:val="002825AF"/>
    <w:rsid w:val="00283852"/>
    <w:rsid w:val="0028627B"/>
    <w:rsid w:val="002A1C45"/>
    <w:rsid w:val="002A6509"/>
    <w:rsid w:val="002B03E6"/>
    <w:rsid w:val="002C0EB0"/>
    <w:rsid w:val="002C5210"/>
    <w:rsid w:val="002C6187"/>
    <w:rsid w:val="002C6B3D"/>
    <w:rsid w:val="002D1218"/>
    <w:rsid w:val="002E378F"/>
    <w:rsid w:val="002E5507"/>
    <w:rsid w:val="002E7DDE"/>
    <w:rsid w:val="002F254A"/>
    <w:rsid w:val="002F3E06"/>
    <w:rsid w:val="00305D4D"/>
    <w:rsid w:val="00315DC3"/>
    <w:rsid w:val="00321886"/>
    <w:rsid w:val="0032260E"/>
    <w:rsid w:val="0032410A"/>
    <w:rsid w:val="00332043"/>
    <w:rsid w:val="00333AE2"/>
    <w:rsid w:val="00334B27"/>
    <w:rsid w:val="00335773"/>
    <w:rsid w:val="003413A3"/>
    <w:rsid w:val="00345D69"/>
    <w:rsid w:val="0034743E"/>
    <w:rsid w:val="00353C22"/>
    <w:rsid w:val="00363A26"/>
    <w:rsid w:val="00367925"/>
    <w:rsid w:val="003877AE"/>
    <w:rsid w:val="00393BFD"/>
    <w:rsid w:val="003A4AE4"/>
    <w:rsid w:val="003C38AD"/>
    <w:rsid w:val="003F22DC"/>
    <w:rsid w:val="003F35D7"/>
    <w:rsid w:val="003F38BF"/>
    <w:rsid w:val="003F4C18"/>
    <w:rsid w:val="003F53FF"/>
    <w:rsid w:val="00402658"/>
    <w:rsid w:val="004034D1"/>
    <w:rsid w:val="00403F52"/>
    <w:rsid w:val="004144A1"/>
    <w:rsid w:val="00420E5E"/>
    <w:rsid w:val="00421A7C"/>
    <w:rsid w:val="004252EE"/>
    <w:rsid w:val="0043007D"/>
    <w:rsid w:val="004313F4"/>
    <w:rsid w:val="0043296F"/>
    <w:rsid w:val="0044234E"/>
    <w:rsid w:val="00443E8D"/>
    <w:rsid w:val="00444506"/>
    <w:rsid w:val="0045015C"/>
    <w:rsid w:val="00450CAB"/>
    <w:rsid w:val="00470ED4"/>
    <w:rsid w:val="00474CD8"/>
    <w:rsid w:val="00482638"/>
    <w:rsid w:val="004A15B7"/>
    <w:rsid w:val="004A27BC"/>
    <w:rsid w:val="004A2A56"/>
    <w:rsid w:val="004A3388"/>
    <w:rsid w:val="004A5430"/>
    <w:rsid w:val="004A5C13"/>
    <w:rsid w:val="004A5C33"/>
    <w:rsid w:val="004B1156"/>
    <w:rsid w:val="004B1699"/>
    <w:rsid w:val="004B1C9F"/>
    <w:rsid w:val="004B2297"/>
    <w:rsid w:val="004B54C7"/>
    <w:rsid w:val="004C34F3"/>
    <w:rsid w:val="004C3DB4"/>
    <w:rsid w:val="004C67FA"/>
    <w:rsid w:val="004D08B8"/>
    <w:rsid w:val="004D1F77"/>
    <w:rsid w:val="004D5C81"/>
    <w:rsid w:val="004E07B2"/>
    <w:rsid w:val="00501E1E"/>
    <w:rsid w:val="00505716"/>
    <w:rsid w:val="00505BEA"/>
    <w:rsid w:val="00514DFB"/>
    <w:rsid w:val="005152C7"/>
    <w:rsid w:val="0051579C"/>
    <w:rsid w:val="00520A76"/>
    <w:rsid w:val="0052605E"/>
    <w:rsid w:val="00527367"/>
    <w:rsid w:val="00531085"/>
    <w:rsid w:val="00543A44"/>
    <w:rsid w:val="00547B46"/>
    <w:rsid w:val="00552924"/>
    <w:rsid w:val="005606D2"/>
    <w:rsid w:val="00564072"/>
    <w:rsid w:val="00572E72"/>
    <w:rsid w:val="00574372"/>
    <w:rsid w:val="005B4CD6"/>
    <w:rsid w:val="005C408A"/>
    <w:rsid w:val="005C4B7F"/>
    <w:rsid w:val="005D18F9"/>
    <w:rsid w:val="005D7CEF"/>
    <w:rsid w:val="005E76EF"/>
    <w:rsid w:val="005F1F21"/>
    <w:rsid w:val="005F2C5C"/>
    <w:rsid w:val="005F3542"/>
    <w:rsid w:val="006012F4"/>
    <w:rsid w:val="00605D24"/>
    <w:rsid w:val="00607FE5"/>
    <w:rsid w:val="00613F5B"/>
    <w:rsid w:val="00621B1E"/>
    <w:rsid w:val="00643AF9"/>
    <w:rsid w:val="00653495"/>
    <w:rsid w:val="0065575E"/>
    <w:rsid w:val="00664DF5"/>
    <w:rsid w:val="006677B8"/>
    <w:rsid w:val="00670E13"/>
    <w:rsid w:val="006742E6"/>
    <w:rsid w:val="00682889"/>
    <w:rsid w:val="0069380E"/>
    <w:rsid w:val="006A0AA5"/>
    <w:rsid w:val="006A2483"/>
    <w:rsid w:val="006A53B2"/>
    <w:rsid w:val="006B1DC8"/>
    <w:rsid w:val="006B399A"/>
    <w:rsid w:val="006C38C6"/>
    <w:rsid w:val="006C6171"/>
    <w:rsid w:val="006C72A6"/>
    <w:rsid w:val="006C7391"/>
    <w:rsid w:val="006D6B37"/>
    <w:rsid w:val="006D7FCA"/>
    <w:rsid w:val="006E1CE9"/>
    <w:rsid w:val="006E7DB3"/>
    <w:rsid w:val="006F2C49"/>
    <w:rsid w:val="007054E1"/>
    <w:rsid w:val="007058B7"/>
    <w:rsid w:val="007214A1"/>
    <w:rsid w:val="007218C6"/>
    <w:rsid w:val="0072419C"/>
    <w:rsid w:val="00740A64"/>
    <w:rsid w:val="00750114"/>
    <w:rsid w:val="007618F6"/>
    <w:rsid w:val="007655F1"/>
    <w:rsid w:val="0076700D"/>
    <w:rsid w:val="007714C9"/>
    <w:rsid w:val="007739AE"/>
    <w:rsid w:val="00775D4F"/>
    <w:rsid w:val="00781270"/>
    <w:rsid w:val="00783DAC"/>
    <w:rsid w:val="00784C9B"/>
    <w:rsid w:val="007B17C6"/>
    <w:rsid w:val="007B3ACF"/>
    <w:rsid w:val="007B49E7"/>
    <w:rsid w:val="007C1CB0"/>
    <w:rsid w:val="007C324E"/>
    <w:rsid w:val="007C4420"/>
    <w:rsid w:val="007C6B87"/>
    <w:rsid w:val="007D56A5"/>
    <w:rsid w:val="007D5CD9"/>
    <w:rsid w:val="007E0F85"/>
    <w:rsid w:val="007E2680"/>
    <w:rsid w:val="007E3BD5"/>
    <w:rsid w:val="007F0DA2"/>
    <w:rsid w:val="007F0EB3"/>
    <w:rsid w:val="007F11F4"/>
    <w:rsid w:val="007F7F80"/>
    <w:rsid w:val="008017EB"/>
    <w:rsid w:val="00804152"/>
    <w:rsid w:val="008135B0"/>
    <w:rsid w:val="00813BAA"/>
    <w:rsid w:val="00820154"/>
    <w:rsid w:val="00820227"/>
    <w:rsid w:val="008242E5"/>
    <w:rsid w:val="008333B6"/>
    <w:rsid w:val="00835F45"/>
    <w:rsid w:val="00836CF1"/>
    <w:rsid w:val="0083721F"/>
    <w:rsid w:val="00843F6F"/>
    <w:rsid w:val="00845673"/>
    <w:rsid w:val="00845C17"/>
    <w:rsid w:val="0085115B"/>
    <w:rsid w:val="00852822"/>
    <w:rsid w:val="0085561B"/>
    <w:rsid w:val="00862007"/>
    <w:rsid w:val="00866E91"/>
    <w:rsid w:val="00871F13"/>
    <w:rsid w:val="00882139"/>
    <w:rsid w:val="00882800"/>
    <w:rsid w:val="00885C10"/>
    <w:rsid w:val="00886B50"/>
    <w:rsid w:val="00887D0C"/>
    <w:rsid w:val="00897B0C"/>
    <w:rsid w:val="008A03B8"/>
    <w:rsid w:val="008A67E3"/>
    <w:rsid w:val="008C338A"/>
    <w:rsid w:val="008D041F"/>
    <w:rsid w:val="008D19B2"/>
    <w:rsid w:val="008F2DBF"/>
    <w:rsid w:val="008F55E1"/>
    <w:rsid w:val="00906BDE"/>
    <w:rsid w:val="009111B7"/>
    <w:rsid w:val="00915499"/>
    <w:rsid w:val="00921F0C"/>
    <w:rsid w:val="00925415"/>
    <w:rsid w:val="00926579"/>
    <w:rsid w:val="00954C53"/>
    <w:rsid w:val="00956F08"/>
    <w:rsid w:val="0096563C"/>
    <w:rsid w:val="009670EF"/>
    <w:rsid w:val="00972B6E"/>
    <w:rsid w:val="0097495E"/>
    <w:rsid w:val="009777BC"/>
    <w:rsid w:val="00982A31"/>
    <w:rsid w:val="0099031F"/>
    <w:rsid w:val="0099167F"/>
    <w:rsid w:val="009A6AC7"/>
    <w:rsid w:val="009B5A70"/>
    <w:rsid w:val="009B5F5B"/>
    <w:rsid w:val="009B76FF"/>
    <w:rsid w:val="009C50BD"/>
    <w:rsid w:val="009C5B6D"/>
    <w:rsid w:val="009D397F"/>
    <w:rsid w:val="009E1912"/>
    <w:rsid w:val="009E5F8D"/>
    <w:rsid w:val="009E7EF2"/>
    <w:rsid w:val="009F4D1D"/>
    <w:rsid w:val="00A03913"/>
    <w:rsid w:val="00A10F2F"/>
    <w:rsid w:val="00A11848"/>
    <w:rsid w:val="00A11F36"/>
    <w:rsid w:val="00A32485"/>
    <w:rsid w:val="00A33CAF"/>
    <w:rsid w:val="00A3627C"/>
    <w:rsid w:val="00A449A2"/>
    <w:rsid w:val="00A56323"/>
    <w:rsid w:val="00A617A0"/>
    <w:rsid w:val="00A659F9"/>
    <w:rsid w:val="00A822D0"/>
    <w:rsid w:val="00A83F87"/>
    <w:rsid w:val="00AA28A7"/>
    <w:rsid w:val="00AA4C47"/>
    <w:rsid w:val="00AA7257"/>
    <w:rsid w:val="00AA7E15"/>
    <w:rsid w:val="00AB665D"/>
    <w:rsid w:val="00AC0124"/>
    <w:rsid w:val="00AC7616"/>
    <w:rsid w:val="00AD3FB7"/>
    <w:rsid w:val="00AD43D8"/>
    <w:rsid w:val="00AD5D55"/>
    <w:rsid w:val="00AE0C59"/>
    <w:rsid w:val="00AE516A"/>
    <w:rsid w:val="00AE5C6D"/>
    <w:rsid w:val="00AE6F60"/>
    <w:rsid w:val="00AF0132"/>
    <w:rsid w:val="00B141C7"/>
    <w:rsid w:val="00B204C8"/>
    <w:rsid w:val="00B26A7C"/>
    <w:rsid w:val="00B31EC5"/>
    <w:rsid w:val="00B32AAE"/>
    <w:rsid w:val="00B349ED"/>
    <w:rsid w:val="00B35660"/>
    <w:rsid w:val="00B37600"/>
    <w:rsid w:val="00B41411"/>
    <w:rsid w:val="00B552C7"/>
    <w:rsid w:val="00B60B96"/>
    <w:rsid w:val="00B62093"/>
    <w:rsid w:val="00B640C4"/>
    <w:rsid w:val="00B641B0"/>
    <w:rsid w:val="00B64E38"/>
    <w:rsid w:val="00B709A2"/>
    <w:rsid w:val="00B73513"/>
    <w:rsid w:val="00B737F0"/>
    <w:rsid w:val="00B9303D"/>
    <w:rsid w:val="00BA2FD5"/>
    <w:rsid w:val="00BC0AD3"/>
    <w:rsid w:val="00BC2CEB"/>
    <w:rsid w:val="00BC56A5"/>
    <w:rsid w:val="00BC6E9A"/>
    <w:rsid w:val="00BD1DE3"/>
    <w:rsid w:val="00BD6911"/>
    <w:rsid w:val="00BE14C1"/>
    <w:rsid w:val="00BE1EB7"/>
    <w:rsid w:val="00BE71C5"/>
    <w:rsid w:val="00BF064A"/>
    <w:rsid w:val="00BF136A"/>
    <w:rsid w:val="00BF2CD2"/>
    <w:rsid w:val="00BF40B8"/>
    <w:rsid w:val="00C02058"/>
    <w:rsid w:val="00C024FA"/>
    <w:rsid w:val="00C0267D"/>
    <w:rsid w:val="00C0321F"/>
    <w:rsid w:val="00C12CF1"/>
    <w:rsid w:val="00C17A36"/>
    <w:rsid w:val="00C30E72"/>
    <w:rsid w:val="00C32173"/>
    <w:rsid w:val="00C56E99"/>
    <w:rsid w:val="00C6199F"/>
    <w:rsid w:val="00C72F21"/>
    <w:rsid w:val="00C81684"/>
    <w:rsid w:val="00C8505D"/>
    <w:rsid w:val="00C93BF7"/>
    <w:rsid w:val="00C96D39"/>
    <w:rsid w:val="00CA64E6"/>
    <w:rsid w:val="00CB1B93"/>
    <w:rsid w:val="00CB2D96"/>
    <w:rsid w:val="00CD1AD3"/>
    <w:rsid w:val="00CD3EF0"/>
    <w:rsid w:val="00D046BF"/>
    <w:rsid w:val="00D15C80"/>
    <w:rsid w:val="00D20159"/>
    <w:rsid w:val="00D275B2"/>
    <w:rsid w:val="00D33CC7"/>
    <w:rsid w:val="00D41302"/>
    <w:rsid w:val="00D464C4"/>
    <w:rsid w:val="00D479BE"/>
    <w:rsid w:val="00D5231F"/>
    <w:rsid w:val="00D538CF"/>
    <w:rsid w:val="00D53C01"/>
    <w:rsid w:val="00D5479C"/>
    <w:rsid w:val="00D57668"/>
    <w:rsid w:val="00D60048"/>
    <w:rsid w:val="00D62D0D"/>
    <w:rsid w:val="00D671CB"/>
    <w:rsid w:val="00D6782E"/>
    <w:rsid w:val="00D8070D"/>
    <w:rsid w:val="00DA13CD"/>
    <w:rsid w:val="00DA1D1E"/>
    <w:rsid w:val="00DA5FDE"/>
    <w:rsid w:val="00DB1E3E"/>
    <w:rsid w:val="00DB28BB"/>
    <w:rsid w:val="00DB66A9"/>
    <w:rsid w:val="00DC5EAB"/>
    <w:rsid w:val="00DD6696"/>
    <w:rsid w:val="00DD734F"/>
    <w:rsid w:val="00DE3288"/>
    <w:rsid w:val="00DE7EEB"/>
    <w:rsid w:val="00DF0A6A"/>
    <w:rsid w:val="00DF24FA"/>
    <w:rsid w:val="00DF2EA7"/>
    <w:rsid w:val="00DF413D"/>
    <w:rsid w:val="00E00A2A"/>
    <w:rsid w:val="00E05418"/>
    <w:rsid w:val="00E10831"/>
    <w:rsid w:val="00E12D03"/>
    <w:rsid w:val="00E1440C"/>
    <w:rsid w:val="00E14949"/>
    <w:rsid w:val="00E17DE2"/>
    <w:rsid w:val="00E33CA9"/>
    <w:rsid w:val="00E34856"/>
    <w:rsid w:val="00E3617D"/>
    <w:rsid w:val="00E37DFB"/>
    <w:rsid w:val="00E468E8"/>
    <w:rsid w:val="00E565BE"/>
    <w:rsid w:val="00E63E8D"/>
    <w:rsid w:val="00E700EB"/>
    <w:rsid w:val="00E70836"/>
    <w:rsid w:val="00E72413"/>
    <w:rsid w:val="00E74D39"/>
    <w:rsid w:val="00E858D8"/>
    <w:rsid w:val="00E87C66"/>
    <w:rsid w:val="00E90832"/>
    <w:rsid w:val="00E92F6F"/>
    <w:rsid w:val="00EA0F1B"/>
    <w:rsid w:val="00EA5E75"/>
    <w:rsid w:val="00EA76EE"/>
    <w:rsid w:val="00EB6CBB"/>
    <w:rsid w:val="00EB78FF"/>
    <w:rsid w:val="00EC4B80"/>
    <w:rsid w:val="00ED10BB"/>
    <w:rsid w:val="00ED6BE2"/>
    <w:rsid w:val="00EF375B"/>
    <w:rsid w:val="00EF3FA9"/>
    <w:rsid w:val="00F01144"/>
    <w:rsid w:val="00F1226F"/>
    <w:rsid w:val="00F12F28"/>
    <w:rsid w:val="00F21D32"/>
    <w:rsid w:val="00F2464B"/>
    <w:rsid w:val="00F27832"/>
    <w:rsid w:val="00F314CB"/>
    <w:rsid w:val="00F32B3A"/>
    <w:rsid w:val="00F331BA"/>
    <w:rsid w:val="00F33D86"/>
    <w:rsid w:val="00F43885"/>
    <w:rsid w:val="00F527BB"/>
    <w:rsid w:val="00F52B7E"/>
    <w:rsid w:val="00F552C7"/>
    <w:rsid w:val="00F560D9"/>
    <w:rsid w:val="00F62A82"/>
    <w:rsid w:val="00F657B3"/>
    <w:rsid w:val="00F70EA1"/>
    <w:rsid w:val="00F76C1B"/>
    <w:rsid w:val="00F77E57"/>
    <w:rsid w:val="00F8224D"/>
    <w:rsid w:val="00F84F1F"/>
    <w:rsid w:val="00F90F82"/>
    <w:rsid w:val="00F9185B"/>
    <w:rsid w:val="00F91CF7"/>
    <w:rsid w:val="00F9321D"/>
    <w:rsid w:val="00FA3941"/>
    <w:rsid w:val="00FD052D"/>
    <w:rsid w:val="00FD3EE6"/>
    <w:rsid w:val="00FD7667"/>
    <w:rsid w:val="00FE2297"/>
    <w:rsid w:val="00FF02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7E86A-6EF2-4E2C-B333-94EFC47F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ED1"/>
    <w:rPr>
      <w:lang w:val="en-GB" w:eastAsia="en-US"/>
    </w:rPr>
  </w:style>
  <w:style w:type="paragraph" w:styleId="1">
    <w:name w:val="heading 1"/>
    <w:aliases w:val="h1,H1,H11,H12,H111,H13,H112,H14,H113,H15,H114,H16,H115,H17,H116,H18,H117,H19,H118,H110,H119,H120,H1110,Επικεφαλίδα 1 Char"/>
    <w:basedOn w:val="a"/>
    <w:next w:val="a"/>
    <w:qFormat/>
    <w:rsid w:val="000F6ED1"/>
    <w:pPr>
      <w:keepNext/>
      <w:jc w:val="center"/>
      <w:outlineLvl w:val="0"/>
    </w:pPr>
    <w:rPr>
      <w:i/>
      <w:sz w:val="24"/>
      <w:lang w:val="el-GR"/>
    </w:rPr>
  </w:style>
  <w:style w:type="paragraph" w:styleId="2">
    <w:name w:val="heading 2"/>
    <w:aliases w:val="h2"/>
    <w:basedOn w:val="a"/>
    <w:next w:val="a"/>
    <w:qFormat/>
    <w:rsid w:val="000F6ED1"/>
    <w:pPr>
      <w:keepNext/>
      <w:jc w:val="center"/>
      <w:outlineLvl w:val="1"/>
    </w:pPr>
    <w:rPr>
      <w:sz w:val="24"/>
      <w:u w:val="single"/>
      <w:lang w:val="el-GR"/>
    </w:rPr>
  </w:style>
  <w:style w:type="paragraph" w:styleId="3">
    <w:name w:val="heading 3"/>
    <w:aliases w:val="h3"/>
    <w:basedOn w:val="a"/>
    <w:next w:val="a"/>
    <w:link w:val="3Char"/>
    <w:qFormat/>
    <w:rsid w:val="00003E49"/>
    <w:pPr>
      <w:keepNext/>
      <w:tabs>
        <w:tab w:val="left" w:pos="567"/>
        <w:tab w:val="num" w:pos="720"/>
      </w:tabs>
      <w:suppressAutoHyphens/>
      <w:spacing w:after="240" w:line="220" w:lineRule="exact"/>
      <w:ind w:left="720" w:hanging="720"/>
      <w:jc w:val="both"/>
      <w:outlineLvl w:val="2"/>
    </w:pPr>
    <w:rPr>
      <w:b/>
      <w:color w:val="000000"/>
      <w:lang w:val="el-GR" w:eastAsia="el-GR"/>
    </w:rPr>
  </w:style>
  <w:style w:type="paragraph" w:styleId="4">
    <w:name w:val="heading 4"/>
    <w:aliases w:val="h4"/>
    <w:basedOn w:val="a"/>
    <w:next w:val="a"/>
    <w:link w:val="4Char"/>
    <w:qFormat/>
    <w:rsid w:val="00003E49"/>
    <w:pPr>
      <w:keepNext/>
      <w:tabs>
        <w:tab w:val="left" w:pos="567"/>
        <w:tab w:val="num" w:pos="864"/>
      </w:tabs>
      <w:suppressAutoHyphens/>
      <w:spacing w:after="240" w:line="220" w:lineRule="exact"/>
      <w:ind w:left="864" w:hanging="864"/>
      <w:jc w:val="both"/>
      <w:outlineLvl w:val="3"/>
    </w:pPr>
    <w:rPr>
      <w:b/>
      <w:color w:val="000000"/>
      <w:lang w:val="el-GR" w:eastAsia="el-GR"/>
    </w:rPr>
  </w:style>
  <w:style w:type="paragraph" w:styleId="5">
    <w:name w:val="heading 5"/>
    <w:aliases w:val="h5"/>
    <w:basedOn w:val="a"/>
    <w:next w:val="a"/>
    <w:link w:val="5Char"/>
    <w:qFormat/>
    <w:rsid w:val="00003E49"/>
    <w:pPr>
      <w:keepNext/>
      <w:tabs>
        <w:tab w:val="left" w:pos="567"/>
        <w:tab w:val="num" w:pos="1008"/>
      </w:tabs>
      <w:suppressAutoHyphens/>
      <w:spacing w:after="240" w:line="220" w:lineRule="exact"/>
      <w:ind w:left="1008" w:hanging="1008"/>
      <w:jc w:val="both"/>
      <w:outlineLvl w:val="4"/>
    </w:pPr>
    <w:rPr>
      <w:b/>
      <w:color w:val="000000"/>
      <w:lang w:val="el-GR" w:eastAsia="el-GR"/>
    </w:rPr>
  </w:style>
  <w:style w:type="paragraph" w:styleId="6">
    <w:name w:val="heading 6"/>
    <w:aliases w:val="h6"/>
    <w:basedOn w:val="a"/>
    <w:next w:val="a"/>
    <w:link w:val="6Char"/>
    <w:qFormat/>
    <w:rsid w:val="00003E49"/>
    <w:pPr>
      <w:keepNext/>
      <w:tabs>
        <w:tab w:val="left" w:pos="567"/>
        <w:tab w:val="num" w:pos="1152"/>
      </w:tabs>
      <w:suppressAutoHyphens/>
      <w:spacing w:after="240" w:line="220" w:lineRule="exact"/>
      <w:ind w:left="1152" w:hanging="1152"/>
      <w:jc w:val="both"/>
      <w:outlineLvl w:val="5"/>
    </w:pPr>
    <w:rPr>
      <w:b/>
      <w:color w:val="000000"/>
      <w:lang w:val="el-GR" w:eastAsia="el-GR"/>
    </w:rPr>
  </w:style>
  <w:style w:type="paragraph" w:styleId="7">
    <w:name w:val="heading 7"/>
    <w:basedOn w:val="a"/>
    <w:next w:val="a"/>
    <w:link w:val="7Char"/>
    <w:qFormat/>
    <w:rsid w:val="00003E49"/>
    <w:pPr>
      <w:tabs>
        <w:tab w:val="left" w:pos="567"/>
        <w:tab w:val="num" w:pos="1296"/>
      </w:tabs>
      <w:spacing w:before="240" w:after="60"/>
      <w:ind w:left="1296" w:hanging="1296"/>
      <w:jc w:val="both"/>
      <w:outlineLvl w:val="6"/>
    </w:pPr>
    <w:rPr>
      <w:rFonts w:ascii="Arial" w:hAnsi="Arial"/>
      <w:color w:val="000000"/>
      <w:lang w:val="el-GR" w:eastAsia="el-GR"/>
    </w:rPr>
  </w:style>
  <w:style w:type="paragraph" w:styleId="8">
    <w:name w:val="heading 8"/>
    <w:basedOn w:val="a"/>
    <w:next w:val="a"/>
    <w:link w:val="8Char"/>
    <w:qFormat/>
    <w:rsid w:val="00003E49"/>
    <w:pPr>
      <w:tabs>
        <w:tab w:val="left" w:pos="567"/>
        <w:tab w:val="num" w:pos="1440"/>
      </w:tabs>
      <w:spacing w:before="240" w:after="60"/>
      <w:ind w:left="1440" w:hanging="1440"/>
      <w:jc w:val="both"/>
      <w:outlineLvl w:val="7"/>
    </w:pPr>
    <w:rPr>
      <w:rFonts w:ascii="Arial" w:hAnsi="Arial"/>
      <w:i/>
      <w:color w:val="000000"/>
      <w:lang w:val="el-GR" w:eastAsia="el-GR"/>
    </w:rPr>
  </w:style>
  <w:style w:type="paragraph" w:styleId="9">
    <w:name w:val="heading 9"/>
    <w:basedOn w:val="a"/>
    <w:next w:val="a"/>
    <w:link w:val="9Char"/>
    <w:qFormat/>
    <w:rsid w:val="00003E49"/>
    <w:pPr>
      <w:tabs>
        <w:tab w:val="left" w:pos="567"/>
        <w:tab w:val="num" w:pos="1584"/>
      </w:tabs>
      <w:spacing w:before="240" w:after="60"/>
      <w:ind w:left="1584" w:hanging="1584"/>
      <w:jc w:val="both"/>
      <w:outlineLvl w:val="8"/>
    </w:pPr>
    <w:rPr>
      <w:rFonts w:ascii="Arial" w:hAnsi="Arial"/>
      <w:i/>
      <w:color w:val="000000"/>
      <w:sz w:val="18"/>
      <w:lang w:val="el-GR"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0F6BC4"/>
    <w:pPr>
      <w:ind w:left="720"/>
    </w:pPr>
  </w:style>
  <w:style w:type="character" w:styleId="a4">
    <w:name w:val="Strong"/>
    <w:uiPriority w:val="99"/>
    <w:qFormat/>
    <w:rsid w:val="006C6171"/>
    <w:rPr>
      <w:b/>
      <w:bCs/>
    </w:rPr>
  </w:style>
  <w:style w:type="paragraph" w:styleId="a5">
    <w:name w:val="footer"/>
    <w:basedOn w:val="a"/>
    <w:link w:val="Char"/>
    <w:uiPriority w:val="99"/>
    <w:rsid w:val="00DE7EEB"/>
    <w:pPr>
      <w:tabs>
        <w:tab w:val="center" w:pos="4320"/>
        <w:tab w:val="right" w:pos="8640"/>
      </w:tabs>
    </w:pPr>
  </w:style>
  <w:style w:type="character" w:styleId="a6">
    <w:name w:val="page number"/>
    <w:basedOn w:val="a0"/>
    <w:rsid w:val="00DE7EEB"/>
  </w:style>
  <w:style w:type="paragraph" w:styleId="20">
    <w:name w:val="Body Text 2"/>
    <w:basedOn w:val="a"/>
    <w:link w:val="2Char"/>
    <w:uiPriority w:val="99"/>
    <w:rsid w:val="000E73C1"/>
    <w:pPr>
      <w:jc w:val="both"/>
    </w:pPr>
    <w:rPr>
      <w:rFonts w:ascii="Verdana" w:hAnsi="Verdana" w:cs="Verdana"/>
      <w:b/>
      <w:bCs/>
      <w:sz w:val="22"/>
      <w:szCs w:val="22"/>
      <w:lang w:val="el-GR"/>
    </w:rPr>
  </w:style>
  <w:style w:type="character" w:customStyle="1" w:styleId="2Char">
    <w:name w:val="Σώμα κείμενου 2 Char"/>
    <w:link w:val="20"/>
    <w:uiPriority w:val="99"/>
    <w:rsid w:val="000E73C1"/>
    <w:rPr>
      <w:rFonts w:ascii="Verdana" w:hAnsi="Verdana" w:cs="Verdana"/>
      <w:b/>
      <w:bCs/>
      <w:sz w:val="22"/>
      <w:szCs w:val="22"/>
      <w:lang w:eastAsia="en-US"/>
    </w:rPr>
  </w:style>
  <w:style w:type="paragraph" w:customStyle="1" w:styleId="Default">
    <w:name w:val="Default"/>
    <w:rsid w:val="000A1881"/>
    <w:pPr>
      <w:autoSpaceDE w:val="0"/>
      <w:autoSpaceDN w:val="0"/>
      <w:adjustRightInd w:val="0"/>
    </w:pPr>
    <w:rPr>
      <w:rFonts w:ascii="Calibri" w:hAnsi="Calibri" w:cs="Calibri"/>
      <w:color w:val="000000"/>
      <w:sz w:val="24"/>
      <w:szCs w:val="24"/>
    </w:rPr>
  </w:style>
  <w:style w:type="character" w:customStyle="1" w:styleId="3Char">
    <w:name w:val="Επικεφαλίδα 3 Char"/>
    <w:aliases w:val="h3 Char"/>
    <w:link w:val="3"/>
    <w:rsid w:val="00003E49"/>
    <w:rPr>
      <w:b/>
      <w:color w:val="000000"/>
    </w:rPr>
  </w:style>
  <w:style w:type="character" w:customStyle="1" w:styleId="4Char">
    <w:name w:val="Επικεφαλίδα 4 Char"/>
    <w:aliases w:val="h4 Char"/>
    <w:link w:val="4"/>
    <w:rsid w:val="00003E49"/>
    <w:rPr>
      <w:b/>
      <w:color w:val="000000"/>
    </w:rPr>
  </w:style>
  <w:style w:type="character" w:customStyle="1" w:styleId="5Char">
    <w:name w:val="Επικεφαλίδα 5 Char"/>
    <w:aliases w:val="h5 Char"/>
    <w:link w:val="5"/>
    <w:rsid w:val="00003E49"/>
    <w:rPr>
      <w:b/>
      <w:color w:val="000000"/>
    </w:rPr>
  </w:style>
  <w:style w:type="character" w:customStyle="1" w:styleId="6Char">
    <w:name w:val="Επικεφαλίδα 6 Char"/>
    <w:aliases w:val="h6 Char"/>
    <w:link w:val="6"/>
    <w:rsid w:val="00003E49"/>
    <w:rPr>
      <w:b/>
      <w:color w:val="000000"/>
    </w:rPr>
  </w:style>
  <w:style w:type="character" w:customStyle="1" w:styleId="7Char">
    <w:name w:val="Επικεφαλίδα 7 Char"/>
    <w:link w:val="7"/>
    <w:rsid w:val="00003E49"/>
    <w:rPr>
      <w:rFonts w:ascii="Arial" w:hAnsi="Arial"/>
      <w:color w:val="000000"/>
    </w:rPr>
  </w:style>
  <w:style w:type="character" w:customStyle="1" w:styleId="8Char">
    <w:name w:val="Επικεφαλίδα 8 Char"/>
    <w:link w:val="8"/>
    <w:rsid w:val="00003E49"/>
    <w:rPr>
      <w:rFonts w:ascii="Arial" w:hAnsi="Arial"/>
      <w:i/>
      <w:color w:val="000000"/>
    </w:rPr>
  </w:style>
  <w:style w:type="character" w:customStyle="1" w:styleId="9Char">
    <w:name w:val="Επικεφαλίδα 9 Char"/>
    <w:link w:val="9"/>
    <w:rsid w:val="00003E49"/>
    <w:rPr>
      <w:rFonts w:ascii="Arial" w:hAnsi="Arial"/>
      <w:i/>
      <w:color w:val="000000"/>
      <w:sz w:val="18"/>
    </w:rPr>
  </w:style>
  <w:style w:type="paragraph" w:styleId="a7">
    <w:name w:val="Balloon Text"/>
    <w:basedOn w:val="a"/>
    <w:semiHidden/>
    <w:rsid w:val="00F9321D"/>
    <w:rPr>
      <w:rFonts w:ascii="Tahoma" w:hAnsi="Tahoma" w:cs="Tahoma"/>
      <w:sz w:val="16"/>
      <w:szCs w:val="16"/>
    </w:rPr>
  </w:style>
  <w:style w:type="paragraph" w:styleId="Web">
    <w:name w:val="Normal (Web)"/>
    <w:basedOn w:val="a"/>
    <w:uiPriority w:val="99"/>
    <w:unhideWhenUsed/>
    <w:rsid w:val="00100E3F"/>
    <w:rPr>
      <w:rFonts w:ascii="Arial" w:hAnsi="Arial" w:cs="Arial"/>
      <w:color w:val="334E2A"/>
      <w:sz w:val="22"/>
      <w:szCs w:val="22"/>
      <w:lang w:val="el-GR" w:eastAsia="el-GR"/>
    </w:rPr>
  </w:style>
  <w:style w:type="paragraph" w:styleId="a8">
    <w:name w:val="footnote text"/>
    <w:basedOn w:val="a"/>
    <w:semiHidden/>
    <w:rsid w:val="00D62D0D"/>
  </w:style>
  <w:style w:type="character" w:styleId="a9">
    <w:name w:val="footnote reference"/>
    <w:semiHidden/>
    <w:rsid w:val="00D62D0D"/>
    <w:rPr>
      <w:vertAlign w:val="superscript"/>
    </w:rPr>
  </w:style>
  <w:style w:type="paragraph" w:customStyle="1" w:styleId="CM1">
    <w:name w:val="CM1"/>
    <w:basedOn w:val="Default"/>
    <w:next w:val="Default"/>
    <w:rsid w:val="00B640C4"/>
    <w:rPr>
      <w:rFonts w:ascii="EUAlbertina" w:hAnsi="EUAlbertina" w:cs="Times New Roman"/>
      <w:color w:val="auto"/>
      <w:lang w:eastAsia="ko-KR"/>
    </w:rPr>
  </w:style>
  <w:style w:type="paragraph" w:customStyle="1" w:styleId="CM3">
    <w:name w:val="CM3"/>
    <w:basedOn w:val="Default"/>
    <w:next w:val="Default"/>
    <w:rsid w:val="00B640C4"/>
    <w:rPr>
      <w:rFonts w:ascii="EUAlbertina" w:hAnsi="EUAlbertina" w:cs="Times New Roman"/>
      <w:color w:val="auto"/>
      <w:lang w:eastAsia="ko-KR"/>
    </w:rPr>
  </w:style>
  <w:style w:type="paragraph" w:customStyle="1" w:styleId="CM4">
    <w:name w:val="CM4"/>
    <w:basedOn w:val="Default"/>
    <w:next w:val="Default"/>
    <w:rsid w:val="00B640C4"/>
    <w:rPr>
      <w:rFonts w:ascii="EUAlbertina" w:hAnsi="EUAlbertina" w:cs="Times New Roman"/>
      <w:color w:val="auto"/>
      <w:lang w:eastAsia="ko-KR"/>
    </w:rPr>
  </w:style>
  <w:style w:type="character" w:styleId="aa">
    <w:name w:val="annotation reference"/>
    <w:semiHidden/>
    <w:rsid w:val="005F3542"/>
    <w:rPr>
      <w:sz w:val="16"/>
      <w:szCs w:val="16"/>
    </w:rPr>
  </w:style>
  <w:style w:type="paragraph" w:styleId="ab">
    <w:name w:val="annotation text"/>
    <w:basedOn w:val="a"/>
    <w:semiHidden/>
    <w:rsid w:val="005F3542"/>
  </w:style>
  <w:style w:type="paragraph" w:styleId="ac">
    <w:name w:val="annotation subject"/>
    <w:basedOn w:val="ab"/>
    <w:next w:val="ab"/>
    <w:semiHidden/>
    <w:rsid w:val="005F3542"/>
    <w:rPr>
      <w:b/>
      <w:bCs/>
    </w:rPr>
  </w:style>
  <w:style w:type="paragraph" w:styleId="ad">
    <w:name w:val="header"/>
    <w:basedOn w:val="a"/>
    <w:link w:val="Char0"/>
    <w:rsid w:val="00AD43D8"/>
    <w:pPr>
      <w:tabs>
        <w:tab w:val="center" w:pos="4153"/>
        <w:tab w:val="right" w:pos="8306"/>
      </w:tabs>
    </w:pPr>
    <w:rPr>
      <w:lang w:val="en-AU"/>
    </w:rPr>
  </w:style>
  <w:style w:type="character" w:customStyle="1" w:styleId="Char0">
    <w:name w:val="Κεφαλίδα Char"/>
    <w:link w:val="ad"/>
    <w:rsid w:val="00AD43D8"/>
    <w:rPr>
      <w:lang w:val="en-AU" w:eastAsia="en-US"/>
    </w:rPr>
  </w:style>
  <w:style w:type="character" w:customStyle="1" w:styleId="Char">
    <w:name w:val="Υποσέλιδο Char"/>
    <w:link w:val="a5"/>
    <w:uiPriority w:val="99"/>
    <w:rsid w:val="00AD43D8"/>
    <w:rPr>
      <w:lang w:val="en-GB" w:eastAsia="en-US"/>
    </w:rPr>
  </w:style>
  <w:style w:type="paragraph" w:customStyle="1" w:styleId="ReturnAddress">
    <w:name w:val="Return Address"/>
    <w:basedOn w:val="a"/>
    <w:rsid w:val="00AD43D8"/>
    <w:pPr>
      <w:keepLines/>
      <w:framePr w:w="5040" w:hSpace="180" w:wrap="notBeside" w:vAnchor="page" w:hAnchor="page" w:x="1801" w:y="961" w:anchorLock="1"/>
      <w:tabs>
        <w:tab w:val="left" w:pos="2640"/>
      </w:tabs>
      <w:spacing w:line="200" w:lineRule="atLeast"/>
    </w:pPr>
    <w:rPr>
      <w:rFonts w:ascii="Arial" w:hAnsi="Arial"/>
      <w:spacing w:val="-2"/>
      <w:sz w:val="16"/>
    </w:rPr>
  </w:style>
  <w:style w:type="table" w:styleId="ae">
    <w:name w:val="Table Grid"/>
    <w:basedOn w:val="a1"/>
    <w:rsid w:val="00B3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semiHidden/>
    <w:rsid w:val="00F90F82"/>
    <w:pPr>
      <w:shd w:val="clear" w:color="auto" w:fill="000080"/>
    </w:pPr>
    <w:rPr>
      <w:rFonts w:ascii="Tahoma" w:hAnsi="Tahoma" w:cs="Tahoma"/>
    </w:rPr>
  </w:style>
  <w:style w:type="character" w:styleId="-">
    <w:name w:val="Hyperlink"/>
    <w:uiPriority w:val="99"/>
    <w:unhideWhenUsed/>
    <w:rsid w:val="00F62A82"/>
    <w:rPr>
      <w:color w:val="0000FF"/>
      <w:u w:val="single"/>
    </w:rPr>
  </w:style>
  <w:style w:type="paragraph" w:customStyle="1" w:styleId="font8">
    <w:name w:val="font_8"/>
    <w:basedOn w:val="a"/>
    <w:rsid w:val="000060B9"/>
    <w:pPr>
      <w:spacing w:before="100" w:beforeAutospacing="1" w:after="100" w:afterAutospacing="1"/>
    </w:pPr>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446">
      <w:bodyDiv w:val="1"/>
      <w:marLeft w:val="0"/>
      <w:marRight w:val="0"/>
      <w:marTop w:val="0"/>
      <w:marBottom w:val="0"/>
      <w:divBdr>
        <w:top w:val="none" w:sz="0" w:space="0" w:color="auto"/>
        <w:left w:val="none" w:sz="0" w:space="0" w:color="auto"/>
        <w:bottom w:val="none" w:sz="0" w:space="0" w:color="auto"/>
        <w:right w:val="none" w:sz="0" w:space="0" w:color="auto"/>
      </w:divBdr>
    </w:div>
    <w:div w:id="749279846">
      <w:bodyDiv w:val="1"/>
      <w:marLeft w:val="0"/>
      <w:marRight w:val="0"/>
      <w:marTop w:val="0"/>
      <w:marBottom w:val="0"/>
      <w:divBdr>
        <w:top w:val="none" w:sz="0" w:space="0" w:color="auto"/>
        <w:left w:val="none" w:sz="0" w:space="0" w:color="auto"/>
        <w:bottom w:val="none" w:sz="0" w:space="0" w:color="auto"/>
        <w:right w:val="none" w:sz="0" w:space="0" w:color="auto"/>
      </w:divBdr>
      <w:divsChild>
        <w:div w:id="660041503">
          <w:marLeft w:val="0"/>
          <w:marRight w:val="0"/>
          <w:marTop w:val="0"/>
          <w:marBottom w:val="0"/>
          <w:divBdr>
            <w:top w:val="none" w:sz="0" w:space="0" w:color="auto"/>
            <w:left w:val="none" w:sz="0" w:space="0" w:color="auto"/>
            <w:bottom w:val="none" w:sz="0" w:space="0" w:color="auto"/>
            <w:right w:val="none" w:sz="0" w:space="0" w:color="auto"/>
          </w:divBdr>
          <w:divsChild>
            <w:div w:id="1068695726">
              <w:marLeft w:val="240"/>
              <w:marRight w:val="0"/>
              <w:marTop w:val="0"/>
              <w:marBottom w:val="0"/>
              <w:divBdr>
                <w:top w:val="none" w:sz="0" w:space="0" w:color="auto"/>
                <w:left w:val="none" w:sz="0" w:space="0" w:color="auto"/>
                <w:bottom w:val="none" w:sz="0" w:space="0" w:color="auto"/>
                <w:right w:val="none" w:sz="0" w:space="0" w:color="auto"/>
              </w:divBdr>
              <w:divsChild>
                <w:div w:id="1648240975">
                  <w:marLeft w:val="0"/>
                  <w:marRight w:val="0"/>
                  <w:marTop w:val="0"/>
                  <w:marBottom w:val="0"/>
                  <w:divBdr>
                    <w:top w:val="none" w:sz="0" w:space="0" w:color="auto"/>
                    <w:left w:val="none" w:sz="0" w:space="0" w:color="auto"/>
                    <w:bottom w:val="none" w:sz="0" w:space="0" w:color="auto"/>
                    <w:right w:val="none" w:sz="0" w:space="0" w:color="auto"/>
                  </w:divBdr>
                  <w:divsChild>
                    <w:div w:id="4818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4772">
      <w:bodyDiv w:val="1"/>
      <w:marLeft w:val="0"/>
      <w:marRight w:val="0"/>
      <w:marTop w:val="0"/>
      <w:marBottom w:val="0"/>
      <w:divBdr>
        <w:top w:val="none" w:sz="0" w:space="0" w:color="auto"/>
        <w:left w:val="none" w:sz="0" w:space="0" w:color="auto"/>
        <w:bottom w:val="none" w:sz="0" w:space="0" w:color="auto"/>
        <w:right w:val="none" w:sz="0" w:space="0" w:color="auto"/>
      </w:divBdr>
    </w:div>
    <w:div w:id="1095587883">
      <w:bodyDiv w:val="1"/>
      <w:marLeft w:val="0"/>
      <w:marRight w:val="0"/>
      <w:marTop w:val="0"/>
      <w:marBottom w:val="0"/>
      <w:divBdr>
        <w:top w:val="none" w:sz="0" w:space="0" w:color="auto"/>
        <w:left w:val="none" w:sz="0" w:space="0" w:color="auto"/>
        <w:bottom w:val="none" w:sz="0" w:space="0" w:color="auto"/>
        <w:right w:val="none" w:sz="0" w:space="0" w:color="auto"/>
      </w:divBdr>
    </w:div>
    <w:div w:id="1612513396">
      <w:bodyDiv w:val="1"/>
      <w:marLeft w:val="0"/>
      <w:marRight w:val="0"/>
      <w:marTop w:val="0"/>
      <w:marBottom w:val="0"/>
      <w:divBdr>
        <w:top w:val="none" w:sz="0" w:space="0" w:color="auto"/>
        <w:left w:val="none" w:sz="0" w:space="0" w:color="auto"/>
        <w:bottom w:val="none" w:sz="0" w:space="0" w:color="auto"/>
        <w:right w:val="none" w:sz="0" w:space="0" w:color="auto"/>
      </w:divBdr>
      <w:divsChild>
        <w:div w:id="951784699">
          <w:marLeft w:val="0"/>
          <w:marRight w:val="0"/>
          <w:marTop w:val="0"/>
          <w:marBottom w:val="0"/>
          <w:divBdr>
            <w:top w:val="none" w:sz="0" w:space="0" w:color="auto"/>
            <w:left w:val="none" w:sz="0" w:space="0" w:color="auto"/>
            <w:bottom w:val="none" w:sz="0" w:space="0" w:color="auto"/>
            <w:right w:val="none" w:sz="0" w:space="0" w:color="auto"/>
          </w:divBdr>
          <w:divsChild>
            <w:div w:id="1298341314">
              <w:marLeft w:val="240"/>
              <w:marRight w:val="0"/>
              <w:marTop w:val="0"/>
              <w:marBottom w:val="0"/>
              <w:divBdr>
                <w:top w:val="none" w:sz="0" w:space="0" w:color="auto"/>
                <w:left w:val="none" w:sz="0" w:space="0" w:color="auto"/>
                <w:bottom w:val="none" w:sz="0" w:space="0" w:color="auto"/>
                <w:right w:val="none" w:sz="0" w:space="0" w:color="auto"/>
              </w:divBdr>
              <w:divsChild>
                <w:div w:id="415790514">
                  <w:marLeft w:val="0"/>
                  <w:marRight w:val="0"/>
                  <w:marTop w:val="0"/>
                  <w:marBottom w:val="0"/>
                  <w:divBdr>
                    <w:top w:val="none" w:sz="0" w:space="0" w:color="auto"/>
                    <w:left w:val="none" w:sz="0" w:space="0" w:color="auto"/>
                    <w:bottom w:val="none" w:sz="0" w:space="0" w:color="auto"/>
                    <w:right w:val="none" w:sz="0" w:space="0" w:color="auto"/>
                  </w:divBdr>
                  <w:divsChild>
                    <w:div w:id="361824533">
                      <w:marLeft w:val="0"/>
                      <w:marRight w:val="0"/>
                      <w:marTop w:val="0"/>
                      <w:marBottom w:val="0"/>
                      <w:divBdr>
                        <w:top w:val="none" w:sz="0" w:space="0" w:color="auto"/>
                        <w:left w:val="none" w:sz="0" w:space="0" w:color="auto"/>
                        <w:bottom w:val="none" w:sz="0" w:space="0" w:color="auto"/>
                        <w:right w:val="none" w:sz="0" w:space="0" w:color="auto"/>
                      </w:divBdr>
                      <w:divsChild>
                        <w:div w:id="1348216064">
                          <w:marLeft w:val="0"/>
                          <w:marRight w:val="0"/>
                          <w:marTop w:val="0"/>
                          <w:marBottom w:val="0"/>
                          <w:divBdr>
                            <w:top w:val="none" w:sz="0" w:space="0" w:color="auto"/>
                            <w:left w:val="none" w:sz="0" w:space="0" w:color="auto"/>
                            <w:bottom w:val="none" w:sz="0" w:space="0" w:color="auto"/>
                            <w:right w:val="none" w:sz="0" w:space="0" w:color="auto"/>
                          </w:divBdr>
                          <w:divsChild>
                            <w:div w:id="20708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atiritirioanapiri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www.ioas.gr/uploads/images/353_logo.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A86D-9CF3-4C57-B131-0B436ADC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9962</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Μνημόνιο Συνεργασίας</vt:lpstr>
      <vt:lpstr>Μνημόνιο Συνεργασίας</vt:lpstr>
    </vt:vector>
  </TitlesOfParts>
  <Company>ELOT</Company>
  <LinksUpToDate>false</LinksUpToDate>
  <CharactersWithSpaces>11783</CharactersWithSpaces>
  <SharedDoc>false</SharedDoc>
  <HLinks>
    <vt:vector size="12" baseType="variant">
      <vt:variant>
        <vt:i4>1507396</vt:i4>
      </vt:variant>
      <vt:variant>
        <vt:i4>0</vt:i4>
      </vt:variant>
      <vt:variant>
        <vt:i4>0</vt:i4>
      </vt:variant>
      <vt:variant>
        <vt:i4>5</vt:i4>
      </vt:variant>
      <vt:variant>
        <vt:lpwstr>http://www.paratiritirioanapirias.gr/</vt:lpwstr>
      </vt:variant>
      <vt:variant>
        <vt:lpwstr/>
      </vt:variant>
      <vt:variant>
        <vt:i4>7995463</vt:i4>
      </vt:variant>
      <vt:variant>
        <vt:i4>-1</vt:i4>
      </vt:variant>
      <vt:variant>
        <vt:i4>1029</vt:i4>
      </vt:variant>
      <vt:variant>
        <vt:i4>1</vt:i4>
      </vt:variant>
      <vt:variant>
        <vt:lpwstr>https://www.ioas.gr/uploads/images/353_logo.png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Μνημόνιο Συνεργασίας</dc:title>
  <dc:subject/>
  <dc:creator>Evangelos Melagrakis</dc:creator>
  <cp:keywords/>
  <cp:lastModifiedBy>tkatsani</cp:lastModifiedBy>
  <cp:revision>2</cp:revision>
  <cp:lastPrinted>2013-12-04T09:06:00Z</cp:lastPrinted>
  <dcterms:created xsi:type="dcterms:W3CDTF">2019-03-19T13:16:00Z</dcterms:created>
  <dcterms:modified xsi:type="dcterms:W3CDTF">2019-03-19T13:16:00Z</dcterms:modified>
</cp:coreProperties>
</file>