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B39C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4-05T00:00:00Z">
                    <w:dateFormat w:val="dd.MM.yyyy"/>
                    <w:lid w:val="el-GR"/>
                    <w:storeMappedDataAs w:val="dateTime"/>
                    <w:calendar w:val="gregorian"/>
                  </w:date>
                </w:sdtPr>
                <w:sdtEndPr/>
                <w:sdtContent>
                  <w:r w:rsidR="009660BF">
                    <w:t>05.04.2019</w:t>
                  </w:r>
                </w:sdtContent>
              </w:sdt>
            </w:sdtContent>
          </w:sdt>
        </w:sdtContent>
      </w:sdt>
    </w:p>
    <w:p w:rsidR="00A5663B" w:rsidRPr="00A5663B" w:rsidRDefault="007B39C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B77C3">
            <w:t>632</w:t>
          </w:r>
          <w:r w:rsidR="00DA1D2A">
            <w:rPr>
              <w:lang w:val="en-US"/>
            </w:rPr>
            <w:t xml:space="preserve"> </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B39C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9660BF">
                <w:rPr>
                  <w:rStyle w:val="Char2"/>
                  <w:b/>
                </w:rPr>
                <w:t xml:space="preserve">Συμμόρφωση της ΑΑΔΕ στις υπουργικές αποφάσεις ζητά η ΕΣΑμεΑ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9660BF" w:rsidRDefault="00DA1D2A" w:rsidP="009660BF">
              <w:hyperlink r:id="rId10" w:tooltip="epistoli" w:history="1">
                <w:r w:rsidR="009660BF" w:rsidRPr="00DA1D2A">
                  <w:rPr>
                    <w:rStyle w:val="-"/>
                  </w:rPr>
                  <w:t>Επιστολή διαμαρτυρίας για τη μη εφαρμογή Υπουργικής Απόφασης,</w:t>
                </w:r>
              </w:hyperlink>
              <w:bookmarkStart w:id="1" w:name="_GoBack"/>
              <w:bookmarkEnd w:id="1"/>
              <w:r w:rsidR="009660BF">
                <w:t xml:space="preserve"> που αφορά στ</w:t>
              </w:r>
              <w:r w:rsidR="009660BF">
                <w:t xml:space="preserve">ην εξαίρεση των προνοιακών παροχών </w:t>
              </w:r>
              <w:r w:rsidR="009660BF" w:rsidRPr="00D273CF">
                <w:t>σε χρήμα</w:t>
              </w:r>
              <w:r w:rsidR="009660BF">
                <w:t xml:space="preserve"> που δίνονται σε άτομα με αναπηρία από τα εισοδηματικά όρια για την καταβολή οποιασδήποτε παρο</w:t>
              </w:r>
              <w:r w:rsidR="009660BF">
                <w:t xml:space="preserve">χής κοινωνικού χαρακτήρα, απέστειλε η ΕΣΑμεΑ στην ΑΑΔΕ. </w:t>
              </w:r>
            </w:p>
            <w:p w:rsidR="009660BF" w:rsidRPr="009660BF" w:rsidRDefault="009660BF" w:rsidP="009660BF">
              <w:pPr>
                <w:rPr>
                  <w:b/>
                </w:rPr>
              </w:pPr>
              <w:r>
                <w:t xml:space="preserve">Για χιλιοστή φορά τονίζεται </w:t>
              </w:r>
              <w:r>
                <w:t>ότι τα επιδόματα αναπηρίας δίνονται στα άτομα με αναπηρία για την αντιμετώπιση του πρόσθετου κόστους διαβίωσης που προκύπτει από την αναπηρία</w:t>
              </w:r>
              <w:r>
                <w:t xml:space="preserve"> τους. Σε καμία περίπτωση δεν αποτελούν</w:t>
              </w:r>
              <w:r>
                <w:t xml:space="preserve"> εισόδημα, όπως προκύπτει και από το άρθρο 11 της υπ’ αριθμ. Υπουργικής Απόφασης Δ12α/Γ.Π.οικ.68856/2202 η οποία δημοσιεύθηκε στο ΦΕΚ 5855/2018 </w:t>
              </w:r>
              <w:proofErr w:type="spellStart"/>
              <w:r>
                <w:t>τευχ</w:t>
              </w:r>
              <w:proofErr w:type="spellEnd"/>
              <w:r>
                <w:t>.</w:t>
              </w:r>
              <w:r w:rsidR="002163A0" w:rsidRPr="002163A0">
                <w:t xml:space="preserve"> </w:t>
              </w:r>
              <w:r>
                <w:t xml:space="preserve">Β΄ και αναφέρει: </w:t>
              </w:r>
              <w:r w:rsidRPr="009660BF">
                <w:rPr>
                  <w:b/>
                </w:rPr>
                <w:t>«Τα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 και επομένως δεν φορολογούνται. Επιπλέον το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p>
            <w:p w:rsidR="009660BF" w:rsidRDefault="009660BF" w:rsidP="009660BF">
              <w:r>
                <w:t xml:space="preserve">Κατά τη συμπλήρωση της φορολογικής δήλωσης όμως, τα προνοιακά επιδόματα, σύμφωνα με οδηγία της </w:t>
              </w:r>
              <w:r w:rsidRPr="003D4B8A">
                <w:t xml:space="preserve">ΑΑΔΕ, </w:t>
              </w:r>
              <w:r w:rsidRPr="003D4B8A">
                <w:rPr>
                  <w:color w:val="auto"/>
                </w:rPr>
                <w:t>καταχωρούνται σε συγκεκριμένους κωδικούς</w:t>
              </w:r>
              <w:r>
                <w:rPr>
                  <w:color w:val="auto"/>
                </w:rPr>
                <w:t xml:space="preserve"> (όπως στους κωδικούς 659-660, 619-620, 657-658, 617-618)</w:t>
              </w:r>
              <w:r w:rsidRPr="003D4B8A">
                <w:rPr>
                  <w:color w:val="auto"/>
                </w:rPr>
                <w:t xml:space="preserve">, </w:t>
              </w:r>
              <w:r w:rsidRPr="003D4B8A">
                <w:t>τα ποσά</w:t>
              </w:r>
              <w:r>
                <w:t xml:space="preserve"> των οποίων προσμετρούνται στο εισόδημα, με αποτέλεσμα, τα άτομα με αναπηρία να μην μπορούν να κάνουν χρήση των κοινωνικών παροχών που δικαιούνται. </w:t>
              </w:r>
            </w:p>
            <w:p w:rsidR="002B76CC" w:rsidRDefault="009660BF" w:rsidP="00351671">
              <w:pPr>
                <w:rPr>
                  <w:b/>
                </w:rPr>
              </w:pPr>
              <w:r>
                <w:t>Η ΕΣΑμεΑ ζητά από την ΑΑΔΕ</w:t>
              </w:r>
              <w:r>
                <w:t xml:space="preserve"> να καταχωρούνται τα πάσης φύσεως επιδόματα που δίνονται στα άτομα </w:t>
              </w:r>
              <w:r w:rsidR="002B76CC">
                <w:t>με αναπηρία στους κωδικούς 781 -</w:t>
              </w:r>
              <w:r>
                <w:t xml:space="preserve"> 782, ώστε να μην προσμετρούνται στο συνολικό εισόδημα και να μην γίνεται καταστρατήγηση της προαναφερόμενης διάταξης, σύμφωνα με την οποία </w:t>
              </w:r>
              <w:r w:rsidRPr="009660BF">
                <w:rPr>
                  <w:b/>
                </w:rPr>
                <w:t xml:space="preserve">οι προνοιακές παροχές δεν υπολογίζονται στα εισοδηματικά όρια για την καταβολή οποιασδήποτε παροχής κοινωνικού χαρακτήρα.  </w:t>
              </w:r>
            </w:p>
            <w:p w:rsidR="0076008A" w:rsidRDefault="002B76CC" w:rsidP="00351671">
              <w:r>
                <w:rPr>
                  <w:b/>
                </w:rPr>
                <w:t xml:space="preserve">Αυτό πρέπει να γίνει ΤΩΡΑ, ώστε να πάψει επιτέλους η ταλαιπωρία των ατόμων με αναπηρία!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CE" w:rsidRDefault="007B39CE" w:rsidP="00A5663B">
      <w:pPr>
        <w:spacing w:after="0" w:line="240" w:lineRule="auto"/>
      </w:pPr>
      <w:r>
        <w:separator/>
      </w:r>
    </w:p>
    <w:p w:rsidR="007B39CE" w:rsidRDefault="007B39CE"/>
  </w:endnote>
  <w:endnote w:type="continuationSeparator" w:id="0">
    <w:p w:rsidR="007B39CE" w:rsidRDefault="007B39CE" w:rsidP="00A5663B">
      <w:pPr>
        <w:spacing w:after="0" w:line="240" w:lineRule="auto"/>
      </w:pPr>
      <w:r>
        <w:continuationSeparator/>
      </w:r>
    </w:p>
    <w:p w:rsidR="007B39CE" w:rsidRDefault="007B3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DA1D2A">
              <w:rPr>
                <w:noProof/>
              </w:rPr>
              <w:t>2</w:t>
            </w:r>
            <w:r>
              <w:fldChar w:fldCharType="end"/>
            </w:r>
          </w:p>
          <w:p w:rsidR="0076008A" w:rsidRDefault="007B39C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CE" w:rsidRDefault="007B39CE" w:rsidP="00A5663B">
      <w:pPr>
        <w:spacing w:after="0" w:line="240" w:lineRule="auto"/>
      </w:pPr>
      <w:bookmarkStart w:id="0" w:name="_Hlk484772647"/>
      <w:bookmarkEnd w:id="0"/>
      <w:r>
        <w:separator/>
      </w:r>
    </w:p>
    <w:p w:rsidR="007B39CE" w:rsidRDefault="007B39CE"/>
  </w:footnote>
  <w:footnote w:type="continuationSeparator" w:id="0">
    <w:p w:rsidR="007B39CE" w:rsidRDefault="007B39CE" w:rsidP="00A5663B">
      <w:pPr>
        <w:spacing w:after="0" w:line="240" w:lineRule="auto"/>
      </w:pPr>
      <w:r>
        <w:continuationSeparator/>
      </w:r>
    </w:p>
    <w:p w:rsidR="007B39CE" w:rsidRDefault="007B39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321CA"/>
    <w:rsid w:val="0016039E"/>
    <w:rsid w:val="00162CAE"/>
    <w:rsid w:val="001A5AF0"/>
    <w:rsid w:val="001A62AD"/>
    <w:rsid w:val="001A67BA"/>
    <w:rsid w:val="001B3428"/>
    <w:rsid w:val="001B7832"/>
    <w:rsid w:val="001C160F"/>
    <w:rsid w:val="001E439E"/>
    <w:rsid w:val="001F1161"/>
    <w:rsid w:val="002058AF"/>
    <w:rsid w:val="002163A0"/>
    <w:rsid w:val="002251AF"/>
    <w:rsid w:val="00236A27"/>
    <w:rsid w:val="00255DD0"/>
    <w:rsid w:val="002570E4"/>
    <w:rsid w:val="00264E1B"/>
    <w:rsid w:val="0026597B"/>
    <w:rsid w:val="0027672E"/>
    <w:rsid w:val="00285B17"/>
    <w:rsid w:val="002B43D6"/>
    <w:rsid w:val="002B76CC"/>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B39CE"/>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B77C3"/>
    <w:rsid w:val="008F4A49"/>
    <w:rsid w:val="00906FB5"/>
    <w:rsid w:val="009324B1"/>
    <w:rsid w:val="00936BAC"/>
    <w:rsid w:val="009503E0"/>
    <w:rsid w:val="00953909"/>
    <w:rsid w:val="009660BF"/>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1D2A"/>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180-diamartyria-tis-esamea-sxetika-me-ti-mi-efarmogi-ypoyrgikis-apofasis-i-opoia-afora-stin-exairesi-ton-pronoiakon-paroxon-se-xrima-ton-atomon-me-anapiria-apo-toys-kodikoys-ton-entypoy-e1-gia-ta-eisodimata-toy-etoys-201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332D1"/>
    <w:rsid w:val="00687F84"/>
    <w:rsid w:val="00D123D7"/>
    <w:rsid w:val="00D31945"/>
    <w:rsid w:val="00EE1B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8850CE1-F229-48BF-9BCD-AB710B6E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38</TotalTime>
  <Pages>2</Pages>
  <Words>489</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2019-04-05T08:25:00Z</cp:lastPrinted>
  <dcterms:created xsi:type="dcterms:W3CDTF">2019-04-05T08:23:00Z</dcterms:created>
  <dcterms:modified xsi:type="dcterms:W3CDTF">2019-04-05T09:01:00Z</dcterms:modified>
  <cp:contentStatus/>
  <dc:language>Ελληνικά</dc:language>
  <cp:version>am-20180624</cp:version>
</cp:coreProperties>
</file>