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5C2FD" w14:textId="77777777" w:rsidR="00817FEE" w:rsidRDefault="00817FEE" w:rsidP="00817FEE">
      <w:pPr>
        <w:pStyle w:val="a3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564F5946" wp14:editId="3D20B3E9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387" w14:textId="77777777" w:rsidR="0005304C" w:rsidRPr="00FF186F" w:rsidRDefault="0005304C" w:rsidP="00817FEE">
      <w:pPr>
        <w:pStyle w:val="a3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14:paraId="392DADB0" w14:textId="77777777" w:rsidR="0005304C" w:rsidRPr="0005304C" w:rsidRDefault="0005304C" w:rsidP="0005304C">
      <w:pPr>
        <w:pStyle w:val="a3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286D02E5" w14:textId="4CBB21BE" w:rsidR="0005304C" w:rsidRPr="0005304C" w:rsidRDefault="00A51179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 xml:space="preserve">Αθήνα, </w:t>
      </w:r>
      <w:r w:rsidR="00E558A8">
        <w:rPr>
          <w:rFonts w:ascii="Cambria" w:hAnsi="Cambria"/>
        </w:rPr>
        <w:t>1</w:t>
      </w:r>
      <w:r w:rsidR="00091FC5">
        <w:rPr>
          <w:rFonts w:ascii="Cambria" w:hAnsi="Cambria"/>
        </w:rPr>
        <w:t>5</w:t>
      </w:r>
      <w:r w:rsidR="00C379E5">
        <w:rPr>
          <w:rFonts w:ascii="Cambria" w:hAnsi="Cambria"/>
        </w:rPr>
        <w:t>.</w:t>
      </w:r>
      <w:r w:rsidR="00091FC5">
        <w:rPr>
          <w:rFonts w:ascii="Cambria" w:hAnsi="Cambria"/>
        </w:rPr>
        <w:t>5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14:paraId="420A5302" w14:textId="77777777" w:rsidR="00091FC5" w:rsidRDefault="00091FC5" w:rsidP="0005304C">
      <w:pPr>
        <w:pStyle w:val="a4"/>
        <w:jc w:val="center"/>
        <w:rPr>
          <w:rFonts w:ascii="Cambria" w:hAnsi="Cambria"/>
          <w:sz w:val="40"/>
          <w:lang w:eastAsia="el-GR"/>
        </w:rPr>
      </w:pPr>
    </w:p>
    <w:p w14:paraId="7914C961" w14:textId="77777777" w:rsidR="0005304C" w:rsidRPr="00FF186F" w:rsidRDefault="0005304C" w:rsidP="0005304C">
      <w:pPr>
        <w:pStyle w:val="a4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2D7E854D" w14:textId="77777777" w:rsidR="0005304C" w:rsidRPr="0005304C" w:rsidRDefault="0005304C" w:rsidP="0005304C">
      <w:pPr>
        <w:jc w:val="center"/>
        <w:rPr>
          <w:rFonts w:ascii="Cambria" w:hAnsi="Cambria"/>
        </w:rPr>
      </w:pPr>
    </w:p>
    <w:p w14:paraId="41FD6942" w14:textId="064CF437" w:rsidR="00A51179" w:rsidRPr="00091FC5" w:rsidRDefault="00515459" w:rsidP="00515459">
      <w:pPr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Ο Ι. </w:t>
      </w:r>
      <w:proofErr w:type="spellStart"/>
      <w:r>
        <w:rPr>
          <w:rFonts w:ascii="Cambria" w:hAnsi="Cambria"/>
          <w:b/>
          <w:sz w:val="26"/>
        </w:rPr>
        <w:t>Βαρδακαστάνης</w:t>
      </w:r>
      <w:proofErr w:type="spellEnd"/>
      <w:r>
        <w:rPr>
          <w:rFonts w:ascii="Cambria" w:hAnsi="Cambria"/>
          <w:b/>
          <w:sz w:val="26"/>
        </w:rPr>
        <w:t xml:space="preserve"> σ</w:t>
      </w:r>
      <w:r w:rsidR="00091FC5">
        <w:rPr>
          <w:rFonts w:ascii="Cambria" w:hAnsi="Cambria"/>
          <w:b/>
          <w:sz w:val="26"/>
        </w:rPr>
        <w:t xml:space="preserve">ε Μεσολόγγι και Αγρίνιο </w:t>
      </w:r>
    </w:p>
    <w:p w14:paraId="7C48AEEF" w14:textId="4D146ACD" w:rsidR="00515459" w:rsidRPr="00515459" w:rsidRDefault="00515459" w:rsidP="00515459">
      <w:pPr>
        <w:jc w:val="both"/>
        <w:rPr>
          <w:rFonts w:ascii="Cambria" w:hAnsi="Cambria"/>
        </w:rPr>
      </w:pPr>
      <w:r w:rsidRPr="00515459">
        <w:rPr>
          <w:rFonts w:ascii="Cambria" w:hAnsi="Cambria"/>
        </w:rPr>
        <w:t xml:space="preserve">Ο Ι. </w:t>
      </w:r>
      <w:proofErr w:type="spellStart"/>
      <w:r w:rsidRPr="00515459">
        <w:rPr>
          <w:rFonts w:ascii="Cambria" w:hAnsi="Cambria"/>
        </w:rPr>
        <w:t>Βαρδακαστάνης</w:t>
      </w:r>
      <w:proofErr w:type="spellEnd"/>
      <w:r w:rsidRPr="005154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υποψήφιος ευρωβουλευτής με το Κίνημα Αλλαγής </w:t>
      </w:r>
      <w:r w:rsidRPr="00515459">
        <w:rPr>
          <w:rFonts w:ascii="Cambria" w:hAnsi="Cambria"/>
        </w:rPr>
        <w:t xml:space="preserve">θα </w:t>
      </w:r>
      <w:r w:rsidR="00E3269E">
        <w:rPr>
          <w:rFonts w:ascii="Cambria" w:hAnsi="Cambria"/>
        </w:rPr>
        <w:t xml:space="preserve">βρεθεί </w:t>
      </w:r>
      <w:r w:rsidR="00091FC5">
        <w:rPr>
          <w:rFonts w:ascii="Cambria" w:hAnsi="Cambria"/>
        </w:rPr>
        <w:t xml:space="preserve">στο Μεσολόγγι και το Αγρίνιο την </w:t>
      </w:r>
      <w:r w:rsidR="00E3269E">
        <w:rPr>
          <w:rFonts w:ascii="Cambria" w:hAnsi="Cambria"/>
        </w:rPr>
        <w:t>Πέμπτη</w:t>
      </w:r>
      <w:r w:rsidR="00091FC5">
        <w:rPr>
          <w:rFonts w:ascii="Cambria" w:hAnsi="Cambria"/>
        </w:rPr>
        <w:t xml:space="preserve"> 16 Μαΐου 2019</w:t>
      </w:r>
      <w:r>
        <w:rPr>
          <w:rFonts w:ascii="Cambria" w:hAnsi="Cambria"/>
        </w:rPr>
        <w:t xml:space="preserve">, </w:t>
      </w:r>
      <w:r w:rsidRPr="00515459">
        <w:rPr>
          <w:rFonts w:ascii="Cambria" w:hAnsi="Cambria"/>
        </w:rPr>
        <w:t>όπου θα :</w:t>
      </w:r>
    </w:p>
    <w:p w14:paraId="4E68A396" w14:textId="6D24640E" w:rsidR="00515459" w:rsidRDefault="00091FC5" w:rsidP="0051545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Επισκεφθεί το Εργαστήρι </w:t>
      </w:r>
      <w:r w:rsidRPr="00091FC5">
        <w:rPr>
          <w:rFonts w:ascii="Cambria" w:hAnsi="Cambria"/>
        </w:rPr>
        <w:t xml:space="preserve">Ειδικής Επαγγελματικής Αγωγής &amp; </w:t>
      </w:r>
      <w:proofErr w:type="spellStart"/>
      <w:r w:rsidRPr="00091FC5">
        <w:rPr>
          <w:rFonts w:ascii="Cambria" w:hAnsi="Cambria"/>
        </w:rPr>
        <w:t>Αποκατάστασεως</w:t>
      </w:r>
      <w:proofErr w:type="spellEnd"/>
      <w:r w:rsidRPr="00091FC5">
        <w:rPr>
          <w:rFonts w:ascii="Cambria" w:hAnsi="Cambria"/>
        </w:rPr>
        <w:t xml:space="preserve"> "ΠΑΝΑΓΙΑ ΕΛΕΟΥΣΑ"</w:t>
      </w:r>
      <w:r>
        <w:rPr>
          <w:rFonts w:ascii="Cambria" w:hAnsi="Cambria"/>
        </w:rPr>
        <w:t>, στις 9</w:t>
      </w:r>
      <w:r w:rsidR="00515459">
        <w:rPr>
          <w:rFonts w:ascii="Cambria" w:hAnsi="Cambria"/>
        </w:rPr>
        <w:t>.</w:t>
      </w:r>
      <w:r>
        <w:rPr>
          <w:rFonts w:ascii="Cambria" w:hAnsi="Cambria"/>
        </w:rPr>
        <w:t>00</w:t>
      </w:r>
      <w:r w:rsidR="00515459">
        <w:rPr>
          <w:rFonts w:ascii="Cambria" w:hAnsi="Cambria"/>
        </w:rPr>
        <w:t xml:space="preserve"> το πρωί (</w:t>
      </w:r>
      <w:r w:rsidRPr="00091FC5">
        <w:rPr>
          <w:rFonts w:ascii="Cambria" w:hAnsi="Cambria"/>
        </w:rPr>
        <w:t>Κύπρου &amp; Αρχ</w:t>
      </w:r>
      <w:r>
        <w:rPr>
          <w:rFonts w:ascii="Cambria" w:hAnsi="Cambria"/>
        </w:rPr>
        <w:t>ιεπισκόπου Δαμασκηνού</w:t>
      </w:r>
      <w:r w:rsidRPr="00091FC5">
        <w:rPr>
          <w:rFonts w:ascii="Cambria" w:hAnsi="Cambria"/>
        </w:rPr>
        <w:t xml:space="preserve"> Μεσολόγγι</w:t>
      </w:r>
      <w:r w:rsidR="00515459" w:rsidRPr="00515459">
        <w:rPr>
          <w:rFonts w:ascii="Cambria" w:hAnsi="Cambria"/>
        </w:rPr>
        <w:t>, τηλ:</w:t>
      </w:r>
      <w:r w:rsidRPr="00091FC5">
        <w:rPr>
          <w:rFonts w:ascii="Cambria" w:hAnsi="Cambria"/>
        </w:rPr>
        <w:t>26310 25130</w:t>
      </w:r>
      <w:r w:rsidR="00515459">
        <w:rPr>
          <w:rFonts w:ascii="Cambria" w:hAnsi="Cambria"/>
        </w:rPr>
        <w:t>)</w:t>
      </w:r>
    </w:p>
    <w:p w14:paraId="0B6C1138" w14:textId="5F08A02B" w:rsidR="00515459" w:rsidRPr="00515459" w:rsidRDefault="00091FC5" w:rsidP="0051545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Επισκεφθεί την ΕΛΕΠΑΠ Αγρινίου στις 10.45 </w:t>
      </w:r>
      <w:r w:rsidR="00515459" w:rsidRPr="00515459">
        <w:rPr>
          <w:rFonts w:ascii="Cambria" w:hAnsi="Cambria"/>
        </w:rPr>
        <w:t>το πρωί</w:t>
      </w:r>
      <w:r w:rsidR="00515459">
        <w:rPr>
          <w:rFonts w:ascii="Cambria" w:hAnsi="Cambria"/>
        </w:rPr>
        <w:t xml:space="preserve"> (</w:t>
      </w:r>
      <w:r w:rsidRPr="00091FC5">
        <w:rPr>
          <w:rFonts w:ascii="Cambria" w:hAnsi="Cambria"/>
        </w:rPr>
        <w:t>Περιφερειακός Δρόμος Α</w:t>
      </w:r>
      <w:r w:rsidR="00E3269E">
        <w:rPr>
          <w:rFonts w:ascii="Cambria" w:hAnsi="Cambria"/>
        </w:rPr>
        <w:t xml:space="preserve">γ. Χριστοφόρου, Περιοχή </w:t>
      </w:r>
      <w:proofErr w:type="spellStart"/>
      <w:r w:rsidR="00E3269E">
        <w:rPr>
          <w:rFonts w:ascii="Cambria" w:hAnsi="Cambria"/>
        </w:rPr>
        <w:t>Γκένοβα</w:t>
      </w:r>
      <w:proofErr w:type="spellEnd"/>
      <w:r w:rsidRPr="00091FC5">
        <w:rPr>
          <w:rFonts w:ascii="Cambria" w:hAnsi="Cambria"/>
        </w:rPr>
        <w:t>, Αγρίνιο, 301 33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τηλ</w:t>
      </w:r>
      <w:proofErr w:type="spellEnd"/>
      <w:r>
        <w:rPr>
          <w:rFonts w:ascii="Cambria" w:hAnsi="Cambria"/>
        </w:rPr>
        <w:t xml:space="preserve">: </w:t>
      </w:r>
      <w:r w:rsidRPr="00091FC5">
        <w:rPr>
          <w:rFonts w:ascii="Cambria" w:hAnsi="Cambria"/>
        </w:rPr>
        <w:t>2641 055035</w:t>
      </w:r>
      <w:r w:rsidR="00515459">
        <w:rPr>
          <w:rFonts w:ascii="Cambria" w:hAnsi="Cambria"/>
          <w:bCs/>
        </w:rPr>
        <w:t>)</w:t>
      </w:r>
    </w:p>
    <w:p w14:paraId="4BDD57B3" w14:textId="5DD471D9" w:rsidR="00515459" w:rsidRPr="00515459" w:rsidRDefault="00515459" w:rsidP="0051545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Ε</w:t>
      </w:r>
      <w:r w:rsidRPr="00515459">
        <w:rPr>
          <w:rFonts w:ascii="Cambria" w:hAnsi="Cambria"/>
        </w:rPr>
        <w:t xml:space="preserve">πισκεφθεί </w:t>
      </w:r>
      <w:r w:rsidR="00091FC5" w:rsidRPr="00091FC5">
        <w:rPr>
          <w:rFonts w:ascii="Cambria" w:hAnsi="Cambria"/>
        </w:rPr>
        <w:t xml:space="preserve">το Σύλλογο Ατόμων με Ειδικές Ανάγκες Γονέων &amp; Φίλων </w:t>
      </w:r>
      <w:proofErr w:type="spellStart"/>
      <w:r w:rsidR="00091FC5" w:rsidRPr="00091FC5">
        <w:rPr>
          <w:rFonts w:ascii="Cambria" w:hAnsi="Cambria"/>
        </w:rPr>
        <w:t>Α.μ.Ε.Α</w:t>
      </w:r>
      <w:proofErr w:type="spellEnd"/>
      <w:r w:rsidR="00091FC5" w:rsidRPr="00091FC5">
        <w:rPr>
          <w:rFonts w:ascii="Cambria" w:hAnsi="Cambria"/>
        </w:rPr>
        <w:t>. ¨Η Ηλιαχτίδα¨</w:t>
      </w:r>
      <w:r>
        <w:rPr>
          <w:rFonts w:ascii="Cambria" w:hAnsi="Cambria"/>
        </w:rPr>
        <w:t xml:space="preserve"> </w:t>
      </w:r>
      <w:r w:rsidR="00E3269E">
        <w:rPr>
          <w:rFonts w:ascii="Cambria" w:hAnsi="Cambria"/>
        </w:rPr>
        <w:t xml:space="preserve">στις 12.15 το μεσημέρι </w:t>
      </w:r>
      <w:r>
        <w:rPr>
          <w:rFonts w:ascii="Cambria" w:hAnsi="Cambria"/>
        </w:rPr>
        <w:t>(</w:t>
      </w:r>
      <w:r w:rsidR="00091FC5" w:rsidRPr="00091FC5">
        <w:rPr>
          <w:rFonts w:ascii="Cambria" w:hAnsi="Cambria"/>
        </w:rPr>
        <w:t>Μεσολογγίου και Βαλτινού 2</w:t>
      </w:r>
      <w:r w:rsidR="00E3269E">
        <w:rPr>
          <w:rFonts w:ascii="Cambria" w:hAnsi="Cambria"/>
        </w:rPr>
        <w:t>,</w:t>
      </w:r>
      <w:r w:rsidR="00091FC5" w:rsidRPr="00091FC5">
        <w:rPr>
          <w:rFonts w:ascii="Cambria" w:hAnsi="Cambria"/>
        </w:rPr>
        <w:t> Αγρίνιο</w:t>
      </w:r>
      <w:r w:rsidR="00E3269E">
        <w:rPr>
          <w:rFonts w:ascii="Cambria" w:hAnsi="Cambria"/>
        </w:rPr>
        <w:t>,</w:t>
      </w:r>
      <w:bookmarkStart w:id="0" w:name="_GoBack"/>
      <w:bookmarkEnd w:id="0"/>
      <w:r w:rsidR="00091FC5" w:rsidRPr="00091FC5">
        <w:rPr>
          <w:rFonts w:ascii="Cambria" w:hAnsi="Cambria"/>
        </w:rPr>
        <w:t xml:space="preserve"> 30100</w:t>
      </w:r>
      <w:r w:rsidR="00E3269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- </w:t>
      </w:r>
      <w:proofErr w:type="spellStart"/>
      <w:r w:rsidRPr="00515459">
        <w:rPr>
          <w:rFonts w:ascii="Cambria" w:hAnsi="Cambria"/>
        </w:rPr>
        <w:t>Τηλ</w:t>
      </w:r>
      <w:proofErr w:type="spellEnd"/>
      <w:r w:rsidRPr="00515459">
        <w:rPr>
          <w:rFonts w:ascii="Cambria" w:hAnsi="Cambria"/>
        </w:rPr>
        <w:t>:</w:t>
      </w:r>
      <w:r w:rsidR="00091FC5" w:rsidRPr="00091FC5">
        <w:rPr>
          <w:rFonts w:ascii="Helvetica" w:hAnsi="Helvetica" w:cs="Helvetica"/>
          <w:color w:val="000000"/>
          <w:shd w:val="clear" w:color="auto" w:fill="B7DEE8"/>
        </w:rPr>
        <w:t xml:space="preserve"> </w:t>
      </w:r>
      <w:r w:rsidR="00091FC5" w:rsidRPr="00091FC5">
        <w:rPr>
          <w:rFonts w:ascii="Cambria" w:hAnsi="Cambria"/>
        </w:rPr>
        <w:t>26410 59517</w:t>
      </w:r>
      <w:r>
        <w:rPr>
          <w:rFonts w:ascii="Cambria" w:hAnsi="Cambria"/>
        </w:rPr>
        <w:t>)</w:t>
      </w:r>
    </w:p>
    <w:p w14:paraId="6B1F39CE" w14:textId="7CCF9112" w:rsidR="00A51179" w:rsidRPr="0005304C" w:rsidRDefault="00A51179" w:rsidP="00A51179">
      <w:pPr>
        <w:jc w:val="both"/>
        <w:rPr>
          <w:rFonts w:ascii="Cambria" w:hAnsi="Cambria"/>
        </w:rPr>
      </w:pPr>
    </w:p>
    <w:p w14:paraId="73D6A445" w14:textId="77777777" w:rsidR="00DA6679" w:rsidRDefault="00DA6679" w:rsidP="0005304C">
      <w:pPr>
        <w:jc w:val="both"/>
        <w:rPr>
          <w:rFonts w:ascii="Cambria" w:hAnsi="Cambria"/>
        </w:rPr>
      </w:pP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5E621A72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68DB3D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AA2D78C" wp14:editId="4433F0E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2DAF637E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3C889252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749D6C44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313D2" w14:textId="77777777" w:rsidR="00A304D3" w:rsidRDefault="00A304D3" w:rsidP="0005304C">
      <w:pPr>
        <w:spacing w:after="0" w:line="240" w:lineRule="auto"/>
      </w:pPr>
      <w:r>
        <w:separator/>
      </w:r>
    </w:p>
  </w:endnote>
  <w:endnote w:type="continuationSeparator" w:id="0">
    <w:p w14:paraId="11D194A7" w14:textId="77777777" w:rsidR="00A304D3" w:rsidRDefault="00A304D3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F6CEE" w14:textId="77777777" w:rsidR="000C1C7F" w:rsidRDefault="000C1C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A660" w14:textId="77777777" w:rsidR="003A06FD" w:rsidRPr="00DA6679" w:rsidRDefault="00DA6679" w:rsidP="00DA6679">
    <w:pPr>
      <w:pStyle w:val="a5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EA79AD1" w14:textId="77777777" w:rsidTr="00234EB6">
      <w:trPr>
        <w:jc w:val="center"/>
      </w:trPr>
      <w:tc>
        <w:tcPr>
          <w:tcW w:w="1276" w:type="dxa"/>
        </w:tcPr>
        <w:p w14:paraId="207B622B" w14:textId="77777777" w:rsidR="001F27FD" w:rsidRPr="00817FEE" w:rsidRDefault="009B040F" w:rsidP="00B80663">
          <w:pPr>
            <w:pStyle w:val="a6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4CD4E9DD" wp14:editId="1F1CB34F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3871C850" w14:textId="4E6AAECA" w:rsidR="00B80663" w:rsidRDefault="000C1C7F" w:rsidP="00B80663">
          <w:pPr>
            <w:pStyle w:val="a6"/>
            <w:spacing w:before="60" w:after="2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6DC05538" wp14:editId="06923D62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E83DA" w14:textId="68B8598C" w:rsidR="00B80663" w:rsidRDefault="000C1C7F" w:rsidP="00B80663">
          <w:pPr>
            <w:pStyle w:val="a6"/>
            <w:spacing w:after="40"/>
            <w:ind w:left="-113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035047E6" wp14:editId="39E2F595">
                <wp:extent cx="180975" cy="180975"/>
                <wp:effectExtent l="0" t="0" r="9525" b="9525"/>
                <wp:docPr id="6" name="Picture 6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ED0E" w14:textId="6EDBF307" w:rsidR="001F27FD" w:rsidRPr="00817FEE" w:rsidRDefault="000C1C7F" w:rsidP="00B80663">
          <w:pPr>
            <w:pStyle w:val="a6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070755FF" wp14:editId="3F7AD441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10F70809" w14:textId="77777777" w:rsidR="00B80663" w:rsidRPr="00B80663" w:rsidRDefault="001F27FD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FFBE9E1" w14:textId="77777777" w:rsidR="00B80663" w:rsidRDefault="001F27FD" w:rsidP="00B80663">
          <w:pPr>
            <w:pStyle w:val="a6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2E4847D0" w14:textId="77777777" w:rsidR="001F27FD" w:rsidRPr="00DA6679" w:rsidRDefault="001F27FD" w:rsidP="00B80663">
          <w:pPr>
            <w:pStyle w:val="a6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25F7BFC5" w14:textId="77777777" w:rsidR="00B80663" w:rsidRDefault="00E3269E" w:rsidP="00B80663">
          <w:pPr>
            <w:pStyle w:val="a6"/>
            <w:spacing w:before="60" w:after="60"/>
            <w:rPr>
              <w:rFonts w:ascii="Arial Narrow" w:hAnsi="Arial Narrow"/>
            </w:rPr>
          </w:pPr>
          <w:r>
            <w:pict w14:anchorId="3988C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1" o:spid="_x0000_i1025" type="#_x0000_t75" alt="Facebook" style="width:14.25pt;height:14.25pt;visibility:visible;mso-wrap-style:square">
                <v:imagedata r:id="rId5" o:title="Facebook"/>
              </v:shape>
            </w:pict>
          </w:r>
        </w:p>
        <w:p w14:paraId="2C84ADCD" w14:textId="77777777" w:rsidR="001F27FD" w:rsidRPr="00817FEE" w:rsidRDefault="00234EB6" w:rsidP="00B80663">
          <w:pPr>
            <w:pStyle w:val="a6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 wp14:anchorId="4FC851B0" wp14:editId="52F2A919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90C6504" w14:textId="77777777" w:rsidR="00B80663" w:rsidRPr="00F57D04" w:rsidRDefault="00234EB6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6B8C3898" w14:textId="77777777" w:rsidR="001F27FD" w:rsidRPr="00DA6679" w:rsidRDefault="00234EB6" w:rsidP="001F27FD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7D642004" w14:textId="77777777" w:rsidR="00B80663" w:rsidRDefault="00234EB6" w:rsidP="00B80663">
          <w:pPr>
            <w:pStyle w:val="a6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424E0DF5" wp14:editId="477A3CBB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2D42F3" w14:textId="77777777" w:rsidR="001F27FD" w:rsidRPr="00DA6679" w:rsidRDefault="00B80663" w:rsidP="001F27FD">
          <w:pPr>
            <w:pStyle w:val="a6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3778ABC6" wp14:editId="2B629C9A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46E23BE" w14:textId="77777777" w:rsidR="00B80663" w:rsidRDefault="00234EB6" w:rsidP="00E42234">
          <w:pPr>
            <w:pStyle w:val="a6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005E0419" w14:textId="77777777" w:rsidR="001F27FD" w:rsidRDefault="00B80663" w:rsidP="00E42234">
          <w:pPr>
            <w:pStyle w:val="a6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</w:p>
        <w:p w14:paraId="31CFDEEB" w14:textId="77777777" w:rsidR="00E42234" w:rsidRPr="001F27FD" w:rsidRDefault="00E42234" w:rsidP="00B80663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4EEB03B0" w14:textId="77777777" w:rsidR="00DA6679" w:rsidRPr="009E3636" w:rsidRDefault="00DA6679">
    <w:pPr>
      <w:pStyle w:val="a6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CF030" w14:textId="77777777" w:rsidR="00A304D3" w:rsidRDefault="00A304D3" w:rsidP="0005304C">
      <w:pPr>
        <w:spacing w:after="0" w:line="240" w:lineRule="auto"/>
      </w:pPr>
      <w:r>
        <w:separator/>
      </w:r>
    </w:p>
  </w:footnote>
  <w:footnote w:type="continuationSeparator" w:id="0">
    <w:p w14:paraId="5EFDA849" w14:textId="77777777" w:rsidR="00A304D3" w:rsidRDefault="00A304D3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6ECF" w14:textId="77777777" w:rsidR="000C1C7F" w:rsidRDefault="000C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6EAE" w14:textId="77777777" w:rsidR="00817FEE" w:rsidRPr="00817FEE" w:rsidRDefault="00817FEE" w:rsidP="00DA6679">
    <w:pPr>
      <w:pStyle w:val="a5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4BF64" w14:textId="77777777" w:rsidR="000C1C7F" w:rsidRDefault="000C1C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DB4"/>
    <w:multiLevelType w:val="hybridMultilevel"/>
    <w:tmpl w:val="F0AA4274"/>
    <w:lvl w:ilvl="0" w:tplc="0408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073B2"/>
    <w:multiLevelType w:val="multilevel"/>
    <w:tmpl w:val="A05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4C"/>
    <w:rsid w:val="0005304C"/>
    <w:rsid w:val="00091FC5"/>
    <w:rsid w:val="000C1C7F"/>
    <w:rsid w:val="00120AD3"/>
    <w:rsid w:val="00127897"/>
    <w:rsid w:val="001F27FD"/>
    <w:rsid w:val="00234EB6"/>
    <w:rsid w:val="002C4540"/>
    <w:rsid w:val="003427D4"/>
    <w:rsid w:val="003A06FD"/>
    <w:rsid w:val="00515459"/>
    <w:rsid w:val="005C14EF"/>
    <w:rsid w:val="005E6F2D"/>
    <w:rsid w:val="006011AD"/>
    <w:rsid w:val="00607782"/>
    <w:rsid w:val="00813E24"/>
    <w:rsid w:val="00817FEE"/>
    <w:rsid w:val="0085023D"/>
    <w:rsid w:val="008A4AF0"/>
    <w:rsid w:val="008F36DC"/>
    <w:rsid w:val="009B040F"/>
    <w:rsid w:val="009C1B2E"/>
    <w:rsid w:val="009E3636"/>
    <w:rsid w:val="00A304D3"/>
    <w:rsid w:val="00A51179"/>
    <w:rsid w:val="00AD13D9"/>
    <w:rsid w:val="00B63CFF"/>
    <w:rsid w:val="00B80663"/>
    <w:rsid w:val="00B86BB6"/>
    <w:rsid w:val="00C223F6"/>
    <w:rsid w:val="00C224F7"/>
    <w:rsid w:val="00C379E5"/>
    <w:rsid w:val="00DA6679"/>
    <w:rsid w:val="00E3269E"/>
    <w:rsid w:val="00E42234"/>
    <w:rsid w:val="00E558A8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4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paragraph" w:styleId="Web">
    <w:name w:val="Normal (Web)"/>
    <w:basedOn w:val="a"/>
    <w:uiPriority w:val="99"/>
    <w:semiHidden/>
    <w:unhideWhenUsed/>
    <w:rsid w:val="00A5117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paragraph" w:styleId="Web">
    <w:name w:val="Normal (Web)"/>
    <w:basedOn w:val="a"/>
    <w:uiPriority w:val="99"/>
    <w:semiHidden/>
    <w:unhideWhenUsed/>
    <w:rsid w:val="00A511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spare</cp:lastModifiedBy>
  <cp:revision>3</cp:revision>
  <cp:lastPrinted>2019-02-19T10:47:00Z</cp:lastPrinted>
  <dcterms:created xsi:type="dcterms:W3CDTF">2019-05-15T09:14:00Z</dcterms:created>
  <dcterms:modified xsi:type="dcterms:W3CDTF">2019-05-15T09:26:00Z</dcterms:modified>
</cp:coreProperties>
</file>