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Σώμα της επιστολής"/>
        <w:tag w:val="Σώμα της επιστολής"/>
        <w:id w:val="-1096393226"/>
        <w:placeholder>
          <w:docPart w:val="E78AFBA6805340CFA043C0EA382471F3"/>
        </w:placeholder>
      </w:sdtPr>
      <w:sdtEndPr/>
      <w:sdtContent>
        <w:p w14:paraId="30309387" w14:textId="219A01D2" w:rsidR="00515853" w:rsidRPr="0058505B" w:rsidRDefault="00515853" w:rsidP="00342DB7">
          <w:pPr>
            <w:spacing w:line="276" w:lineRule="auto"/>
            <w:jc w:val="both"/>
            <w:rPr>
              <w:rFonts w:ascii="Cambria" w:hAnsi="Cambria"/>
              <w:color w:val="339966"/>
              <w:lang w:val="el-GR"/>
            </w:rPr>
          </w:pPr>
          <w:r>
            <w:rPr>
              <w:noProof/>
              <w:lang w:val="el-GR" w:eastAsia="el-GR"/>
            </w:rPr>
            <w:drawing>
              <wp:inline distT="0" distB="0" distL="0" distR="0" wp14:anchorId="07D56F2E" wp14:editId="5D2B9684">
                <wp:extent cx="5274310" cy="862965"/>
                <wp:effectExtent l="0" t="0" r="2540" b="0"/>
                <wp:docPr id="2" name="Picture 2" descr="A screenshot of a cell phon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servatory.pn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74310" cy="862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F74C2CE" w14:textId="77777777" w:rsidR="00515853" w:rsidRDefault="00515853" w:rsidP="0058505B">
          <w:pPr>
            <w:pStyle w:val="a8"/>
            <w:spacing w:before="60" w:after="60" w:line="276" w:lineRule="auto"/>
            <w:rPr>
              <w:rFonts w:ascii="Cambria" w:hAnsi="Cambria"/>
              <w:color w:val="297B52"/>
              <w:sz w:val="26"/>
              <w:szCs w:val="26"/>
            </w:rPr>
          </w:pPr>
        </w:p>
        <w:p w14:paraId="58CC6AEA" w14:textId="0D621B4D" w:rsidR="0058505B" w:rsidRPr="0058505B" w:rsidRDefault="00342DB7" w:rsidP="0058505B">
          <w:pPr>
            <w:pStyle w:val="a8"/>
            <w:spacing w:before="60" w:after="60" w:line="276" w:lineRule="auto"/>
            <w:rPr>
              <w:rFonts w:ascii="Cambria" w:hAnsi="Cambria"/>
              <w:color w:val="297B52"/>
              <w:sz w:val="26"/>
              <w:szCs w:val="26"/>
            </w:rPr>
          </w:pPr>
          <w:r w:rsidRPr="0058505B">
            <w:rPr>
              <w:rFonts w:ascii="Cambria" w:hAnsi="Cambria"/>
              <w:color w:val="297B52"/>
              <w:sz w:val="26"/>
              <w:szCs w:val="26"/>
            </w:rPr>
            <w:t>3</w:t>
          </w:r>
          <w:r w:rsidRPr="0058505B">
            <w:rPr>
              <w:rFonts w:ascii="Cambria" w:hAnsi="Cambria"/>
              <w:color w:val="297B52"/>
              <w:sz w:val="26"/>
              <w:szCs w:val="26"/>
              <w:vertAlign w:val="superscript"/>
            </w:rPr>
            <w:t>η</w:t>
          </w:r>
          <w:r w:rsidRPr="0058505B">
            <w:rPr>
              <w:rFonts w:ascii="Cambria" w:hAnsi="Cambria"/>
              <w:color w:val="297B52"/>
              <w:sz w:val="26"/>
              <w:szCs w:val="26"/>
            </w:rPr>
            <w:t xml:space="preserve"> Δεκέμβρη 2019: </w:t>
          </w:r>
          <w:r w:rsidRPr="0058505B">
            <w:rPr>
              <w:rFonts w:ascii="Cambria" w:hAnsi="Cambria"/>
              <w:color w:val="297B52"/>
              <w:sz w:val="26"/>
              <w:szCs w:val="26"/>
            </w:rPr>
            <w:br/>
            <w:t xml:space="preserve">Το αναπηρικό κίνημα ρωτά την ελληνική κυβέρνηση </w:t>
          </w:r>
        </w:p>
        <w:p w14:paraId="5554017D" w14:textId="77777777" w:rsidR="0058505B" w:rsidRPr="0058505B" w:rsidRDefault="00342DB7" w:rsidP="0058505B">
          <w:pPr>
            <w:pStyle w:val="a8"/>
            <w:spacing w:before="60" w:after="60" w:line="276" w:lineRule="auto"/>
            <w:rPr>
              <w:rFonts w:ascii="Cambria" w:hAnsi="Cambria"/>
              <w:color w:val="297B52"/>
              <w:sz w:val="26"/>
              <w:szCs w:val="26"/>
            </w:rPr>
          </w:pPr>
          <w:r w:rsidRPr="0058505B">
            <w:rPr>
              <w:rFonts w:ascii="Cambria" w:hAnsi="Cambria"/>
              <w:color w:val="297B52"/>
              <w:sz w:val="26"/>
              <w:szCs w:val="26"/>
            </w:rPr>
            <w:t>πως θα υλοποιήσει τις πα</w:t>
          </w:r>
          <w:bookmarkStart w:id="1" w:name="_GoBack"/>
          <w:bookmarkEnd w:id="1"/>
          <w:r w:rsidRPr="0058505B">
            <w:rPr>
              <w:rFonts w:ascii="Cambria" w:hAnsi="Cambria"/>
              <w:color w:val="297B52"/>
              <w:sz w:val="26"/>
              <w:szCs w:val="26"/>
            </w:rPr>
            <w:t xml:space="preserve">ρατηρήσεις/συστάσεις </w:t>
          </w:r>
        </w:p>
        <w:p w14:paraId="4F6AF923" w14:textId="352E893F" w:rsidR="00342DB7" w:rsidRPr="0058505B" w:rsidRDefault="00342DB7" w:rsidP="0058505B">
          <w:pPr>
            <w:pStyle w:val="a8"/>
            <w:spacing w:before="60" w:after="60" w:line="276" w:lineRule="auto"/>
            <w:rPr>
              <w:rFonts w:ascii="Cambria" w:hAnsi="Cambria"/>
              <w:color w:val="297B52"/>
              <w:sz w:val="26"/>
              <w:szCs w:val="26"/>
            </w:rPr>
          </w:pPr>
          <w:r w:rsidRPr="0058505B">
            <w:rPr>
              <w:rFonts w:ascii="Cambria" w:hAnsi="Cambria"/>
              <w:color w:val="297B52"/>
              <w:sz w:val="26"/>
              <w:szCs w:val="26"/>
            </w:rPr>
            <w:t xml:space="preserve">της Επιτροπής των Ηνωμένων </w:t>
          </w:r>
          <w:r w:rsidRPr="006A3E12">
            <w:rPr>
              <w:rFonts w:ascii="Cambria" w:hAnsi="Cambria"/>
              <w:color w:val="2A7E54"/>
              <w:sz w:val="26"/>
              <w:szCs w:val="26"/>
            </w:rPr>
            <w:t>Εθνών</w:t>
          </w:r>
        </w:p>
        <w:p w14:paraId="64C8F07F" w14:textId="77777777" w:rsidR="0058505B" w:rsidRPr="0058505B" w:rsidRDefault="0058505B" w:rsidP="0058505B">
          <w:pPr>
            <w:rPr>
              <w:lang w:val="el-GR"/>
            </w:rPr>
          </w:pPr>
        </w:p>
        <w:p w14:paraId="55E4810A" w14:textId="3C0D8646" w:rsidR="00342DB7" w:rsidRPr="0058505B" w:rsidRDefault="00342DB7" w:rsidP="00342DB7">
          <w:pPr>
            <w:pStyle w:val="af3"/>
            <w:spacing w:after="360"/>
            <w:rPr>
              <w:rFonts w:ascii="Cambria" w:hAnsi="Cambria" w:cs="Times New Roman (Body CS)"/>
              <w:bCs/>
              <w:sz w:val="24"/>
              <w:szCs w:val="24"/>
              <w:u w:val="none"/>
            </w:rPr>
          </w:pPr>
          <w:r w:rsidRPr="0058505B">
            <w:rPr>
              <w:rFonts w:ascii="Cambria" w:hAnsi="Cambria" w:cs="Times New Roman (Body CS)"/>
              <w:bCs/>
              <w:sz w:val="24"/>
              <w:szCs w:val="24"/>
              <w:u w:val="none"/>
            </w:rPr>
            <w:t>Τρίτη 3 Δεκεμβρίου 2019</w:t>
          </w:r>
          <w:r w:rsidRPr="0058505B">
            <w:rPr>
              <w:rFonts w:ascii="Cambria" w:hAnsi="Cambria" w:cs="Times New Roman (Body CS)"/>
              <w:bCs/>
              <w:sz w:val="24"/>
              <w:szCs w:val="24"/>
              <w:u w:val="none"/>
            </w:rPr>
            <w:br/>
            <w:t>Εθνική και Παγκόσμια Ημέρα Ατόμων με Αναπηρία</w:t>
          </w:r>
        </w:p>
        <w:p w14:paraId="3A3747DB" w14:textId="06D09756" w:rsidR="00342DB7" w:rsidRPr="008A79F3" w:rsidRDefault="00342DB7" w:rsidP="00342DB7">
          <w:pPr>
            <w:spacing w:after="480"/>
            <w:jc w:val="center"/>
            <w:rPr>
              <w:rFonts w:ascii="Cambria" w:hAnsi="Cambria"/>
              <w:lang w:val="el-GR"/>
            </w:rPr>
          </w:pPr>
          <w:r w:rsidRPr="008A79F3">
            <w:rPr>
              <w:rFonts w:ascii="Cambria" w:hAnsi="Cambria"/>
              <w:lang w:val="el-GR"/>
            </w:rPr>
            <w:t xml:space="preserve">Αμφιθέατρο Ε.Σ.Α.μεΑ. (ισόγειο), </w:t>
          </w:r>
          <w:r w:rsidRPr="008A79F3">
            <w:rPr>
              <w:rFonts w:ascii="Cambria" w:hAnsi="Cambria"/>
              <w:lang w:val="el-GR"/>
            </w:rPr>
            <w:br/>
          </w:r>
          <w:r w:rsidR="0058505B">
            <w:rPr>
              <w:rFonts w:ascii="Cambria" w:hAnsi="Cambria"/>
              <w:lang w:val="el-GR"/>
            </w:rPr>
            <w:t xml:space="preserve">Λ. </w:t>
          </w:r>
          <w:r w:rsidRPr="008A79F3">
            <w:rPr>
              <w:rFonts w:ascii="Cambria" w:hAnsi="Cambria"/>
              <w:lang w:val="el-GR"/>
            </w:rPr>
            <w:t>Ελευθερίου Βενιζέλου 236, ΤΚ 16341, Ηλιούπολη</w:t>
          </w:r>
        </w:p>
        <w:p w14:paraId="4F21CE98" w14:textId="2F2BF950" w:rsidR="00827365" w:rsidRPr="006A3E12" w:rsidRDefault="00342DB7" w:rsidP="00342DB7">
          <w:pPr>
            <w:spacing w:after="60"/>
            <w:jc w:val="both"/>
            <w:rPr>
              <w:rFonts w:asciiTheme="majorHAnsi" w:hAnsiTheme="majorHAnsi"/>
              <w:b/>
              <w:bCs/>
              <w:color w:val="2A7E54"/>
              <w:lang w:val="el-GR"/>
            </w:rPr>
          </w:pPr>
          <w:r w:rsidRPr="006A3E12">
            <w:rPr>
              <w:rFonts w:asciiTheme="majorHAnsi" w:hAnsiTheme="majorHAnsi"/>
              <w:b/>
              <w:bCs/>
              <w:color w:val="2A7E54"/>
              <w:lang w:val="el-GR"/>
            </w:rPr>
            <w:t xml:space="preserve">09.00 – 10.00: Έναρξη Ημερίδας </w:t>
          </w:r>
        </w:p>
        <w:p w14:paraId="4C5E8B6A" w14:textId="49E67208" w:rsidR="006A3E12" w:rsidRDefault="006A3E12" w:rsidP="006A3E12">
          <w:pPr>
            <w:jc w:val="both"/>
            <w:rPr>
              <w:rFonts w:ascii="Constantia" w:hAnsi="Constantia"/>
              <w:b/>
              <w:bCs/>
              <w:lang w:val="el-GR"/>
            </w:rPr>
          </w:pPr>
          <w:r>
            <w:rPr>
              <w:rFonts w:ascii="Constantia" w:hAnsi="Constantia"/>
              <w:b/>
              <w:bCs/>
              <w:sz w:val="22"/>
              <w:szCs w:val="22"/>
              <w:lang w:val="el-GR"/>
            </w:rPr>
            <w:t>Νεκταρία Αποστολάκη,</w:t>
          </w:r>
          <w:r w:rsidRPr="006A3E12">
            <w:rPr>
              <w:rFonts w:ascii="Constantia" w:hAnsi="Constantia"/>
              <w:b/>
              <w:bCs/>
              <w:sz w:val="22"/>
              <w:szCs w:val="22"/>
              <w:lang w:val="el-GR"/>
            </w:rPr>
            <w:t xml:space="preserve"> </w:t>
          </w:r>
          <w:r w:rsidRPr="006A3E12">
            <w:rPr>
              <w:rFonts w:ascii="Constantia" w:hAnsi="Constantia"/>
              <w:sz w:val="22"/>
              <w:szCs w:val="22"/>
              <w:lang w:val="el-GR"/>
            </w:rPr>
            <w:t>Υπεύθυνη του έργου Παρατηρητήριο Θεμάτων Αναπηρίας, Στέλεχος Ε.Σ.Α.μεΑ. «</w:t>
          </w:r>
          <w:r w:rsidRPr="006A3E12">
            <w:rPr>
              <w:rFonts w:ascii="Constantia" w:hAnsi="Constantia"/>
              <w:i/>
              <w:iCs/>
              <w:lang w:val="el-GR"/>
            </w:rPr>
            <w:t>Η Πράξη: ‘Παρατηρητήριο Θεμάτων Αναπηρίας</w:t>
          </w:r>
          <w:r w:rsidR="00515853">
            <w:rPr>
              <w:rFonts w:ascii="Constantia" w:hAnsi="Constantia"/>
              <w:i/>
              <w:iCs/>
              <w:lang w:val="el-GR"/>
            </w:rPr>
            <w:t>’</w:t>
          </w:r>
          <w:r w:rsidRPr="006A3E12">
            <w:rPr>
              <w:rFonts w:ascii="Constantia" w:hAnsi="Constantia"/>
              <w:lang w:val="el-GR"/>
            </w:rPr>
            <w:t>»</w:t>
          </w:r>
          <w:r>
            <w:rPr>
              <w:rFonts w:ascii="Constantia" w:hAnsi="Constantia"/>
              <w:b/>
              <w:bCs/>
              <w:lang w:val="el-GR"/>
            </w:rPr>
            <w:t xml:space="preserve"> </w:t>
          </w:r>
        </w:p>
        <w:p w14:paraId="0517A6D1" w14:textId="77777777" w:rsidR="006A3E12" w:rsidRPr="006A3E12" w:rsidRDefault="006A3E12" w:rsidP="006A3E12">
          <w:pPr>
            <w:rPr>
              <w:rFonts w:ascii="Constantia" w:hAnsi="Constantia"/>
              <w:b/>
              <w:bCs/>
              <w:sz w:val="22"/>
              <w:szCs w:val="22"/>
              <w:lang w:val="el-GR"/>
            </w:rPr>
          </w:pPr>
        </w:p>
        <w:p w14:paraId="0AA0FF73" w14:textId="63488A28" w:rsidR="00827365" w:rsidRPr="0081545A" w:rsidRDefault="00827365" w:rsidP="006A3E12">
          <w:pPr>
            <w:spacing w:before="120"/>
            <w:jc w:val="both"/>
            <w:rPr>
              <w:rFonts w:ascii="Constantia" w:hAnsi="Constantia"/>
              <w:i/>
              <w:iCs/>
              <w:sz w:val="22"/>
              <w:szCs w:val="22"/>
              <w:lang w:val="el-GR"/>
            </w:rPr>
          </w:pPr>
          <w:r w:rsidRPr="0081545A">
            <w:rPr>
              <w:rFonts w:ascii="Constantia" w:hAnsi="Constantia"/>
              <w:b/>
              <w:bCs/>
              <w:sz w:val="22"/>
              <w:szCs w:val="22"/>
              <w:lang w:val="el-GR"/>
            </w:rPr>
            <w:t xml:space="preserve">Φανή </w:t>
          </w:r>
          <w:proofErr w:type="spellStart"/>
          <w:r w:rsidRPr="0081545A">
            <w:rPr>
              <w:rFonts w:ascii="Constantia" w:hAnsi="Constantia"/>
              <w:b/>
              <w:bCs/>
              <w:sz w:val="22"/>
              <w:szCs w:val="22"/>
              <w:lang w:val="el-GR"/>
            </w:rPr>
            <w:t>Προβή</w:t>
          </w:r>
          <w:proofErr w:type="spellEnd"/>
          <w:r w:rsidR="008A79F3" w:rsidRPr="008A79F3">
            <w:rPr>
              <w:rFonts w:ascii="Constantia" w:hAnsi="Constantia"/>
              <w:sz w:val="22"/>
              <w:szCs w:val="22"/>
              <w:lang w:val="el-GR"/>
            </w:rPr>
            <w:t>,</w:t>
          </w:r>
          <w:r w:rsidRPr="008A79F3">
            <w:rPr>
              <w:rFonts w:ascii="Constantia" w:hAnsi="Constantia"/>
              <w:sz w:val="22"/>
              <w:szCs w:val="22"/>
              <w:lang w:val="el-GR"/>
            </w:rPr>
            <w:t xml:space="preserve"> Επιστημονικ</w:t>
          </w:r>
          <w:r w:rsidR="006A3E12">
            <w:rPr>
              <w:rFonts w:ascii="Constantia" w:hAnsi="Constantia"/>
              <w:sz w:val="22"/>
              <w:szCs w:val="22"/>
              <w:lang w:val="el-GR"/>
            </w:rPr>
            <w:t>ά</w:t>
          </w:r>
          <w:r w:rsidRPr="008A79F3">
            <w:rPr>
              <w:rFonts w:ascii="Constantia" w:hAnsi="Constantia"/>
              <w:sz w:val="22"/>
              <w:szCs w:val="22"/>
              <w:lang w:val="el-GR"/>
            </w:rPr>
            <w:t xml:space="preserve"> Υπεύθυνη του Παρατηρητηρίου</w:t>
          </w:r>
          <w:r w:rsidR="00AC692F">
            <w:rPr>
              <w:rFonts w:ascii="Constantia" w:hAnsi="Constantia"/>
              <w:sz w:val="22"/>
              <w:szCs w:val="22"/>
              <w:lang w:val="el-GR"/>
            </w:rPr>
            <w:t xml:space="preserve"> Θ</w:t>
          </w:r>
          <w:r w:rsidR="006A3E12">
            <w:rPr>
              <w:rFonts w:ascii="Constantia" w:hAnsi="Constantia"/>
              <w:sz w:val="22"/>
              <w:szCs w:val="22"/>
              <w:lang w:val="el-GR"/>
            </w:rPr>
            <w:t>εμάτων Αναπηρίας</w:t>
          </w:r>
          <w:r w:rsidRPr="008A79F3">
            <w:rPr>
              <w:rFonts w:ascii="Constantia" w:hAnsi="Constantia"/>
              <w:sz w:val="22"/>
              <w:szCs w:val="22"/>
              <w:lang w:val="el-GR"/>
            </w:rPr>
            <w:t xml:space="preserve"> της Ε.Σ.Α.μεΑ.</w:t>
          </w:r>
          <w:r w:rsidR="00AD47DE" w:rsidRPr="008A79F3">
            <w:rPr>
              <w:rFonts w:ascii="Constantia" w:hAnsi="Constantia"/>
              <w:sz w:val="22"/>
              <w:szCs w:val="22"/>
              <w:lang w:val="el-GR"/>
            </w:rPr>
            <w:t xml:space="preserve"> </w:t>
          </w:r>
          <w:r w:rsidR="0058505B">
            <w:rPr>
              <w:rFonts w:ascii="Constantia" w:hAnsi="Constantia"/>
              <w:sz w:val="22"/>
              <w:szCs w:val="22"/>
              <w:lang w:val="el-GR"/>
            </w:rPr>
            <w:t>«</w:t>
          </w:r>
          <w:r w:rsidR="006A3E12" w:rsidRPr="006A3E12">
            <w:rPr>
              <w:rFonts w:ascii="Constantia" w:hAnsi="Constantia"/>
              <w:i/>
              <w:iCs/>
              <w:sz w:val="22"/>
              <w:szCs w:val="22"/>
              <w:lang w:val="el-GR"/>
            </w:rPr>
            <w:t xml:space="preserve">Δελτία Στατιστικής Πληροφόρησης Παρατηρητηρίου Θεμάτων Αναπηρίας: Βασικά </w:t>
          </w:r>
          <w:r w:rsidR="008A16BB">
            <w:rPr>
              <w:rFonts w:ascii="Constantia" w:hAnsi="Constantia"/>
              <w:i/>
              <w:iCs/>
              <w:sz w:val="22"/>
              <w:szCs w:val="22"/>
              <w:lang w:val="el-GR"/>
            </w:rPr>
            <w:t>Ε</w:t>
          </w:r>
          <w:r w:rsidR="006A3E12" w:rsidRPr="006A3E12">
            <w:rPr>
              <w:rFonts w:ascii="Constantia" w:hAnsi="Constantia"/>
              <w:i/>
              <w:iCs/>
              <w:sz w:val="22"/>
              <w:szCs w:val="22"/>
              <w:lang w:val="el-GR"/>
            </w:rPr>
            <w:t xml:space="preserve">υρήματα και </w:t>
          </w:r>
          <w:r w:rsidR="008A16BB">
            <w:rPr>
              <w:rFonts w:ascii="Constantia" w:hAnsi="Constantia"/>
              <w:i/>
              <w:iCs/>
              <w:sz w:val="22"/>
              <w:szCs w:val="22"/>
              <w:lang w:val="el-GR"/>
            </w:rPr>
            <w:t>Σ</w:t>
          </w:r>
          <w:r w:rsidR="006A3E12" w:rsidRPr="006A3E12">
            <w:rPr>
              <w:rFonts w:ascii="Constantia" w:hAnsi="Constantia"/>
              <w:i/>
              <w:iCs/>
              <w:sz w:val="22"/>
              <w:szCs w:val="22"/>
              <w:lang w:val="el-GR"/>
            </w:rPr>
            <w:t xml:space="preserve">υμπεράσματα για τα </w:t>
          </w:r>
          <w:r w:rsidR="008A16BB">
            <w:rPr>
              <w:rFonts w:ascii="Constantia" w:hAnsi="Constantia"/>
              <w:i/>
              <w:iCs/>
              <w:sz w:val="22"/>
              <w:szCs w:val="22"/>
              <w:lang w:val="el-GR"/>
            </w:rPr>
            <w:t>Δ</w:t>
          </w:r>
          <w:r w:rsidR="006A3E12" w:rsidRPr="006A3E12">
            <w:rPr>
              <w:rFonts w:ascii="Constantia" w:hAnsi="Constantia"/>
              <w:i/>
              <w:iCs/>
              <w:sz w:val="22"/>
              <w:szCs w:val="22"/>
              <w:lang w:val="el-GR"/>
            </w:rPr>
            <w:t xml:space="preserve">ικαιώματα των </w:t>
          </w:r>
          <w:r w:rsidR="008A16BB">
            <w:rPr>
              <w:rFonts w:ascii="Constantia" w:hAnsi="Constantia"/>
              <w:i/>
              <w:iCs/>
              <w:sz w:val="22"/>
              <w:szCs w:val="22"/>
              <w:lang w:val="el-GR"/>
            </w:rPr>
            <w:t>Α</w:t>
          </w:r>
          <w:r w:rsidR="006A3E12" w:rsidRPr="006A3E12">
            <w:rPr>
              <w:rFonts w:ascii="Constantia" w:hAnsi="Constantia"/>
              <w:i/>
              <w:iCs/>
              <w:sz w:val="22"/>
              <w:szCs w:val="22"/>
              <w:lang w:val="el-GR"/>
            </w:rPr>
            <w:t xml:space="preserve">τόμων με </w:t>
          </w:r>
          <w:r w:rsidR="008A16BB">
            <w:rPr>
              <w:rFonts w:ascii="Constantia" w:hAnsi="Constantia"/>
              <w:i/>
              <w:iCs/>
              <w:sz w:val="22"/>
              <w:szCs w:val="22"/>
              <w:lang w:val="el-GR"/>
            </w:rPr>
            <w:t>Α</w:t>
          </w:r>
          <w:r w:rsidR="006A3E12" w:rsidRPr="006A3E12">
            <w:rPr>
              <w:rFonts w:ascii="Constantia" w:hAnsi="Constantia"/>
              <w:i/>
              <w:iCs/>
              <w:sz w:val="22"/>
              <w:szCs w:val="22"/>
              <w:lang w:val="el-GR"/>
            </w:rPr>
            <w:t>ναπηρία.</w:t>
          </w:r>
          <w:r w:rsidR="0058505B">
            <w:rPr>
              <w:rFonts w:ascii="Constantia" w:hAnsi="Constantia"/>
              <w:i/>
              <w:iCs/>
              <w:sz w:val="22"/>
              <w:szCs w:val="22"/>
              <w:lang w:val="el-GR"/>
            </w:rPr>
            <w:t>»</w:t>
          </w:r>
        </w:p>
        <w:p w14:paraId="18D4E3FA" w14:textId="3A3AB77A" w:rsidR="00827365" w:rsidRPr="008A79F3" w:rsidRDefault="00827365" w:rsidP="00342DB7">
          <w:pPr>
            <w:spacing w:after="60"/>
            <w:jc w:val="both"/>
            <w:rPr>
              <w:rFonts w:ascii="Constantia" w:hAnsi="Constantia"/>
              <w:sz w:val="22"/>
              <w:szCs w:val="22"/>
              <w:lang w:val="el-GR"/>
            </w:rPr>
          </w:pPr>
        </w:p>
        <w:p w14:paraId="799D8BFF" w14:textId="3632D0AA" w:rsidR="00827365" w:rsidRPr="008A79F3" w:rsidRDefault="00827365" w:rsidP="00342DB7">
          <w:pPr>
            <w:spacing w:after="60"/>
            <w:jc w:val="both"/>
            <w:rPr>
              <w:rFonts w:ascii="Constantia" w:hAnsi="Constantia"/>
              <w:sz w:val="22"/>
              <w:szCs w:val="22"/>
              <w:lang w:val="el-GR"/>
            </w:rPr>
          </w:pPr>
          <w:r w:rsidRPr="0081545A">
            <w:rPr>
              <w:rFonts w:ascii="Constantia" w:hAnsi="Constantia"/>
              <w:b/>
              <w:bCs/>
              <w:sz w:val="22"/>
              <w:szCs w:val="22"/>
              <w:lang w:val="el-GR"/>
            </w:rPr>
            <w:t>Αντωνία Παυλή</w:t>
          </w:r>
          <w:r w:rsidRPr="008A79F3">
            <w:rPr>
              <w:rFonts w:ascii="Constantia" w:hAnsi="Constantia"/>
              <w:sz w:val="22"/>
              <w:szCs w:val="22"/>
              <w:lang w:val="el-GR"/>
            </w:rPr>
            <w:t>, Ερευνήτρια στο Παρατηρητήριο Θ</w:t>
          </w:r>
          <w:r w:rsidR="006A3E12">
            <w:rPr>
              <w:rFonts w:ascii="Constantia" w:hAnsi="Constantia"/>
              <w:sz w:val="22"/>
              <w:szCs w:val="22"/>
              <w:lang w:val="el-GR"/>
            </w:rPr>
            <w:t>ε</w:t>
          </w:r>
          <w:r w:rsidRPr="008A79F3">
            <w:rPr>
              <w:rFonts w:ascii="Constantia" w:hAnsi="Constantia"/>
              <w:sz w:val="22"/>
              <w:szCs w:val="22"/>
              <w:lang w:val="el-GR"/>
            </w:rPr>
            <w:t>μ</w:t>
          </w:r>
          <w:r w:rsidR="006A3E12">
            <w:rPr>
              <w:rFonts w:ascii="Constantia" w:hAnsi="Constantia"/>
              <w:sz w:val="22"/>
              <w:szCs w:val="22"/>
              <w:lang w:val="el-GR"/>
            </w:rPr>
            <w:t>ά</w:t>
          </w:r>
          <w:r w:rsidRPr="008A79F3">
            <w:rPr>
              <w:rFonts w:ascii="Constantia" w:hAnsi="Constantia"/>
              <w:sz w:val="22"/>
              <w:szCs w:val="22"/>
              <w:lang w:val="el-GR"/>
            </w:rPr>
            <w:t>τ</w:t>
          </w:r>
          <w:r w:rsidR="006A3E12">
            <w:rPr>
              <w:rFonts w:ascii="Constantia" w:hAnsi="Constantia"/>
              <w:sz w:val="22"/>
              <w:szCs w:val="22"/>
              <w:lang w:val="el-GR"/>
            </w:rPr>
            <w:t>ων</w:t>
          </w:r>
          <w:r w:rsidRPr="008A79F3">
            <w:rPr>
              <w:rFonts w:ascii="Constantia" w:hAnsi="Constantia"/>
              <w:sz w:val="22"/>
              <w:szCs w:val="22"/>
              <w:lang w:val="el-GR"/>
            </w:rPr>
            <w:t xml:space="preserve"> Αναπηρίας της Ε.Σ.Α.μεΑ. </w:t>
          </w:r>
          <w:r w:rsidR="0058505B">
            <w:rPr>
              <w:rFonts w:ascii="Constantia" w:hAnsi="Constantia"/>
              <w:i/>
              <w:iCs/>
              <w:sz w:val="22"/>
              <w:szCs w:val="22"/>
              <w:lang w:val="el-GR"/>
            </w:rPr>
            <w:t>«</w:t>
          </w:r>
          <w:r w:rsidRPr="0081545A">
            <w:rPr>
              <w:rFonts w:ascii="Constantia" w:hAnsi="Constantia"/>
              <w:i/>
              <w:iCs/>
              <w:sz w:val="22"/>
              <w:szCs w:val="22"/>
              <w:lang w:val="el-GR"/>
            </w:rPr>
            <w:t>Από τη</w:t>
          </w:r>
          <w:r w:rsidR="008A79F3" w:rsidRPr="0081545A">
            <w:rPr>
              <w:rFonts w:ascii="Constantia" w:hAnsi="Constantia"/>
              <w:i/>
              <w:iCs/>
              <w:sz w:val="22"/>
              <w:szCs w:val="22"/>
              <w:lang w:val="el-GR"/>
            </w:rPr>
            <w:t>ν</w:t>
          </w:r>
          <w:r w:rsidRPr="0081545A">
            <w:rPr>
              <w:rFonts w:ascii="Constantia" w:hAnsi="Constantia"/>
              <w:i/>
              <w:iCs/>
              <w:sz w:val="22"/>
              <w:szCs w:val="22"/>
              <w:lang w:val="el-GR"/>
            </w:rPr>
            <w:t xml:space="preserve"> </w:t>
          </w:r>
          <w:r w:rsidR="008A16BB">
            <w:rPr>
              <w:rFonts w:ascii="Constantia" w:hAnsi="Constantia"/>
              <w:i/>
              <w:iCs/>
              <w:sz w:val="22"/>
              <w:szCs w:val="22"/>
              <w:lang w:val="el-GR"/>
            </w:rPr>
            <w:t>Κ</w:t>
          </w:r>
          <w:r w:rsidRPr="0081545A">
            <w:rPr>
              <w:rFonts w:ascii="Constantia" w:hAnsi="Constantia"/>
              <w:i/>
              <w:iCs/>
              <w:sz w:val="22"/>
              <w:szCs w:val="22"/>
              <w:lang w:val="el-GR"/>
            </w:rPr>
            <w:t>ύρωση</w:t>
          </w:r>
          <w:r w:rsidR="008A79F3" w:rsidRPr="0081545A">
            <w:rPr>
              <w:rFonts w:ascii="Constantia" w:hAnsi="Constantia"/>
              <w:i/>
              <w:iCs/>
              <w:sz w:val="22"/>
              <w:szCs w:val="22"/>
              <w:lang w:val="el-GR"/>
            </w:rPr>
            <w:t xml:space="preserve"> της Σύμβασης</w:t>
          </w:r>
          <w:r w:rsidRPr="0081545A">
            <w:rPr>
              <w:rFonts w:ascii="Constantia" w:hAnsi="Constantia"/>
              <w:i/>
              <w:iCs/>
              <w:sz w:val="22"/>
              <w:szCs w:val="22"/>
              <w:lang w:val="el-GR"/>
            </w:rPr>
            <w:t xml:space="preserve"> στις </w:t>
          </w:r>
          <w:r w:rsidR="008A79F3" w:rsidRPr="0081545A">
            <w:rPr>
              <w:rFonts w:ascii="Constantia" w:hAnsi="Constantia"/>
              <w:i/>
              <w:iCs/>
              <w:sz w:val="22"/>
              <w:szCs w:val="22"/>
              <w:lang w:val="el-GR"/>
            </w:rPr>
            <w:t>Τ</w:t>
          </w:r>
          <w:r w:rsidRPr="0081545A">
            <w:rPr>
              <w:rFonts w:ascii="Constantia" w:hAnsi="Constantia"/>
              <w:i/>
              <w:iCs/>
              <w:sz w:val="22"/>
              <w:szCs w:val="22"/>
              <w:lang w:val="el-GR"/>
            </w:rPr>
            <w:t xml:space="preserve">ελικές </w:t>
          </w:r>
          <w:r w:rsidR="008A79F3" w:rsidRPr="0081545A">
            <w:rPr>
              <w:rFonts w:ascii="Constantia" w:hAnsi="Constantia"/>
              <w:i/>
              <w:iCs/>
              <w:sz w:val="22"/>
              <w:szCs w:val="22"/>
              <w:lang w:val="el-GR"/>
            </w:rPr>
            <w:t>Π</w:t>
          </w:r>
          <w:r w:rsidRPr="0081545A">
            <w:rPr>
              <w:rFonts w:ascii="Constantia" w:hAnsi="Constantia"/>
              <w:i/>
              <w:iCs/>
              <w:sz w:val="22"/>
              <w:szCs w:val="22"/>
              <w:lang w:val="el-GR"/>
            </w:rPr>
            <w:t>αρατηρήσεις της Επιτροπής των Ηνωμένων Εθνών για τα Δικαιώματα των Ατόμων με Αναπηρίες</w:t>
          </w:r>
          <w:r w:rsidR="0058505B">
            <w:rPr>
              <w:rFonts w:ascii="Constantia" w:hAnsi="Constantia"/>
              <w:i/>
              <w:iCs/>
              <w:sz w:val="22"/>
              <w:szCs w:val="22"/>
              <w:lang w:val="el-GR"/>
            </w:rPr>
            <w:t>»</w:t>
          </w:r>
        </w:p>
        <w:p w14:paraId="519E504D" w14:textId="77777777" w:rsidR="00AD47DE" w:rsidRPr="00827365" w:rsidRDefault="00AD47DE" w:rsidP="00342DB7">
          <w:pPr>
            <w:spacing w:after="60"/>
            <w:jc w:val="both"/>
            <w:rPr>
              <w:rFonts w:ascii="Cambria" w:hAnsi="Cambria"/>
              <w:sz w:val="22"/>
              <w:szCs w:val="22"/>
              <w:lang w:val="el-GR"/>
            </w:rPr>
          </w:pPr>
        </w:p>
        <w:p w14:paraId="5FCBC8A8" w14:textId="77777777" w:rsidR="008A79F3" w:rsidRPr="006A3E12" w:rsidRDefault="00342DB7" w:rsidP="006A3E12">
          <w:pPr>
            <w:spacing w:after="120"/>
            <w:jc w:val="both"/>
            <w:rPr>
              <w:rFonts w:ascii="Cambria" w:hAnsi="Cambria"/>
              <w:b/>
              <w:bCs/>
              <w:color w:val="2A7E54"/>
              <w:lang w:val="el-GR"/>
            </w:rPr>
          </w:pPr>
          <w:r w:rsidRPr="006A3E12">
            <w:rPr>
              <w:rFonts w:ascii="Cambria" w:hAnsi="Cambria"/>
              <w:b/>
              <w:bCs/>
              <w:color w:val="2A7E54"/>
              <w:lang w:val="el-GR"/>
            </w:rPr>
            <w:t>Χαιρετισμοί</w:t>
          </w:r>
          <w:r w:rsidR="008A79F3" w:rsidRPr="006A3E12">
            <w:rPr>
              <w:rFonts w:ascii="Cambria" w:hAnsi="Cambria"/>
              <w:b/>
              <w:bCs/>
              <w:color w:val="2A7E54"/>
              <w:lang w:val="el-GR"/>
            </w:rPr>
            <w:t xml:space="preserve"> – Έναρξη:</w:t>
          </w:r>
        </w:p>
        <w:p w14:paraId="0C1986B0" w14:textId="5AF494CD" w:rsidR="008A79F3" w:rsidRDefault="00342DB7" w:rsidP="006A3E12">
          <w:pPr>
            <w:spacing w:after="360"/>
            <w:jc w:val="both"/>
            <w:rPr>
              <w:rFonts w:ascii="Cambria" w:hAnsi="Cambria"/>
              <w:lang w:val="el-GR"/>
            </w:rPr>
          </w:pPr>
          <w:r w:rsidRPr="00F36A6A">
            <w:rPr>
              <w:rFonts w:ascii="Cambria" w:hAnsi="Cambria"/>
              <w:b/>
              <w:bCs/>
              <w:sz w:val="22"/>
              <w:szCs w:val="22"/>
              <w:lang w:val="el-GR"/>
            </w:rPr>
            <w:t>Ιωάννη</w:t>
          </w:r>
          <w:r w:rsidR="008A557A" w:rsidRPr="00F36A6A">
            <w:rPr>
              <w:rFonts w:ascii="Cambria" w:hAnsi="Cambria"/>
              <w:b/>
              <w:bCs/>
              <w:sz w:val="22"/>
              <w:szCs w:val="22"/>
              <w:lang w:val="el-GR"/>
            </w:rPr>
            <w:t>ς</w:t>
          </w:r>
          <w:r w:rsidRPr="00F36A6A">
            <w:rPr>
              <w:rFonts w:ascii="Cambria" w:hAnsi="Cambria"/>
              <w:b/>
              <w:bCs/>
              <w:sz w:val="22"/>
              <w:szCs w:val="22"/>
              <w:lang w:val="el-GR"/>
            </w:rPr>
            <w:t xml:space="preserve"> Βαρδακαστάνη</w:t>
          </w:r>
          <w:r w:rsidR="008A557A" w:rsidRPr="00F36A6A">
            <w:rPr>
              <w:rFonts w:ascii="Cambria" w:hAnsi="Cambria"/>
              <w:sz w:val="22"/>
              <w:szCs w:val="22"/>
              <w:lang w:val="el-GR"/>
            </w:rPr>
            <w:t>ς</w:t>
          </w:r>
          <w:r w:rsidR="008A557A">
            <w:rPr>
              <w:rFonts w:ascii="Cambria" w:hAnsi="Cambria"/>
              <w:lang w:val="el-GR"/>
            </w:rPr>
            <w:t>, Πρόεδρος της Εθνικής Συνομοσπονδίας Ατόμων με Αναπηρία (Ε.Σ.Α.μεΑ.)</w:t>
          </w:r>
        </w:p>
        <w:p w14:paraId="3F7C9D83" w14:textId="7D68A068" w:rsidR="00342DB7" w:rsidRDefault="00342DB7" w:rsidP="00342DB7">
          <w:pPr>
            <w:spacing w:after="360"/>
            <w:jc w:val="both"/>
            <w:rPr>
              <w:rFonts w:ascii="Cambria" w:hAnsi="Cambria"/>
              <w:lang w:val="el-GR"/>
            </w:rPr>
          </w:pPr>
          <w:r w:rsidRPr="00F36A6A">
            <w:rPr>
              <w:rFonts w:ascii="Cambria" w:hAnsi="Cambria"/>
              <w:b/>
              <w:bCs/>
              <w:sz w:val="22"/>
              <w:szCs w:val="22"/>
              <w:lang w:val="el-GR"/>
            </w:rPr>
            <w:t>Γεώργιο</w:t>
          </w:r>
          <w:r w:rsidR="008A79F3" w:rsidRPr="00F36A6A">
            <w:rPr>
              <w:rFonts w:ascii="Cambria" w:hAnsi="Cambria"/>
              <w:b/>
              <w:bCs/>
              <w:sz w:val="22"/>
              <w:szCs w:val="22"/>
              <w:lang w:val="el-GR"/>
            </w:rPr>
            <w:t>ς</w:t>
          </w:r>
          <w:r w:rsidRPr="00F36A6A">
            <w:rPr>
              <w:rFonts w:ascii="Cambria" w:hAnsi="Cambria"/>
              <w:b/>
              <w:bCs/>
              <w:sz w:val="22"/>
              <w:szCs w:val="22"/>
              <w:lang w:val="el-GR"/>
            </w:rPr>
            <w:t xml:space="preserve"> Γεραπετρίτ</w:t>
          </w:r>
          <w:r w:rsidR="008A79F3" w:rsidRPr="00F36A6A">
            <w:rPr>
              <w:rFonts w:ascii="Cambria" w:hAnsi="Cambria"/>
              <w:b/>
              <w:bCs/>
              <w:sz w:val="22"/>
              <w:szCs w:val="22"/>
              <w:lang w:val="el-GR"/>
            </w:rPr>
            <w:t>η</w:t>
          </w:r>
          <w:r w:rsidR="008A557A" w:rsidRPr="00F36A6A">
            <w:rPr>
              <w:rFonts w:ascii="Cambria" w:hAnsi="Cambria"/>
              <w:b/>
              <w:bCs/>
              <w:sz w:val="22"/>
              <w:szCs w:val="22"/>
              <w:lang w:val="el-GR"/>
            </w:rPr>
            <w:t>ς</w:t>
          </w:r>
          <w:r w:rsidR="008A557A">
            <w:rPr>
              <w:rFonts w:ascii="Cambria" w:hAnsi="Cambria"/>
              <w:lang w:val="el-GR"/>
            </w:rPr>
            <w:t xml:space="preserve">, </w:t>
          </w:r>
          <w:r w:rsidR="008A557A" w:rsidRPr="007F400D">
            <w:rPr>
              <w:rFonts w:ascii="Cambria" w:hAnsi="Cambria"/>
              <w:lang w:val="el-GR"/>
            </w:rPr>
            <w:t>Υπουργό</w:t>
          </w:r>
          <w:r w:rsidR="008A557A">
            <w:rPr>
              <w:rFonts w:ascii="Cambria" w:hAnsi="Cambria"/>
              <w:lang w:val="el-GR"/>
            </w:rPr>
            <w:t>ς</w:t>
          </w:r>
          <w:r w:rsidR="008A557A" w:rsidRPr="007F400D">
            <w:rPr>
              <w:rFonts w:ascii="Cambria" w:hAnsi="Cambria"/>
              <w:lang w:val="el-GR"/>
            </w:rPr>
            <w:t xml:space="preserve"> Επικρατείας</w:t>
          </w:r>
        </w:p>
        <w:p w14:paraId="4C5C2A54" w14:textId="005611DF" w:rsidR="00515853" w:rsidRDefault="006A3E12" w:rsidP="00515853">
          <w:pPr>
            <w:pStyle w:val="a9"/>
            <w:spacing w:after="360"/>
            <w:rPr>
              <w:rFonts w:ascii="Cambria" w:hAnsi="Cambria"/>
            </w:rPr>
          </w:pPr>
          <w:r w:rsidRPr="00D03EE5">
            <w:rPr>
              <w:rFonts w:ascii="Cambria" w:hAnsi="Cambria"/>
              <w:i/>
              <w:iCs/>
            </w:rPr>
            <w:t>Συντονιστής</w:t>
          </w:r>
          <w:r>
            <w:rPr>
              <w:rFonts w:ascii="Cambria" w:hAnsi="Cambria"/>
            </w:rPr>
            <w:t xml:space="preserve">: </w:t>
          </w:r>
          <w:r w:rsidRPr="0081545A">
            <w:rPr>
              <w:rFonts w:ascii="Cambria" w:hAnsi="Cambria"/>
              <w:b/>
              <w:bCs/>
            </w:rPr>
            <w:t>Ι</w:t>
          </w:r>
          <w:r>
            <w:rPr>
              <w:rFonts w:ascii="Cambria" w:hAnsi="Cambria"/>
              <w:b/>
              <w:bCs/>
            </w:rPr>
            <w:t>ωά</w:t>
          </w:r>
          <w:r w:rsidRPr="0081545A">
            <w:rPr>
              <w:rFonts w:ascii="Cambria" w:hAnsi="Cambria"/>
              <w:b/>
              <w:bCs/>
            </w:rPr>
            <w:t>ννης Βαρδακαστάνης</w:t>
          </w:r>
          <w:r>
            <w:rPr>
              <w:rFonts w:ascii="Cambria" w:hAnsi="Cambria"/>
            </w:rPr>
            <w:t>, Πρόεδρος Ε.Σ.Α.μεΑ.</w:t>
          </w:r>
        </w:p>
        <w:p w14:paraId="00F844AC" w14:textId="4F6F37DA" w:rsidR="00515853" w:rsidRDefault="00515853" w:rsidP="00515853">
          <w:pPr>
            <w:pStyle w:val="a9"/>
            <w:spacing w:after="360"/>
            <w:rPr>
              <w:rFonts w:ascii="Cambria" w:hAnsi="Cambria"/>
            </w:rPr>
          </w:pPr>
        </w:p>
        <w:p w14:paraId="78BE8557" w14:textId="400E4348" w:rsidR="00515853" w:rsidRDefault="00515853" w:rsidP="00515853">
          <w:pPr>
            <w:pStyle w:val="a9"/>
            <w:spacing w:after="360"/>
            <w:rPr>
              <w:rFonts w:ascii="Cambria" w:hAnsi="Cambria"/>
            </w:rPr>
          </w:pPr>
        </w:p>
        <w:p w14:paraId="2AB38315" w14:textId="77777777" w:rsidR="00342DB7" w:rsidRPr="006A3E12" w:rsidRDefault="00342DB7" w:rsidP="00342DB7">
          <w:pPr>
            <w:spacing w:after="60"/>
            <w:jc w:val="both"/>
            <w:rPr>
              <w:rFonts w:ascii="Cambria" w:hAnsi="Cambria"/>
              <w:b/>
              <w:bCs/>
              <w:color w:val="2A7E54"/>
              <w:lang w:val="el-GR"/>
            </w:rPr>
          </w:pPr>
          <w:r w:rsidRPr="006A3E12">
            <w:rPr>
              <w:rFonts w:ascii="Cambria" w:hAnsi="Cambria"/>
              <w:b/>
              <w:bCs/>
              <w:color w:val="2A7E54"/>
              <w:lang w:val="el-GR"/>
            </w:rPr>
            <w:lastRenderedPageBreak/>
            <w:t>10.00 – 12.00: Ενότητα 1</w:t>
          </w:r>
          <w:r w:rsidRPr="006A3E12">
            <w:rPr>
              <w:rFonts w:ascii="Cambria" w:hAnsi="Cambria"/>
              <w:b/>
              <w:bCs/>
              <w:color w:val="2A7E54"/>
              <w:vertAlign w:val="superscript"/>
              <w:lang w:val="el-GR"/>
            </w:rPr>
            <w:t>η</w:t>
          </w:r>
          <w:r w:rsidRPr="006A3E12">
            <w:rPr>
              <w:rFonts w:ascii="Cambria" w:hAnsi="Cambria"/>
              <w:b/>
              <w:bCs/>
              <w:color w:val="2A7E54"/>
              <w:lang w:val="el-GR"/>
            </w:rPr>
            <w:t xml:space="preserve">: Κοινωνική Ένταξη </w:t>
          </w:r>
        </w:p>
        <w:p w14:paraId="492B43C9" w14:textId="4BB01C4E" w:rsidR="00515853" w:rsidRPr="007F400D" w:rsidRDefault="00342DB7" w:rsidP="00515853">
          <w:pPr>
            <w:spacing w:before="120" w:after="200"/>
            <w:jc w:val="both"/>
            <w:rPr>
              <w:rFonts w:ascii="Cambria" w:hAnsi="Cambria"/>
              <w:i/>
              <w:iCs/>
              <w:lang w:val="el-GR"/>
            </w:rPr>
          </w:pPr>
          <w:r w:rsidRPr="007F400D">
            <w:rPr>
              <w:rFonts w:ascii="Cambria" w:hAnsi="Cambria"/>
              <w:i/>
              <w:iCs/>
              <w:lang w:val="el-GR"/>
            </w:rPr>
            <w:t xml:space="preserve">Η πρώτη ενότητα αφορά συζήτηση </w:t>
          </w:r>
          <w:r w:rsidR="0058505B">
            <w:rPr>
              <w:rFonts w:ascii="Cambria" w:hAnsi="Cambria"/>
              <w:i/>
              <w:iCs/>
              <w:lang w:val="el-GR"/>
            </w:rPr>
            <w:t>για</w:t>
          </w:r>
          <w:r w:rsidRPr="007F400D">
            <w:rPr>
              <w:rFonts w:ascii="Cambria" w:hAnsi="Cambria"/>
              <w:i/>
              <w:iCs/>
              <w:lang w:val="el-GR"/>
            </w:rPr>
            <w:t xml:space="preserve"> τα άρθρα 6, 7, 19, 24, 25, 27, 28, 30 της Σύμβασης και των συστάσεων της Επιτροπής. Σε αυτή την ενότητα θα </w:t>
          </w:r>
          <w:r>
            <w:rPr>
              <w:rFonts w:ascii="Cambria" w:hAnsi="Cambria"/>
              <w:i/>
              <w:iCs/>
              <w:lang w:val="el-GR"/>
            </w:rPr>
            <w:t>συμμετάσχουν</w:t>
          </w:r>
          <w:r w:rsidR="00AC692F">
            <w:rPr>
              <w:rFonts w:ascii="Cambria" w:hAnsi="Cambria"/>
              <w:i/>
              <w:iCs/>
              <w:lang w:val="el-GR"/>
            </w:rPr>
            <w:t xml:space="preserve"> οι:</w:t>
          </w:r>
        </w:p>
        <w:p w14:paraId="7E711E18" w14:textId="24429E46" w:rsidR="00342DB7" w:rsidRPr="008A79F3" w:rsidRDefault="00AC692F" w:rsidP="00515853">
          <w:pPr>
            <w:pStyle w:val="a9"/>
            <w:numPr>
              <w:ilvl w:val="0"/>
              <w:numId w:val="16"/>
            </w:numPr>
            <w:spacing w:after="200"/>
            <w:rPr>
              <w:rFonts w:ascii="Cambria" w:hAnsi="Cambria"/>
            </w:rPr>
          </w:pPr>
          <w:r w:rsidRPr="0081545A">
            <w:rPr>
              <w:rFonts w:ascii="Cambria" w:hAnsi="Cambria"/>
              <w:b/>
              <w:bCs/>
            </w:rPr>
            <w:t>Σοφία Ζαχαράκη</w:t>
          </w:r>
          <w:r>
            <w:rPr>
              <w:rFonts w:ascii="Cambria" w:hAnsi="Cambria"/>
            </w:rPr>
            <w:t xml:space="preserve">, Υφυπουργός </w:t>
          </w:r>
          <w:r w:rsidR="00342DB7" w:rsidRPr="008A79F3">
            <w:rPr>
              <w:rFonts w:ascii="Cambria" w:hAnsi="Cambria"/>
            </w:rPr>
            <w:t>Παιδείας και Θρησκευμάτων</w:t>
          </w:r>
        </w:p>
        <w:p w14:paraId="549C89DC" w14:textId="5D1B4A36" w:rsidR="00342DB7" w:rsidRPr="008A79F3" w:rsidRDefault="00AC692F" w:rsidP="00AC692F">
          <w:pPr>
            <w:pStyle w:val="a9"/>
            <w:numPr>
              <w:ilvl w:val="0"/>
              <w:numId w:val="16"/>
            </w:numPr>
            <w:spacing w:after="360"/>
            <w:rPr>
              <w:rFonts w:ascii="Cambria" w:hAnsi="Cambria"/>
            </w:rPr>
          </w:pPr>
          <w:r w:rsidRPr="0081545A">
            <w:rPr>
              <w:rFonts w:ascii="Cambria" w:hAnsi="Cambria"/>
              <w:b/>
              <w:bCs/>
            </w:rPr>
            <w:t xml:space="preserve">Δόμνα </w:t>
          </w:r>
          <w:r w:rsidR="00515853" w:rsidRPr="0081545A">
            <w:rPr>
              <w:rFonts w:ascii="Cambria" w:hAnsi="Cambria"/>
              <w:b/>
              <w:bCs/>
            </w:rPr>
            <w:t>Μιχαηλίδου</w:t>
          </w:r>
          <w:r>
            <w:rPr>
              <w:rFonts w:ascii="Cambria" w:hAnsi="Cambria"/>
            </w:rPr>
            <w:t xml:space="preserve">, Υφυπουργός </w:t>
          </w:r>
          <w:r w:rsidR="00342DB7" w:rsidRPr="008A79F3">
            <w:rPr>
              <w:rFonts w:ascii="Cambria" w:hAnsi="Cambria"/>
            </w:rPr>
            <w:t xml:space="preserve">Εργασίας και Κοινωνικών Υποθέσεων </w:t>
          </w:r>
        </w:p>
        <w:p w14:paraId="1461A29A" w14:textId="768BDE5B" w:rsidR="00342DB7" w:rsidRPr="008A79F3" w:rsidRDefault="00AC692F" w:rsidP="00AC692F">
          <w:pPr>
            <w:pStyle w:val="a9"/>
            <w:numPr>
              <w:ilvl w:val="0"/>
              <w:numId w:val="16"/>
            </w:numPr>
            <w:spacing w:after="360"/>
            <w:rPr>
              <w:rFonts w:ascii="Cambria" w:hAnsi="Cambria"/>
            </w:rPr>
          </w:pPr>
          <w:r w:rsidRPr="0081545A">
            <w:rPr>
              <w:rFonts w:ascii="Cambria" w:hAnsi="Cambria"/>
              <w:b/>
              <w:bCs/>
            </w:rPr>
            <w:t>Ιωάννης Κωτσ</w:t>
          </w:r>
          <w:r w:rsidR="00515853">
            <w:rPr>
              <w:rFonts w:ascii="Cambria" w:hAnsi="Cambria"/>
              <w:b/>
              <w:bCs/>
            </w:rPr>
            <w:t>ιό</w:t>
          </w:r>
          <w:r w:rsidRPr="0081545A">
            <w:rPr>
              <w:rFonts w:ascii="Cambria" w:hAnsi="Cambria"/>
              <w:b/>
              <w:bCs/>
            </w:rPr>
            <w:t>πουλος</w:t>
          </w:r>
          <w:r>
            <w:rPr>
              <w:rFonts w:ascii="Cambria" w:hAnsi="Cambria"/>
            </w:rPr>
            <w:t xml:space="preserve">, Γενικός Γραμματέας Υπηρεσιών </w:t>
          </w:r>
          <w:r w:rsidR="00342DB7" w:rsidRPr="008A79F3">
            <w:rPr>
              <w:rFonts w:ascii="Cambria" w:hAnsi="Cambria"/>
            </w:rPr>
            <w:t>Υγείας</w:t>
          </w:r>
          <w:r w:rsidR="006A3E12">
            <w:rPr>
              <w:rFonts w:ascii="Cambria" w:hAnsi="Cambria"/>
            </w:rPr>
            <w:t>, Υπουργείο Υγείας</w:t>
          </w:r>
        </w:p>
        <w:p w14:paraId="438A35FE" w14:textId="24C12508" w:rsidR="00AC692F" w:rsidRPr="00515853" w:rsidRDefault="00AC692F" w:rsidP="00515853">
          <w:pPr>
            <w:pStyle w:val="a9"/>
            <w:numPr>
              <w:ilvl w:val="0"/>
              <w:numId w:val="16"/>
            </w:numPr>
            <w:spacing w:before="120"/>
            <w:rPr>
              <w:rFonts w:ascii="Cambria" w:hAnsi="Cambria"/>
            </w:rPr>
          </w:pPr>
          <w:r w:rsidRPr="0081545A">
            <w:rPr>
              <w:rFonts w:ascii="Cambria" w:hAnsi="Cambria"/>
              <w:b/>
              <w:bCs/>
            </w:rPr>
            <w:t xml:space="preserve">Νικόλαος </w:t>
          </w:r>
          <w:proofErr w:type="spellStart"/>
          <w:r w:rsidRPr="0081545A">
            <w:rPr>
              <w:rFonts w:ascii="Cambria" w:hAnsi="Cambria"/>
              <w:b/>
              <w:bCs/>
            </w:rPr>
            <w:t>Γιατρομανωλάκης</w:t>
          </w:r>
          <w:proofErr w:type="spellEnd"/>
          <w:r w:rsidRPr="00AC692F">
            <w:rPr>
              <w:rFonts w:ascii="Cambria" w:hAnsi="Cambria"/>
            </w:rPr>
            <w:t xml:space="preserve">, Γενικός Γραμματέας Σύγχρονού </w:t>
          </w:r>
          <w:r w:rsidR="00342DB7" w:rsidRPr="00AC692F">
            <w:rPr>
              <w:rFonts w:ascii="Cambria" w:hAnsi="Cambria"/>
            </w:rPr>
            <w:t>Πολιτισμού</w:t>
          </w:r>
          <w:r w:rsidR="006A3E12">
            <w:rPr>
              <w:rFonts w:ascii="Cambria" w:hAnsi="Cambria"/>
            </w:rPr>
            <w:t>, Υπουργείο Πολιτισμού και Αθλητισμού</w:t>
          </w:r>
          <w:r w:rsidR="00342DB7" w:rsidRPr="006A3E12">
            <w:rPr>
              <w:rFonts w:ascii="Cambria" w:hAnsi="Cambria"/>
            </w:rPr>
            <w:t xml:space="preserve"> </w:t>
          </w:r>
        </w:p>
        <w:p w14:paraId="6D4A126A" w14:textId="77777777" w:rsidR="00515853" w:rsidRDefault="00515853" w:rsidP="00515853">
          <w:pPr>
            <w:pStyle w:val="a9"/>
            <w:spacing w:before="120" w:line="240" w:lineRule="auto"/>
            <w:rPr>
              <w:rFonts w:ascii="Cambria" w:hAnsi="Cambria"/>
              <w:i/>
              <w:iCs/>
            </w:rPr>
          </w:pPr>
        </w:p>
        <w:p w14:paraId="50123141" w14:textId="7A1E08F2" w:rsidR="00AC692F" w:rsidRPr="008A557A" w:rsidRDefault="00342DB7" w:rsidP="00515853">
          <w:pPr>
            <w:pStyle w:val="a9"/>
            <w:spacing w:before="120" w:after="240" w:line="240" w:lineRule="auto"/>
            <w:rPr>
              <w:rFonts w:ascii="Cambria" w:hAnsi="Cambria"/>
            </w:rPr>
          </w:pPr>
          <w:r w:rsidRPr="00AC692F">
            <w:rPr>
              <w:rFonts w:ascii="Cambria" w:hAnsi="Cambria"/>
              <w:i/>
              <w:iCs/>
            </w:rPr>
            <w:t>Συντονιστής</w:t>
          </w:r>
          <w:r w:rsidRPr="00AC692F">
            <w:rPr>
              <w:rFonts w:ascii="Cambria" w:hAnsi="Cambria"/>
            </w:rPr>
            <w:t xml:space="preserve">: </w:t>
          </w:r>
          <w:r w:rsidR="00827365" w:rsidRPr="00515853">
            <w:rPr>
              <w:rFonts w:ascii="Cambria" w:hAnsi="Cambria"/>
              <w:b/>
              <w:bCs/>
            </w:rPr>
            <w:t>Ι</w:t>
          </w:r>
          <w:r w:rsidR="0058505B" w:rsidRPr="00515853">
            <w:rPr>
              <w:rFonts w:ascii="Cambria" w:hAnsi="Cambria"/>
              <w:b/>
              <w:bCs/>
            </w:rPr>
            <w:t>ωά</w:t>
          </w:r>
          <w:r w:rsidR="00827365" w:rsidRPr="00515853">
            <w:rPr>
              <w:rFonts w:ascii="Cambria" w:hAnsi="Cambria"/>
              <w:b/>
              <w:bCs/>
            </w:rPr>
            <w:t>ννης Βαρδακαστάνη</w:t>
          </w:r>
          <w:r w:rsidR="00153AC5" w:rsidRPr="00515853">
            <w:rPr>
              <w:rFonts w:ascii="Cambria" w:hAnsi="Cambria"/>
              <w:b/>
              <w:bCs/>
            </w:rPr>
            <w:t>ς</w:t>
          </w:r>
          <w:r w:rsidR="00153AC5">
            <w:rPr>
              <w:rFonts w:ascii="Cambria" w:hAnsi="Cambria"/>
            </w:rPr>
            <w:t xml:space="preserve">, </w:t>
          </w:r>
          <w:r w:rsidR="00153AC5" w:rsidRPr="00AC692F">
            <w:rPr>
              <w:rFonts w:ascii="Cambria" w:hAnsi="Cambria"/>
            </w:rPr>
            <w:t>Πρόεδρος Ε.Σ.Α.μεΑ.</w:t>
          </w:r>
        </w:p>
        <w:p w14:paraId="47A783DD" w14:textId="4DB158EE" w:rsidR="008A557A" w:rsidRPr="00515853" w:rsidRDefault="00342DB7" w:rsidP="00515853">
          <w:pPr>
            <w:spacing w:after="200"/>
            <w:rPr>
              <w:rFonts w:ascii="Cambria" w:hAnsi="Cambria"/>
              <w:b/>
              <w:bCs/>
              <w:color w:val="2A7E54"/>
              <w:sz w:val="26"/>
              <w:szCs w:val="26"/>
              <w:lang w:val="el-GR"/>
            </w:rPr>
          </w:pPr>
          <w:r w:rsidRPr="00515853">
            <w:rPr>
              <w:rFonts w:ascii="Cambria" w:hAnsi="Cambria"/>
              <w:b/>
              <w:bCs/>
              <w:color w:val="2A7E54"/>
              <w:lang w:val="el-GR"/>
            </w:rPr>
            <w:t>12.00 – 14.00: Ενότητα 2</w:t>
          </w:r>
          <w:r w:rsidRPr="00515853">
            <w:rPr>
              <w:rFonts w:ascii="Cambria" w:hAnsi="Cambria"/>
              <w:b/>
              <w:bCs/>
              <w:color w:val="2A7E54"/>
              <w:vertAlign w:val="superscript"/>
              <w:lang w:val="el-GR"/>
            </w:rPr>
            <w:t>η</w:t>
          </w:r>
          <w:r w:rsidRPr="00515853">
            <w:rPr>
              <w:rFonts w:ascii="Cambria" w:hAnsi="Cambria"/>
              <w:b/>
              <w:bCs/>
              <w:color w:val="2A7E54"/>
              <w:lang w:val="el-GR"/>
            </w:rPr>
            <w:t>: Ισότητα και μη-Διάκριση</w:t>
          </w:r>
        </w:p>
        <w:p w14:paraId="12CAD2F7" w14:textId="16E27861" w:rsidR="00342DB7" w:rsidRDefault="00342DB7" w:rsidP="00515853">
          <w:pPr>
            <w:spacing w:before="120"/>
            <w:jc w:val="both"/>
            <w:rPr>
              <w:rFonts w:ascii="Cambria" w:hAnsi="Cambria"/>
              <w:i/>
              <w:iCs/>
              <w:lang w:val="el-GR"/>
            </w:rPr>
          </w:pPr>
          <w:r w:rsidRPr="007F400D">
            <w:rPr>
              <w:rFonts w:ascii="Cambria" w:hAnsi="Cambria"/>
              <w:i/>
              <w:iCs/>
              <w:lang w:val="el-GR"/>
            </w:rPr>
            <w:t xml:space="preserve">Η </w:t>
          </w:r>
          <w:r w:rsidR="0058505B">
            <w:rPr>
              <w:rFonts w:ascii="Cambria" w:hAnsi="Cambria"/>
              <w:i/>
              <w:iCs/>
              <w:lang w:val="el-GR"/>
            </w:rPr>
            <w:t>δεύτερη</w:t>
          </w:r>
          <w:r w:rsidRPr="007F400D">
            <w:rPr>
              <w:rFonts w:ascii="Cambria" w:hAnsi="Cambria"/>
              <w:i/>
              <w:iCs/>
              <w:lang w:val="el-GR"/>
            </w:rPr>
            <w:t xml:space="preserve"> ενότητα αφορά συζήτηση </w:t>
          </w:r>
          <w:r w:rsidR="0058505B">
            <w:rPr>
              <w:rFonts w:ascii="Cambria" w:hAnsi="Cambria"/>
              <w:i/>
              <w:iCs/>
              <w:lang w:val="el-GR"/>
            </w:rPr>
            <w:t>για</w:t>
          </w:r>
          <w:r w:rsidRPr="007F400D">
            <w:rPr>
              <w:rFonts w:ascii="Cambria" w:hAnsi="Cambria"/>
              <w:i/>
              <w:iCs/>
              <w:lang w:val="el-GR"/>
            </w:rPr>
            <w:t xml:space="preserve"> τα άρθρα 5, 6, 7, 11, 12, 13, 14, 15, 16</w:t>
          </w:r>
          <w:r w:rsidR="00515853">
            <w:rPr>
              <w:rFonts w:ascii="Cambria" w:hAnsi="Cambria"/>
              <w:i/>
              <w:iCs/>
              <w:lang w:val="el-GR"/>
            </w:rPr>
            <w:t xml:space="preserve"> και 29</w:t>
          </w:r>
          <w:r w:rsidRPr="007F400D">
            <w:rPr>
              <w:rFonts w:ascii="Cambria" w:hAnsi="Cambria"/>
              <w:i/>
              <w:iCs/>
              <w:lang w:val="el-GR"/>
            </w:rPr>
            <w:t xml:space="preserve"> της Σύμβασης και των συστάσεων της Επιτροπής.  Σε αυτή την ενότητα θα </w:t>
          </w:r>
          <w:r>
            <w:rPr>
              <w:rFonts w:ascii="Cambria" w:hAnsi="Cambria"/>
              <w:i/>
              <w:iCs/>
              <w:lang w:val="el-GR"/>
            </w:rPr>
            <w:t>συμμετάσχουν οι</w:t>
          </w:r>
          <w:r w:rsidRPr="007F400D">
            <w:rPr>
              <w:rFonts w:ascii="Cambria" w:hAnsi="Cambria"/>
              <w:i/>
              <w:iCs/>
              <w:lang w:val="el-GR"/>
            </w:rPr>
            <w:t>:</w:t>
          </w:r>
        </w:p>
        <w:p w14:paraId="0A0C12F8" w14:textId="77777777" w:rsidR="00342DB7" w:rsidRPr="007F400D" w:rsidRDefault="00342DB7" w:rsidP="00342DB7">
          <w:pPr>
            <w:rPr>
              <w:rFonts w:ascii="Cambria" w:hAnsi="Cambria"/>
              <w:i/>
              <w:iCs/>
              <w:lang w:val="el-GR"/>
            </w:rPr>
          </w:pPr>
        </w:p>
        <w:p w14:paraId="0C406147" w14:textId="21BC09E1" w:rsidR="00342DB7" w:rsidRPr="00AC692F" w:rsidRDefault="00AC692F" w:rsidP="00342DB7">
          <w:pPr>
            <w:pStyle w:val="a9"/>
            <w:numPr>
              <w:ilvl w:val="0"/>
              <w:numId w:val="15"/>
            </w:numPr>
            <w:spacing w:after="360" w:line="240" w:lineRule="auto"/>
            <w:jc w:val="left"/>
            <w:rPr>
              <w:rFonts w:ascii="Cambria" w:hAnsi="Cambria"/>
            </w:rPr>
          </w:pPr>
          <w:r w:rsidRPr="0081545A">
            <w:rPr>
              <w:rFonts w:ascii="Cambria" w:hAnsi="Cambria"/>
              <w:b/>
              <w:bCs/>
            </w:rPr>
            <w:t xml:space="preserve">Κωνσταντίνος </w:t>
          </w:r>
          <w:proofErr w:type="spellStart"/>
          <w:r w:rsidRPr="0081545A">
            <w:rPr>
              <w:rFonts w:ascii="Cambria" w:hAnsi="Cambria"/>
              <w:b/>
              <w:bCs/>
            </w:rPr>
            <w:t>Τσουβάλας</w:t>
          </w:r>
          <w:proofErr w:type="spellEnd"/>
          <w:r w:rsidRPr="00AC692F">
            <w:rPr>
              <w:rFonts w:ascii="Cambria" w:hAnsi="Cambria"/>
            </w:rPr>
            <w:t xml:space="preserve">, Γενικός Γραμματέας Δημόσιας Τάξης </w:t>
          </w:r>
        </w:p>
        <w:p w14:paraId="1CE0A894" w14:textId="51486B8D" w:rsidR="00342DB7" w:rsidRPr="00AC692F" w:rsidRDefault="006A3E12" w:rsidP="00342DB7">
          <w:pPr>
            <w:pStyle w:val="a9"/>
            <w:numPr>
              <w:ilvl w:val="0"/>
              <w:numId w:val="15"/>
            </w:numPr>
            <w:spacing w:after="360" w:line="240" w:lineRule="auto"/>
            <w:rPr>
              <w:rFonts w:ascii="Cambria" w:hAnsi="Cambria"/>
              <w:i/>
              <w:iCs/>
            </w:rPr>
          </w:pPr>
          <w:r>
            <w:rPr>
              <w:rFonts w:ascii="Cambria" w:hAnsi="Cambria"/>
            </w:rPr>
            <w:t xml:space="preserve">Εκπρόσωπος </w:t>
          </w:r>
          <w:r w:rsidR="00AC692F" w:rsidRPr="00AC692F">
            <w:rPr>
              <w:rFonts w:ascii="Cambria" w:hAnsi="Cambria"/>
            </w:rPr>
            <w:t>Υπουργε</w:t>
          </w:r>
          <w:r>
            <w:rPr>
              <w:rFonts w:ascii="Cambria" w:hAnsi="Cambria"/>
            </w:rPr>
            <w:t>ίου</w:t>
          </w:r>
          <w:r w:rsidR="00AC692F" w:rsidRPr="00AC692F">
            <w:rPr>
              <w:rFonts w:ascii="Cambria" w:hAnsi="Cambria"/>
            </w:rPr>
            <w:t xml:space="preserve"> </w:t>
          </w:r>
          <w:r w:rsidR="00342DB7" w:rsidRPr="00AC692F">
            <w:rPr>
              <w:rFonts w:ascii="Cambria" w:hAnsi="Cambria"/>
            </w:rPr>
            <w:t>Δικαιοσύνης</w:t>
          </w:r>
        </w:p>
        <w:p w14:paraId="71AFE9B0" w14:textId="52AA5BC6" w:rsidR="00342DB7" w:rsidRDefault="006A3E12" w:rsidP="00342DB7">
          <w:pPr>
            <w:pStyle w:val="a9"/>
            <w:numPr>
              <w:ilvl w:val="0"/>
              <w:numId w:val="15"/>
            </w:numPr>
            <w:spacing w:after="360" w:line="240" w:lineRule="auto"/>
            <w:jc w:val="left"/>
            <w:rPr>
              <w:rFonts w:ascii="Cambria" w:hAnsi="Cambria"/>
            </w:rPr>
          </w:pPr>
          <w:r>
            <w:rPr>
              <w:rFonts w:ascii="Cambria" w:hAnsi="Cambria"/>
            </w:rPr>
            <w:t xml:space="preserve">Εκπρόσωπος </w:t>
          </w:r>
          <w:r w:rsidR="00AC692F" w:rsidRPr="00AC692F">
            <w:rPr>
              <w:rFonts w:ascii="Cambria" w:hAnsi="Cambria"/>
            </w:rPr>
            <w:t>Υπουργείο</w:t>
          </w:r>
          <w:r>
            <w:rPr>
              <w:rFonts w:ascii="Cambria" w:hAnsi="Cambria"/>
            </w:rPr>
            <w:t>υ</w:t>
          </w:r>
          <w:r w:rsidR="00AC692F" w:rsidRPr="00AC692F">
            <w:rPr>
              <w:rFonts w:ascii="Cambria" w:hAnsi="Cambria"/>
            </w:rPr>
            <w:t xml:space="preserve"> </w:t>
          </w:r>
          <w:r w:rsidR="00342DB7" w:rsidRPr="00AC692F">
            <w:rPr>
              <w:rFonts w:ascii="Cambria" w:hAnsi="Cambria"/>
            </w:rPr>
            <w:t>Εσωτερικών</w:t>
          </w:r>
        </w:p>
        <w:p w14:paraId="4A98BABC" w14:textId="77777777" w:rsidR="008A557A" w:rsidRPr="00AC692F" w:rsidRDefault="008A557A" w:rsidP="008A557A">
          <w:pPr>
            <w:pStyle w:val="a9"/>
            <w:spacing w:after="360" w:line="240" w:lineRule="auto"/>
            <w:jc w:val="left"/>
            <w:rPr>
              <w:rFonts w:ascii="Cambria" w:hAnsi="Cambria"/>
            </w:rPr>
          </w:pPr>
        </w:p>
        <w:p w14:paraId="490DEFE6" w14:textId="09891F13" w:rsidR="00342DB7" w:rsidRPr="009A0177" w:rsidRDefault="00342DB7" w:rsidP="00342DB7">
          <w:pPr>
            <w:pStyle w:val="a9"/>
            <w:spacing w:after="360"/>
            <w:rPr>
              <w:rFonts w:ascii="Cambria" w:hAnsi="Cambria"/>
            </w:rPr>
          </w:pPr>
          <w:r w:rsidRPr="00D03EE5">
            <w:rPr>
              <w:rFonts w:ascii="Cambria" w:hAnsi="Cambria"/>
              <w:i/>
              <w:iCs/>
            </w:rPr>
            <w:t>Συντονιστής</w:t>
          </w:r>
          <w:r>
            <w:rPr>
              <w:rFonts w:ascii="Cambria" w:hAnsi="Cambria"/>
            </w:rPr>
            <w:t xml:space="preserve">: </w:t>
          </w:r>
          <w:r w:rsidR="00827365" w:rsidRPr="0081545A">
            <w:rPr>
              <w:rFonts w:ascii="Cambria" w:hAnsi="Cambria"/>
              <w:b/>
              <w:bCs/>
            </w:rPr>
            <w:t>Ι</w:t>
          </w:r>
          <w:r w:rsidR="0058505B">
            <w:rPr>
              <w:rFonts w:ascii="Cambria" w:hAnsi="Cambria"/>
              <w:b/>
              <w:bCs/>
            </w:rPr>
            <w:t>ωά</w:t>
          </w:r>
          <w:r w:rsidR="00827365" w:rsidRPr="0081545A">
            <w:rPr>
              <w:rFonts w:ascii="Cambria" w:hAnsi="Cambria"/>
              <w:b/>
              <w:bCs/>
            </w:rPr>
            <w:t>ννης Βαρδακαστάνης</w:t>
          </w:r>
          <w:r w:rsidR="00153AC5">
            <w:rPr>
              <w:rFonts w:ascii="Cambria" w:hAnsi="Cambria"/>
            </w:rPr>
            <w:t>, Πρόεδρος Ε.Σ.Α.μεΑ.</w:t>
          </w:r>
        </w:p>
        <w:p w14:paraId="36B91B07" w14:textId="77777777" w:rsidR="00342DB7" w:rsidRPr="006A3E12" w:rsidRDefault="00342DB7" w:rsidP="00515853">
          <w:pPr>
            <w:spacing w:after="200"/>
            <w:rPr>
              <w:rFonts w:ascii="Cambria" w:hAnsi="Cambria"/>
              <w:b/>
              <w:bCs/>
              <w:color w:val="2A7E54"/>
              <w:lang w:val="el-GR"/>
            </w:rPr>
          </w:pPr>
          <w:r w:rsidRPr="006A3E12">
            <w:rPr>
              <w:rFonts w:ascii="Cambria" w:hAnsi="Cambria"/>
              <w:b/>
              <w:bCs/>
              <w:color w:val="2A7E54"/>
              <w:lang w:val="el-GR"/>
            </w:rPr>
            <w:t xml:space="preserve">14.00 – 14.30: Διάλλειμα </w:t>
          </w:r>
        </w:p>
        <w:p w14:paraId="764EB887" w14:textId="77777777" w:rsidR="00342DB7" w:rsidRPr="006A3E12" w:rsidRDefault="00342DB7" w:rsidP="00515853">
          <w:pPr>
            <w:spacing w:after="200"/>
            <w:rPr>
              <w:rFonts w:ascii="Cambria" w:hAnsi="Cambria"/>
              <w:b/>
              <w:bCs/>
              <w:color w:val="2A7E54"/>
              <w:lang w:val="el-GR"/>
            </w:rPr>
          </w:pPr>
          <w:r w:rsidRPr="006A3E12">
            <w:rPr>
              <w:rFonts w:ascii="Cambria" w:hAnsi="Cambria"/>
              <w:b/>
              <w:bCs/>
              <w:color w:val="2A7E54"/>
              <w:lang w:val="el-GR"/>
            </w:rPr>
            <w:t>14.30 – 16.30: Ενότητα 3</w:t>
          </w:r>
          <w:r w:rsidRPr="006A3E12">
            <w:rPr>
              <w:rFonts w:ascii="Cambria" w:hAnsi="Cambria"/>
              <w:b/>
              <w:bCs/>
              <w:color w:val="2A7E54"/>
              <w:vertAlign w:val="superscript"/>
              <w:lang w:val="el-GR"/>
            </w:rPr>
            <w:t>η</w:t>
          </w:r>
          <w:r w:rsidRPr="006A3E12">
            <w:rPr>
              <w:rFonts w:ascii="Cambria" w:hAnsi="Cambria"/>
              <w:b/>
              <w:bCs/>
              <w:color w:val="2A7E54"/>
              <w:lang w:val="el-GR"/>
            </w:rPr>
            <w:t>: Προσβασιμότητα</w:t>
          </w:r>
        </w:p>
        <w:p w14:paraId="4509FCD7" w14:textId="68E3D807" w:rsidR="00342DB7" w:rsidRDefault="00342DB7" w:rsidP="008A557A">
          <w:pPr>
            <w:spacing w:before="120"/>
            <w:jc w:val="both"/>
            <w:rPr>
              <w:rFonts w:ascii="Cambria" w:hAnsi="Cambria"/>
              <w:i/>
              <w:iCs/>
              <w:lang w:val="el-GR"/>
            </w:rPr>
          </w:pPr>
          <w:r w:rsidRPr="007F400D">
            <w:rPr>
              <w:rFonts w:ascii="Cambria" w:hAnsi="Cambria"/>
              <w:i/>
              <w:iCs/>
              <w:lang w:val="el-GR"/>
            </w:rPr>
            <w:t xml:space="preserve">Η τρίτη ενότητα αφορά συζήτηση </w:t>
          </w:r>
          <w:r w:rsidR="0058505B">
            <w:rPr>
              <w:rFonts w:ascii="Cambria" w:hAnsi="Cambria"/>
              <w:i/>
              <w:iCs/>
              <w:lang w:val="el-GR"/>
            </w:rPr>
            <w:t>για τα</w:t>
          </w:r>
          <w:r w:rsidRPr="007F400D">
            <w:rPr>
              <w:rFonts w:ascii="Cambria" w:hAnsi="Cambria"/>
              <w:i/>
              <w:iCs/>
              <w:lang w:val="el-GR"/>
            </w:rPr>
            <w:t xml:space="preserve"> άρθρα 9, 20, 21, κλπ. της Σύμβασης και των συστάσεων της Επιτροπής. Σε αυτή την ενότητα θα </w:t>
          </w:r>
          <w:r>
            <w:rPr>
              <w:rFonts w:ascii="Cambria" w:hAnsi="Cambria"/>
              <w:i/>
              <w:iCs/>
              <w:lang w:val="el-GR"/>
            </w:rPr>
            <w:t>συμμετάσχουν οι</w:t>
          </w:r>
          <w:r w:rsidRPr="007F400D">
            <w:rPr>
              <w:rFonts w:ascii="Cambria" w:hAnsi="Cambria"/>
              <w:i/>
              <w:iCs/>
              <w:lang w:val="el-GR"/>
            </w:rPr>
            <w:t>:</w:t>
          </w:r>
        </w:p>
        <w:p w14:paraId="2B35B03B" w14:textId="77777777" w:rsidR="00342DB7" w:rsidRPr="007F400D" w:rsidRDefault="00342DB7" w:rsidP="00342DB7">
          <w:pPr>
            <w:jc w:val="both"/>
            <w:rPr>
              <w:rFonts w:ascii="Cambria" w:hAnsi="Cambria"/>
              <w:i/>
              <w:iCs/>
              <w:lang w:val="el-GR"/>
            </w:rPr>
          </w:pPr>
        </w:p>
        <w:p w14:paraId="3CD0D2CD" w14:textId="784B26AA" w:rsidR="00342DB7" w:rsidRPr="008A557A" w:rsidRDefault="00AC692F" w:rsidP="00342DB7">
          <w:pPr>
            <w:pStyle w:val="a9"/>
            <w:numPr>
              <w:ilvl w:val="0"/>
              <w:numId w:val="17"/>
            </w:numPr>
            <w:spacing w:after="360"/>
            <w:jc w:val="left"/>
            <w:rPr>
              <w:rFonts w:ascii="Cambria" w:hAnsi="Cambria"/>
            </w:rPr>
          </w:pPr>
          <w:r w:rsidRPr="0081545A">
            <w:rPr>
              <w:rFonts w:ascii="Cambria" w:hAnsi="Cambria"/>
              <w:b/>
              <w:bCs/>
            </w:rPr>
            <w:t>Γεώργιος Γεωργαντάς</w:t>
          </w:r>
          <w:r w:rsidRPr="008A557A">
            <w:rPr>
              <w:rFonts w:ascii="Cambria" w:hAnsi="Cambria"/>
            </w:rPr>
            <w:t xml:space="preserve">, Υφυπουργός </w:t>
          </w:r>
          <w:r w:rsidR="00342DB7" w:rsidRPr="008A557A">
            <w:rPr>
              <w:rFonts w:ascii="Cambria" w:hAnsi="Cambria"/>
            </w:rPr>
            <w:t>Ψηφιακής Διακυβέρνησης</w:t>
          </w:r>
        </w:p>
        <w:p w14:paraId="551EBFBF" w14:textId="77777777" w:rsidR="006A3E12" w:rsidRDefault="008A557A" w:rsidP="00342DB7">
          <w:pPr>
            <w:pStyle w:val="a9"/>
            <w:numPr>
              <w:ilvl w:val="0"/>
              <w:numId w:val="17"/>
            </w:numPr>
            <w:spacing w:after="360"/>
            <w:jc w:val="left"/>
            <w:rPr>
              <w:rFonts w:ascii="Cambria" w:hAnsi="Cambria"/>
            </w:rPr>
          </w:pPr>
          <w:r w:rsidRPr="0081545A">
            <w:rPr>
              <w:rFonts w:ascii="Cambria" w:hAnsi="Cambria"/>
              <w:b/>
              <w:bCs/>
            </w:rPr>
            <w:t>Ιωάννης Κεφαλογιάννης</w:t>
          </w:r>
          <w:r w:rsidRPr="008A557A">
            <w:rPr>
              <w:rFonts w:ascii="Cambria" w:hAnsi="Cambria"/>
            </w:rPr>
            <w:t xml:space="preserve">, Υφυπουργός </w:t>
          </w:r>
          <w:r w:rsidR="00342DB7" w:rsidRPr="008A557A">
            <w:rPr>
              <w:rFonts w:ascii="Cambria" w:hAnsi="Cambria"/>
            </w:rPr>
            <w:t>Υποδομών και Μεταφορών</w:t>
          </w:r>
        </w:p>
        <w:p w14:paraId="3233E54E" w14:textId="53404156" w:rsidR="00342DB7" w:rsidRPr="006A3E12" w:rsidRDefault="006A3E12" w:rsidP="006A3E12">
          <w:pPr>
            <w:pStyle w:val="a9"/>
            <w:numPr>
              <w:ilvl w:val="0"/>
              <w:numId w:val="17"/>
            </w:numPr>
            <w:spacing w:after="360"/>
            <w:jc w:val="left"/>
            <w:rPr>
              <w:rFonts w:ascii="Cambria" w:hAnsi="Cambria"/>
            </w:rPr>
          </w:pPr>
          <w:r>
            <w:rPr>
              <w:rFonts w:ascii="Cambria" w:hAnsi="Cambria"/>
            </w:rPr>
            <w:t xml:space="preserve">Εκπρόσωπος </w:t>
          </w:r>
          <w:r w:rsidRPr="00AC692F">
            <w:rPr>
              <w:rFonts w:ascii="Cambria" w:hAnsi="Cambria"/>
            </w:rPr>
            <w:t>Υπουργείο</w:t>
          </w:r>
          <w:r>
            <w:rPr>
              <w:rFonts w:ascii="Cambria" w:hAnsi="Cambria"/>
            </w:rPr>
            <w:t>υ</w:t>
          </w:r>
          <w:r w:rsidRPr="00AC692F">
            <w:rPr>
              <w:rFonts w:ascii="Cambria" w:hAnsi="Cambria"/>
            </w:rPr>
            <w:t xml:space="preserve"> Περιβάλλοντος και Ενέργειας </w:t>
          </w:r>
          <w:r w:rsidR="00755078" w:rsidRPr="006A3E12">
            <w:rPr>
              <w:rFonts w:ascii="Cambria" w:hAnsi="Cambria"/>
            </w:rPr>
            <w:t xml:space="preserve"> </w:t>
          </w:r>
        </w:p>
        <w:p w14:paraId="289DADF3" w14:textId="77777777" w:rsidR="008A557A" w:rsidRPr="00D03EE5" w:rsidRDefault="008A557A" w:rsidP="008A557A">
          <w:pPr>
            <w:pStyle w:val="a9"/>
            <w:spacing w:after="360"/>
            <w:jc w:val="left"/>
            <w:rPr>
              <w:rFonts w:ascii="Cambria" w:hAnsi="Cambria"/>
            </w:rPr>
          </w:pPr>
        </w:p>
        <w:p w14:paraId="2AE53A91" w14:textId="66DDC55D" w:rsidR="00342DB7" w:rsidRPr="009A0177" w:rsidRDefault="00342DB7" w:rsidP="00342DB7">
          <w:pPr>
            <w:pStyle w:val="a9"/>
            <w:spacing w:after="360"/>
            <w:rPr>
              <w:rFonts w:ascii="Cambria" w:hAnsi="Cambria"/>
            </w:rPr>
          </w:pPr>
          <w:r w:rsidRPr="00D03EE5">
            <w:rPr>
              <w:rFonts w:ascii="Cambria" w:hAnsi="Cambria"/>
              <w:i/>
              <w:iCs/>
            </w:rPr>
            <w:t>Συντονιστής</w:t>
          </w:r>
          <w:r>
            <w:rPr>
              <w:rFonts w:ascii="Cambria" w:hAnsi="Cambria"/>
            </w:rPr>
            <w:t xml:space="preserve">: </w:t>
          </w:r>
          <w:r w:rsidR="00827365" w:rsidRPr="0081545A">
            <w:rPr>
              <w:rFonts w:ascii="Cambria" w:hAnsi="Cambria"/>
              <w:b/>
              <w:bCs/>
            </w:rPr>
            <w:t>Ι</w:t>
          </w:r>
          <w:r w:rsidR="0058505B">
            <w:rPr>
              <w:rFonts w:ascii="Cambria" w:hAnsi="Cambria"/>
              <w:b/>
              <w:bCs/>
            </w:rPr>
            <w:t>ωά</w:t>
          </w:r>
          <w:r w:rsidR="00827365" w:rsidRPr="0081545A">
            <w:rPr>
              <w:rFonts w:ascii="Cambria" w:hAnsi="Cambria"/>
              <w:b/>
              <w:bCs/>
            </w:rPr>
            <w:t>ννης Βαρδακαστάνης</w:t>
          </w:r>
          <w:r w:rsidR="00153AC5">
            <w:rPr>
              <w:rFonts w:ascii="Cambria" w:hAnsi="Cambria"/>
            </w:rPr>
            <w:t>, Πρόεδρος Ε.Σ.Α.μεΑ.</w:t>
          </w:r>
        </w:p>
        <w:p w14:paraId="55C2D299" w14:textId="5FFCCDCF" w:rsidR="00AA3E54" w:rsidRPr="00515853" w:rsidRDefault="00342DB7" w:rsidP="00342DB7">
          <w:pPr>
            <w:spacing w:line="276" w:lineRule="auto"/>
            <w:rPr>
              <w:rFonts w:ascii="Cambria" w:hAnsi="Cambria"/>
              <w:b/>
              <w:bCs/>
              <w:color w:val="2A7E54"/>
              <w:lang w:val="el-GR"/>
            </w:rPr>
          </w:pPr>
          <w:r w:rsidRPr="006A3E12">
            <w:rPr>
              <w:rFonts w:ascii="Cambria" w:hAnsi="Cambria"/>
              <w:b/>
              <w:bCs/>
              <w:color w:val="2A7E54"/>
              <w:lang w:val="el-GR"/>
            </w:rPr>
            <w:t>16.30 – 17.00: Σύνοψη -  Συμπεράσματα</w:t>
          </w:r>
        </w:p>
      </w:sdtContent>
    </w:sdt>
    <w:p w14:paraId="7395A8BA" w14:textId="3B45752D" w:rsidR="00DE020F" w:rsidRPr="00827365" w:rsidRDefault="00DE020F" w:rsidP="00DE020F">
      <w:pPr>
        <w:rPr>
          <w:b/>
          <w:bCs/>
          <w:color w:val="339966"/>
          <w:lang w:val="el-GR"/>
        </w:rPr>
      </w:pPr>
    </w:p>
    <w:p w14:paraId="754B178D" w14:textId="03BD0EC6" w:rsidR="00DE020F" w:rsidRPr="00827365" w:rsidRDefault="00515853" w:rsidP="00DE020F">
      <w:pPr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06EC70D7" wp14:editId="0365360F">
            <wp:extent cx="5274310" cy="862965"/>
            <wp:effectExtent l="0" t="0" r="254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servatory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020F" w:rsidRPr="00827365" w:rsidSect="001F61C5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40" w:right="1800" w:bottom="1440" w:left="180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488E1" w14:textId="77777777" w:rsidR="000533D3" w:rsidRDefault="000533D3" w:rsidP="00A5663B">
      <w:r>
        <w:separator/>
      </w:r>
    </w:p>
    <w:p w14:paraId="746413E0" w14:textId="77777777" w:rsidR="000533D3" w:rsidRDefault="000533D3"/>
  </w:endnote>
  <w:endnote w:type="continuationSeparator" w:id="0">
    <w:p w14:paraId="538CF5C6" w14:textId="77777777" w:rsidR="000533D3" w:rsidRDefault="000533D3" w:rsidP="00A5663B">
      <w:r>
        <w:continuationSeparator/>
      </w:r>
    </w:p>
    <w:p w14:paraId="61BD9288" w14:textId="77777777" w:rsidR="000533D3" w:rsidRDefault="000533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 (Body CS)">
    <w:panose1 w:val="00000000000000000000"/>
    <w:charset w:val="00"/>
    <w:family w:val="roman"/>
    <w:notTrueType/>
    <w:pitch w:val="default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94664640"/>
      <w:lock w:val="sdtContentLocked"/>
      <w:group/>
    </w:sdtPr>
    <w:sdtEndPr>
      <w:rPr>
        <w:rFonts w:ascii="Arial Narrow" w:hAnsi="Arial Narrow"/>
        <w:color w:val="000000"/>
      </w:rPr>
    </w:sdtEndPr>
    <w:sdtContent>
      <w:p w14:paraId="3CBD1DD1" w14:textId="77777777" w:rsidR="000D67F4" w:rsidRDefault="000D67F4" w:rsidP="00A65947">
        <w:pPr>
          <w:pStyle w:val="a5"/>
          <w:spacing w:before="240"/>
          <w:rPr>
            <w:rFonts w:asciiTheme="minorHAnsi" w:hAnsiTheme="minorHAnsi"/>
            <w:color w:val="auto"/>
          </w:rPr>
        </w:pPr>
      </w:p>
      <w:p w14:paraId="3E2DB85D" w14:textId="77777777" w:rsidR="000D67F4" w:rsidRPr="001F61C5" w:rsidRDefault="000D67F4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A8D">
          <w:rPr>
            <w:noProof/>
          </w:rPr>
          <w:t>2</w:t>
        </w:r>
        <w:r>
          <w:fldChar w:fldCharType="end"/>
        </w:r>
      </w:p>
      <w:p w14:paraId="7B068EAA" w14:textId="77777777" w:rsidR="0076008A" w:rsidRDefault="000533D3" w:rsidP="00A65947">
        <w:pPr>
          <w:pStyle w:val="a6"/>
          <w:spacing w:before="480"/>
          <w:ind w:left="-1797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1064893"/>
      <w:lock w:val="sdtContentLocked"/>
      <w:group/>
    </w:sdtPr>
    <w:sdtEndPr/>
    <w:sdtContent>
      <w:p w14:paraId="211733DC" w14:textId="77777777" w:rsidR="00FE6402" w:rsidRDefault="00A65947" w:rsidP="00FE640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59783EAE" wp14:editId="75098BA0">
              <wp:extent cx="7558071" cy="1104900"/>
              <wp:effectExtent l="0" t="0" r="5080" b="0"/>
              <wp:docPr id="6" name="Εικόνα 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E1177" w14:textId="77777777" w:rsidR="000533D3" w:rsidRDefault="000533D3" w:rsidP="00A5663B">
      <w:bookmarkStart w:id="0" w:name="_Hlk484772647"/>
      <w:bookmarkEnd w:id="0"/>
      <w:r>
        <w:separator/>
      </w:r>
    </w:p>
    <w:p w14:paraId="2F40F253" w14:textId="77777777" w:rsidR="000533D3" w:rsidRDefault="000533D3"/>
  </w:footnote>
  <w:footnote w:type="continuationSeparator" w:id="0">
    <w:p w14:paraId="4D597A88" w14:textId="77777777" w:rsidR="000533D3" w:rsidRDefault="000533D3" w:rsidP="00A5663B">
      <w:r>
        <w:continuationSeparator/>
      </w:r>
    </w:p>
    <w:p w14:paraId="7CBEA42C" w14:textId="77777777" w:rsidR="000533D3" w:rsidRDefault="000533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6359849"/>
      <w:lock w:val="sdtContentLocked"/>
      <w:group/>
    </w:sdtPr>
    <w:sdtEndPr/>
    <w:sdtContent>
      <w:p w14:paraId="3F2EBFBE" w14:textId="77777777" w:rsidR="0076008A" w:rsidRPr="00A65947" w:rsidRDefault="00A65947" w:rsidP="00A65947">
        <w:pPr>
          <w:pStyle w:val="a5"/>
          <w:ind w:left="-1800"/>
          <w:divId w:val="1478960766"/>
        </w:pPr>
        <w:r>
          <w:rPr>
            <w:noProof/>
            <w:lang w:eastAsia="el-GR"/>
          </w:rPr>
          <w:drawing>
            <wp:inline distT="0" distB="0" distL="0" distR="0" wp14:anchorId="07442CE5" wp14:editId="5D7B0F5A">
              <wp:extent cx="7553325" cy="1438642"/>
              <wp:effectExtent l="0" t="0" r="0" b="9525"/>
              <wp:docPr id="5" name="Εικόνα 5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age2-Top-RGB-High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5941" cy="144866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-511686384"/>
      <w:lock w:val="sdtContentLocked"/>
      <w:group/>
    </w:sdtPr>
    <w:sdtEndPr/>
    <w:sdtContent>
      <w:p w14:paraId="0E25ED3D" w14:textId="77777777" w:rsidR="00FE6402" w:rsidRPr="00FE6402" w:rsidRDefault="00281818" w:rsidP="00FE6402">
        <w:pPr>
          <w:pStyle w:val="a5"/>
          <w:ind w:left="-1800"/>
          <w:rPr>
            <w:lang w:val="en-US"/>
          </w:rPr>
        </w:pPr>
        <w:r>
          <w:rPr>
            <w:noProof/>
            <w:lang w:eastAsia="el-GR"/>
          </w:rPr>
          <w:drawing>
            <wp:inline distT="0" distB="0" distL="0" distR="0" wp14:anchorId="5508D872" wp14:editId="4F6464B4">
              <wp:extent cx="7559675" cy="1439851"/>
              <wp:effectExtent l="0" t="0" r="3175" b="8255"/>
              <wp:docPr id="3" name="Εικόνα 3" descr="Λογότυπο - Logo&#10;&#10;Εθνική Συνομοσπονδία Ατόμων με Αναπηρία (ΕΣΑμεΑ)&#10;National Confederation of Disabled People (NCDP)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age1-Top-RGB1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11864" cy="144979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27FD3DF5"/>
    <w:multiLevelType w:val="hybridMultilevel"/>
    <w:tmpl w:val="69066B5E"/>
    <w:lvl w:ilvl="0" w:tplc="8E56F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 w:themeColor="text1" w:themeTint="D9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482909B2"/>
    <w:multiLevelType w:val="hybridMultilevel"/>
    <w:tmpl w:val="657CA8AA"/>
    <w:lvl w:ilvl="0" w:tplc="3140F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 w:themeColor="text1" w:themeTint="D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13469"/>
    <w:multiLevelType w:val="hybridMultilevel"/>
    <w:tmpl w:val="3A1A8AD0"/>
    <w:lvl w:ilvl="0" w:tplc="B9F23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 w:themeColor="text1" w:themeTint="D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6"/>
  </w:num>
  <w:num w:numId="11">
    <w:abstractNumId w:val="5"/>
  </w:num>
  <w:num w:numId="12">
    <w:abstractNumId w:val="3"/>
  </w:num>
  <w:num w:numId="13">
    <w:abstractNumId w:val="1"/>
  </w:num>
  <w:num w:numId="14">
    <w:abstractNumId w:val="0"/>
  </w:num>
  <w:num w:numId="15">
    <w:abstractNumId w:val="4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O0NLQ0NTazMDU1MzNT0lEKTi0uzszPAykwrwUAA9VZxywAAAA="/>
  </w:docVars>
  <w:rsids>
    <w:rsidRoot w:val="00DE020F"/>
    <w:rsid w:val="00011187"/>
    <w:rsid w:val="000145EC"/>
    <w:rsid w:val="00016434"/>
    <w:rsid w:val="000224C1"/>
    <w:rsid w:val="000319B3"/>
    <w:rsid w:val="0003631E"/>
    <w:rsid w:val="000533D3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D67F4"/>
    <w:rsid w:val="000E2BB8"/>
    <w:rsid w:val="000E30A0"/>
    <w:rsid w:val="000E44E8"/>
    <w:rsid w:val="000F02A6"/>
    <w:rsid w:val="000F237D"/>
    <w:rsid w:val="000F4280"/>
    <w:rsid w:val="00104FD0"/>
    <w:rsid w:val="0011019E"/>
    <w:rsid w:val="00120FCA"/>
    <w:rsid w:val="001321CA"/>
    <w:rsid w:val="00153AC5"/>
    <w:rsid w:val="0016039E"/>
    <w:rsid w:val="00162CAE"/>
    <w:rsid w:val="001A5AF0"/>
    <w:rsid w:val="001A62AD"/>
    <w:rsid w:val="001A67BA"/>
    <w:rsid w:val="001B3428"/>
    <w:rsid w:val="001B7832"/>
    <w:rsid w:val="001E439E"/>
    <w:rsid w:val="001E5D90"/>
    <w:rsid w:val="001F1161"/>
    <w:rsid w:val="001F61C5"/>
    <w:rsid w:val="002058AF"/>
    <w:rsid w:val="002251AF"/>
    <w:rsid w:val="00236A27"/>
    <w:rsid w:val="00255DD0"/>
    <w:rsid w:val="002570E4"/>
    <w:rsid w:val="00264E1B"/>
    <w:rsid w:val="0026597B"/>
    <w:rsid w:val="0027672E"/>
    <w:rsid w:val="00281818"/>
    <w:rsid w:val="0029100F"/>
    <w:rsid w:val="002B43D6"/>
    <w:rsid w:val="002C4134"/>
    <w:rsid w:val="002D0AB7"/>
    <w:rsid w:val="002D1046"/>
    <w:rsid w:val="002F4D52"/>
    <w:rsid w:val="00301E00"/>
    <w:rsid w:val="003071D9"/>
    <w:rsid w:val="00322A0B"/>
    <w:rsid w:val="0032301E"/>
    <w:rsid w:val="00326F43"/>
    <w:rsid w:val="003336F9"/>
    <w:rsid w:val="00337205"/>
    <w:rsid w:val="00342DB7"/>
    <w:rsid w:val="0034662F"/>
    <w:rsid w:val="00361404"/>
    <w:rsid w:val="00371AFA"/>
    <w:rsid w:val="00374074"/>
    <w:rsid w:val="003956F9"/>
    <w:rsid w:val="003A4EA9"/>
    <w:rsid w:val="003B245B"/>
    <w:rsid w:val="003B3E78"/>
    <w:rsid w:val="003B6AC5"/>
    <w:rsid w:val="003D4D14"/>
    <w:rsid w:val="003D73D0"/>
    <w:rsid w:val="003E1F5C"/>
    <w:rsid w:val="003E261C"/>
    <w:rsid w:val="003E38C4"/>
    <w:rsid w:val="003F789B"/>
    <w:rsid w:val="00406BA3"/>
    <w:rsid w:val="00406E7A"/>
    <w:rsid w:val="00411568"/>
    <w:rsid w:val="00412BB7"/>
    <w:rsid w:val="00413626"/>
    <w:rsid w:val="00415D99"/>
    <w:rsid w:val="00421FA4"/>
    <w:rsid w:val="00423508"/>
    <w:rsid w:val="0042395D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501973"/>
    <w:rsid w:val="005077D6"/>
    <w:rsid w:val="00515853"/>
    <w:rsid w:val="00517354"/>
    <w:rsid w:val="0052064A"/>
    <w:rsid w:val="00523EAA"/>
    <w:rsid w:val="00540252"/>
    <w:rsid w:val="00540ED2"/>
    <w:rsid w:val="00547D78"/>
    <w:rsid w:val="005728F5"/>
    <w:rsid w:val="00573B0A"/>
    <w:rsid w:val="0058273F"/>
    <w:rsid w:val="00583700"/>
    <w:rsid w:val="00584C89"/>
    <w:rsid w:val="0058505B"/>
    <w:rsid w:val="005956CD"/>
    <w:rsid w:val="0059603A"/>
    <w:rsid w:val="005B00C5"/>
    <w:rsid w:val="005B1E11"/>
    <w:rsid w:val="005B6534"/>
    <w:rsid w:val="005B661B"/>
    <w:rsid w:val="005C06B9"/>
    <w:rsid w:val="005C5A0B"/>
    <w:rsid w:val="005D05EE"/>
    <w:rsid w:val="005D2B1C"/>
    <w:rsid w:val="005D30F3"/>
    <w:rsid w:val="005D44A7"/>
    <w:rsid w:val="005F5A54"/>
    <w:rsid w:val="00610A7E"/>
    <w:rsid w:val="00612214"/>
    <w:rsid w:val="00617AC0"/>
    <w:rsid w:val="00642AA7"/>
    <w:rsid w:val="00647299"/>
    <w:rsid w:val="00651CD5"/>
    <w:rsid w:val="006604D1"/>
    <w:rsid w:val="0066741D"/>
    <w:rsid w:val="006A3E12"/>
    <w:rsid w:val="006A52F5"/>
    <w:rsid w:val="006A785A"/>
    <w:rsid w:val="006D0554"/>
    <w:rsid w:val="006E692F"/>
    <w:rsid w:val="006E6B93"/>
    <w:rsid w:val="006F050F"/>
    <w:rsid w:val="006F68D0"/>
    <w:rsid w:val="0072145A"/>
    <w:rsid w:val="00723652"/>
    <w:rsid w:val="00724C47"/>
    <w:rsid w:val="00752538"/>
    <w:rsid w:val="00754C30"/>
    <w:rsid w:val="00755078"/>
    <w:rsid w:val="0076008A"/>
    <w:rsid w:val="00763FCD"/>
    <w:rsid w:val="00767D09"/>
    <w:rsid w:val="0077016C"/>
    <w:rsid w:val="007826C6"/>
    <w:rsid w:val="007A781F"/>
    <w:rsid w:val="007E66D9"/>
    <w:rsid w:val="0080300C"/>
    <w:rsid w:val="0080787B"/>
    <w:rsid w:val="008104A7"/>
    <w:rsid w:val="008106E0"/>
    <w:rsid w:val="00811A9B"/>
    <w:rsid w:val="0081545A"/>
    <w:rsid w:val="00827365"/>
    <w:rsid w:val="008321C9"/>
    <w:rsid w:val="00842387"/>
    <w:rsid w:val="00857467"/>
    <w:rsid w:val="00876B17"/>
    <w:rsid w:val="00880266"/>
    <w:rsid w:val="00886205"/>
    <w:rsid w:val="00890E52"/>
    <w:rsid w:val="008960BB"/>
    <w:rsid w:val="008A16BB"/>
    <w:rsid w:val="008A26A3"/>
    <w:rsid w:val="008A421B"/>
    <w:rsid w:val="008A557A"/>
    <w:rsid w:val="008A79F3"/>
    <w:rsid w:val="008B3278"/>
    <w:rsid w:val="008B4469"/>
    <w:rsid w:val="008B5B34"/>
    <w:rsid w:val="008C6D8F"/>
    <w:rsid w:val="008F4A49"/>
    <w:rsid w:val="00906FB5"/>
    <w:rsid w:val="009324B1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E6773"/>
    <w:rsid w:val="00A04D49"/>
    <w:rsid w:val="00A0512E"/>
    <w:rsid w:val="00A12240"/>
    <w:rsid w:val="00A24A4D"/>
    <w:rsid w:val="00A26A6C"/>
    <w:rsid w:val="00A32253"/>
    <w:rsid w:val="00A35350"/>
    <w:rsid w:val="00A5663B"/>
    <w:rsid w:val="00A65947"/>
    <w:rsid w:val="00A66F36"/>
    <w:rsid w:val="00A8235C"/>
    <w:rsid w:val="00A862B1"/>
    <w:rsid w:val="00A90B3F"/>
    <w:rsid w:val="00A95FBA"/>
    <w:rsid w:val="00AA3E54"/>
    <w:rsid w:val="00AA7FE9"/>
    <w:rsid w:val="00AB2576"/>
    <w:rsid w:val="00AC0D27"/>
    <w:rsid w:val="00AC692F"/>
    <w:rsid w:val="00AC766E"/>
    <w:rsid w:val="00AD13AB"/>
    <w:rsid w:val="00AD47DE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44B3E"/>
    <w:rsid w:val="00B73A9A"/>
    <w:rsid w:val="00B926D1"/>
    <w:rsid w:val="00B92A91"/>
    <w:rsid w:val="00B977C3"/>
    <w:rsid w:val="00BD105C"/>
    <w:rsid w:val="00BD13A4"/>
    <w:rsid w:val="00BE04D8"/>
    <w:rsid w:val="00BE52FC"/>
    <w:rsid w:val="00BE6103"/>
    <w:rsid w:val="00BF7928"/>
    <w:rsid w:val="00C0166C"/>
    <w:rsid w:val="00C03B48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A8D"/>
    <w:rsid w:val="00D01C51"/>
    <w:rsid w:val="00D11B9D"/>
    <w:rsid w:val="00D14800"/>
    <w:rsid w:val="00D15A9F"/>
    <w:rsid w:val="00D35A4C"/>
    <w:rsid w:val="00D4303F"/>
    <w:rsid w:val="00D43376"/>
    <w:rsid w:val="00D4455A"/>
    <w:rsid w:val="00D7519B"/>
    <w:rsid w:val="00DA0B8B"/>
    <w:rsid w:val="00DA5411"/>
    <w:rsid w:val="00DB2FC8"/>
    <w:rsid w:val="00DC64B0"/>
    <w:rsid w:val="00DD1D03"/>
    <w:rsid w:val="00DD4595"/>
    <w:rsid w:val="00DD7797"/>
    <w:rsid w:val="00DE020F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3BD7"/>
    <w:rsid w:val="00E357D4"/>
    <w:rsid w:val="00E40395"/>
    <w:rsid w:val="00E429AD"/>
    <w:rsid w:val="00E55813"/>
    <w:rsid w:val="00E70687"/>
    <w:rsid w:val="00E72589"/>
    <w:rsid w:val="00E73397"/>
    <w:rsid w:val="00E776F1"/>
    <w:rsid w:val="00E922F5"/>
    <w:rsid w:val="00E9293A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36A6A"/>
    <w:rsid w:val="00F42CC8"/>
    <w:rsid w:val="00F64D51"/>
    <w:rsid w:val="00F736BA"/>
    <w:rsid w:val="00F80939"/>
    <w:rsid w:val="00F84821"/>
    <w:rsid w:val="00F95A39"/>
    <w:rsid w:val="00F970E0"/>
    <w:rsid w:val="00F97D08"/>
    <w:rsid w:val="00FA015E"/>
    <w:rsid w:val="00FA1B8F"/>
    <w:rsid w:val="00FA55E7"/>
    <w:rsid w:val="00FC61EC"/>
    <w:rsid w:val="00FE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B275F"/>
  <w15:docId w15:val="{C1750023-00FB-491B-9544-D0768918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A3E54"/>
    <w:rPr>
      <w:sz w:val="24"/>
      <w:szCs w:val="24"/>
      <w:lang w:val="en-US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 w:line="276" w:lineRule="auto"/>
      <w:outlineLvl w:val="0"/>
    </w:pPr>
    <w:rPr>
      <w:rFonts w:ascii="Arial Narrow" w:hAnsi="Arial Narrow" w:cs="Arial"/>
      <w:bCs/>
      <w:smallCaps/>
      <w:kern w:val="32"/>
      <w:sz w:val="28"/>
      <w:szCs w:val="32"/>
      <w:lang w:val="el-GR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 w:after="120" w:line="276" w:lineRule="auto"/>
      <w:outlineLvl w:val="1"/>
    </w:pPr>
    <w:rPr>
      <w:rFonts w:ascii="Arial Narrow" w:hAnsi="Arial Narrow" w:cs="Arial"/>
      <w:bCs/>
      <w:iCs/>
      <w:szCs w:val="28"/>
      <w:lang w:val="el-GR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 w:after="120" w:line="276" w:lineRule="auto"/>
      <w:outlineLvl w:val="2"/>
    </w:pPr>
    <w:rPr>
      <w:rFonts w:ascii="Arial Narrow" w:hAnsi="Arial Narrow" w:cs="Arial"/>
      <w:bCs/>
      <w:i/>
      <w:sz w:val="23"/>
      <w:szCs w:val="26"/>
      <w:lang w:val="el-GR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 w:line="276" w:lineRule="auto"/>
      <w:jc w:val="both"/>
      <w:outlineLvl w:val="3"/>
    </w:pPr>
    <w:rPr>
      <w:rFonts w:ascii="Arial Narrow" w:hAnsi="Arial Narrow"/>
      <w:bCs/>
      <w:i/>
      <w:color w:val="000000"/>
      <w:sz w:val="22"/>
      <w:szCs w:val="28"/>
      <w:lang w:val="el-GR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 w:line="276" w:lineRule="auto"/>
      <w:jc w:val="both"/>
      <w:outlineLvl w:val="4"/>
    </w:pPr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val="el-GR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 w:line="276" w:lineRule="auto"/>
      <w:jc w:val="both"/>
      <w:outlineLvl w:val="5"/>
    </w:pPr>
    <w:rPr>
      <w:rFonts w:asciiTheme="minorHAnsi" w:eastAsiaTheme="minorEastAsia" w:hAnsiTheme="minorHAnsi" w:cstheme="minorBidi"/>
      <w:b/>
      <w:bCs/>
      <w:color w:val="000000"/>
      <w:sz w:val="22"/>
      <w:szCs w:val="22"/>
      <w:lang w:val="el-GR"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 w:line="276" w:lineRule="auto"/>
      <w:jc w:val="both"/>
      <w:outlineLvl w:val="6"/>
    </w:pPr>
    <w:rPr>
      <w:rFonts w:asciiTheme="minorHAnsi" w:eastAsiaTheme="minorEastAsia" w:hAnsiTheme="minorHAnsi" w:cstheme="minorBidi"/>
      <w:color w:val="000000"/>
      <w:lang w:val="el-GR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 w:line="276" w:lineRule="auto"/>
      <w:jc w:val="both"/>
      <w:outlineLvl w:val="7"/>
    </w:pPr>
    <w:rPr>
      <w:rFonts w:asciiTheme="minorHAnsi" w:eastAsiaTheme="minorEastAsia" w:hAnsiTheme="minorHAnsi" w:cstheme="minorBidi"/>
      <w:i/>
      <w:iCs/>
      <w:color w:val="000000"/>
      <w:lang w:val="el-GR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 w:line="276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color w:val="000000"/>
      <w:sz w:val="22"/>
      <w:szCs w:val="22"/>
      <w:lang w:val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pPr>
      <w:spacing w:after="120" w:line="276" w:lineRule="auto"/>
      <w:jc w:val="both"/>
    </w:pPr>
    <w:rPr>
      <w:rFonts w:ascii="Arial Narrow" w:hAnsi="Arial Narrow"/>
      <w:b/>
      <w:bCs/>
      <w:color w:val="000000"/>
      <w:sz w:val="20"/>
      <w:szCs w:val="20"/>
      <w:lang w:val="el-GR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jc w:val="both"/>
    </w:pPr>
    <w:rPr>
      <w:rFonts w:ascii="Arial Narrow" w:hAnsi="Arial Narrow"/>
      <w:color w:val="000000"/>
      <w:sz w:val="22"/>
      <w:szCs w:val="22"/>
      <w:lang w:val="el-GR"/>
    </w:r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jc w:val="both"/>
    </w:pPr>
    <w:rPr>
      <w:rFonts w:ascii="Arial Narrow" w:hAnsi="Arial Narrow"/>
      <w:color w:val="000000"/>
      <w:sz w:val="22"/>
      <w:szCs w:val="22"/>
      <w:lang w:val="el-GR"/>
    </w:r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/>
      <w:jc w:val="center"/>
    </w:pPr>
    <w:rPr>
      <w:rFonts w:ascii="Arial Narrow" w:eastAsiaTheme="majorEastAsia" w:hAnsi="Arial Narrow" w:cstheme="majorBidi"/>
      <w:b/>
      <w:spacing w:val="5"/>
      <w:kern w:val="28"/>
      <w:sz w:val="28"/>
      <w:szCs w:val="28"/>
      <w:lang w:val="el-GR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spacing w:after="120" w:line="276" w:lineRule="auto"/>
      <w:ind w:left="720"/>
      <w:contextualSpacing/>
      <w:jc w:val="both"/>
    </w:pPr>
    <w:rPr>
      <w:rFonts w:ascii="Arial Narrow" w:hAnsi="Arial Narrow"/>
      <w:color w:val="000000"/>
      <w:sz w:val="22"/>
      <w:szCs w:val="22"/>
      <w:lang w:val="el-GR"/>
    </w:r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 w:after="120" w:line="276" w:lineRule="auto"/>
    </w:pPr>
    <w:rPr>
      <w:rFonts w:ascii="Arial Narrow" w:hAnsi="Arial Narrow"/>
      <w:b/>
      <w:color w:val="000000"/>
      <w:sz w:val="22"/>
      <w:szCs w:val="22"/>
      <w:u w:val="single"/>
      <w:lang w:val="el-GR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 w:line="276" w:lineRule="auto"/>
      <w:ind w:left="864" w:right="864"/>
      <w:jc w:val="center"/>
    </w:pPr>
    <w:rPr>
      <w:rFonts w:ascii="Arial Narrow" w:hAnsi="Arial Narrow"/>
      <w:i/>
      <w:iCs/>
      <w:sz w:val="22"/>
      <w:szCs w:val="22"/>
      <w:lang w:val="el-GR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line="276" w:lineRule="auto"/>
      <w:jc w:val="both"/>
    </w:pPr>
    <w:rPr>
      <w:rFonts w:ascii="Arial Narrow" w:hAnsi="Arial Narrow"/>
      <w:color w:val="000000"/>
      <w:sz w:val="20"/>
      <w:szCs w:val="20"/>
      <w:lang w:val="el-GR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spacing w:after="120" w:line="276" w:lineRule="auto"/>
      <w:ind w:left="-11"/>
      <w:jc w:val="both"/>
    </w:pPr>
    <w:rPr>
      <w:rFonts w:ascii="Arial Narrow" w:hAnsi="Arial Narrow"/>
      <w:b/>
      <w:color w:val="000000"/>
      <w:sz w:val="22"/>
      <w:szCs w:val="22"/>
      <w:lang w:val="el-GR"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 w:line="276" w:lineRule="auto"/>
      <w:jc w:val="center"/>
    </w:pPr>
    <w:rPr>
      <w:rFonts w:ascii="Arial Narrow" w:hAnsi="Arial Narrow"/>
      <w:b/>
      <w:color w:val="000000"/>
      <w:sz w:val="22"/>
      <w:szCs w:val="22"/>
      <w:u w:val="single"/>
      <w:lang w:val="el-GR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 w:line="276" w:lineRule="auto"/>
    </w:pPr>
    <w:rPr>
      <w:rFonts w:ascii="Arial Narrow" w:hAnsi="Arial Narrow"/>
      <w:color w:val="000000"/>
      <w:sz w:val="22"/>
      <w:szCs w:val="22"/>
      <w:u w:val="single"/>
      <w:lang w:val="el-GR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/>
      <w:jc w:val="both"/>
    </w:pPr>
    <w:rPr>
      <w:rFonts w:ascii="Arial Narrow" w:hAnsi="Arial Narrow"/>
      <w:i/>
      <w:color w:val="000000"/>
      <w:sz w:val="22"/>
      <w:szCs w:val="22"/>
      <w:lang w:val="el-GR"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 w:line="276" w:lineRule="auto"/>
      <w:jc w:val="center"/>
    </w:pPr>
    <w:rPr>
      <w:rFonts w:ascii="Arial Narrow" w:hAnsi="Arial Narrow"/>
      <w:color w:val="000000"/>
      <w:sz w:val="22"/>
      <w:szCs w:val="22"/>
      <w:lang w:val="el-GR"/>
    </w:r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paragraph" w:styleId="af7">
    <w:name w:val="footnote text"/>
    <w:basedOn w:val="a0"/>
    <w:link w:val="Charb"/>
    <w:uiPriority w:val="99"/>
    <w:semiHidden/>
    <w:unhideWhenUsed/>
    <w:rsid w:val="00AA3E54"/>
    <w:rPr>
      <w:rFonts w:asciiTheme="minorHAnsi" w:eastAsiaTheme="minorHAnsi" w:hAnsiTheme="minorHAnsi" w:cstheme="minorBidi"/>
      <w:sz w:val="20"/>
      <w:szCs w:val="20"/>
    </w:rPr>
  </w:style>
  <w:style w:type="character" w:customStyle="1" w:styleId="Charb">
    <w:name w:val="Κείμενο υποσημείωσης Char"/>
    <w:basedOn w:val="a1"/>
    <w:link w:val="af7"/>
    <w:uiPriority w:val="99"/>
    <w:semiHidden/>
    <w:rsid w:val="00AA3E54"/>
    <w:rPr>
      <w:rFonts w:asciiTheme="minorHAnsi" w:eastAsiaTheme="minorHAnsi" w:hAnsiTheme="minorHAnsi" w:cstheme="minorBidi"/>
      <w:lang w:val="en-US"/>
    </w:rPr>
  </w:style>
  <w:style w:type="character" w:styleId="af8">
    <w:name w:val="footnote reference"/>
    <w:basedOn w:val="a1"/>
    <w:uiPriority w:val="99"/>
    <w:semiHidden/>
    <w:unhideWhenUsed/>
    <w:rsid w:val="00AA3E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16;&#917;&#921;&#927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78AFBA6805340CFA043C0EA38247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32BDC-1D76-464A-9CDF-CE0D5C863196}"/>
      </w:docPartPr>
      <w:docPartBody>
        <w:p w:rsidR="00C26CB6" w:rsidRDefault="00FE3218" w:rsidP="00FE3218">
          <w:pPr>
            <w:pStyle w:val="E78AFBA6805340CFA043C0EA382471F3"/>
          </w:pPr>
          <w:r w:rsidRPr="004D0BE2">
            <w:rPr>
              <w:rStyle w:val="a3"/>
              <w:color w:val="0070C0"/>
            </w:rPr>
            <w:t>Κάντε εδώ για να εισαγάγετε το σώμα του εγγράφου.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 (Body CS)">
    <w:panose1 w:val="00000000000000000000"/>
    <w:charset w:val="00"/>
    <w:family w:val="roman"/>
    <w:notTrueType/>
    <w:pitch w:val="default"/>
  </w:font>
  <w:font w:name="Constantia">
    <w:panose1 w:val="02030602050306030303"/>
    <w:charset w:val="A1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218"/>
    <w:rsid w:val="00357211"/>
    <w:rsid w:val="006E0C98"/>
    <w:rsid w:val="00AA074C"/>
    <w:rsid w:val="00BA6517"/>
    <w:rsid w:val="00BC738D"/>
    <w:rsid w:val="00C26CB6"/>
    <w:rsid w:val="00CD5DC0"/>
    <w:rsid w:val="00D238C1"/>
    <w:rsid w:val="00DE5AD8"/>
    <w:rsid w:val="00ED4852"/>
    <w:rsid w:val="00FE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3218"/>
  </w:style>
  <w:style w:type="paragraph" w:customStyle="1" w:styleId="9A7C94E0865F47CFBB5D2F02C79CCAB2">
    <w:name w:val="9A7C94E0865F47CFBB5D2F02C79CCAB2"/>
    <w:rsid w:val="00FE3218"/>
  </w:style>
  <w:style w:type="paragraph" w:customStyle="1" w:styleId="253BEE05BED74512A2D6C4B6092AA236">
    <w:name w:val="253BEE05BED74512A2D6C4B6092AA236"/>
    <w:rsid w:val="00FE3218"/>
  </w:style>
  <w:style w:type="paragraph" w:customStyle="1" w:styleId="FF38EA847C514096A1B00B62E605DF7C">
    <w:name w:val="FF38EA847C514096A1B00B62E605DF7C"/>
    <w:rsid w:val="00FE3218"/>
  </w:style>
  <w:style w:type="paragraph" w:customStyle="1" w:styleId="BA7EA22BA38B42F2A4AED59C7D08F027">
    <w:name w:val="BA7EA22BA38B42F2A4AED59C7D08F027"/>
    <w:rsid w:val="00FE3218"/>
  </w:style>
  <w:style w:type="paragraph" w:customStyle="1" w:styleId="96806B4BF6094E7B81032EA483F93AA9">
    <w:name w:val="96806B4BF6094E7B81032EA483F93AA9"/>
    <w:rsid w:val="00FE3218"/>
  </w:style>
  <w:style w:type="paragraph" w:customStyle="1" w:styleId="979937C95B59444787C2C23F79018D5F">
    <w:name w:val="979937C95B59444787C2C23F79018D5F"/>
    <w:rsid w:val="00FE3218"/>
  </w:style>
  <w:style w:type="paragraph" w:customStyle="1" w:styleId="870239786EF14B51A01523C4C21D83CD">
    <w:name w:val="870239786EF14B51A01523C4C21D83CD"/>
    <w:rsid w:val="00FE3218"/>
  </w:style>
  <w:style w:type="paragraph" w:customStyle="1" w:styleId="2CF96A59A87D457681FABCA5F6A941DB">
    <w:name w:val="2CF96A59A87D457681FABCA5F6A941DB"/>
    <w:rsid w:val="00FE3218"/>
  </w:style>
  <w:style w:type="paragraph" w:customStyle="1" w:styleId="E78AFBA6805340CFA043C0EA382471F3">
    <w:name w:val="E78AFBA6805340CFA043C0EA382471F3"/>
    <w:rsid w:val="00FE32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EAF1A99-1CAA-4EA1-8C11-93DB484BA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ΑΔΕΙΟ-20190110.dotx</Template>
  <TotalTime>0</TotalTime>
  <Pages>2</Pages>
  <Words>402</Words>
  <Characters>2172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Επιστολόχαρτο</vt:lpstr>
      <vt:lpstr>Επιστολόχαρτο</vt:lpstr>
    </vt:vector>
  </TitlesOfParts>
  <Company>Εθνική Συνομοσπονδία Ατόμων με Αναπηρία (ΕΣΑμεΑ)</Company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ΑΔΕΙΟ</dc:subject>
  <dc:creator>crpdobserve</dc:creator>
  <cp:lastModifiedBy>tkatsani</cp:lastModifiedBy>
  <cp:revision>2</cp:revision>
  <cp:lastPrinted>2019-12-02T07:41:00Z</cp:lastPrinted>
  <dcterms:created xsi:type="dcterms:W3CDTF">2019-12-02T07:54:00Z</dcterms:created>
  <dcterms:modified xsi:type="dcterms:W3CDTF">2019-12-02T07:54:00Z</dcterms:modified>
  <cp:contentStatus/>
  <dc:language>Ελληνικά</dc:language>
  <cp:version>am-20180624</cp:version>
</cp:coreProperties>
</file>