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12640" w14:textId="77777777"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p w14:paraId="38E52085" w14:textId="77777777" w:rsidR="00CC62E9" w:rsidRPr="00AB2576" w:rsidRDefault="0053147B" w:rsidP="00CD3CE2">
      <w:pPr>
        <w:pStyle w:val="ac"/>
      </w:pPr>
      <w:r>
        <w:rPr>
          <w:rFonts w:asciiTheme="majorHAnsi" w:hAnsiTheme="majorHAnsi"/>
        </w:rPr>
        <w:t>ΕΞΑΙΡΕΤΙΚΑ ΕΠΕΙΓΟΝ</w:t>
      </w:r>
    </w:p>
    <w:p w14:paraId="491D5BCB" w14:textId="77777777" w:rsidR="00A5663B" w:rsidRPr="00A5663B" w:rsidRDefault="009C53C8"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b/>
                  </w:rPr>
                  <w:alias w:val="Ημερομηνία Πρωτοκόλλου"/>
                  <w:tag w:val="Ημερομηνία Πρωτοκόλλου"/>
                  <w:id w:val="-147897076"/>
                  <w:lock w:val="sdtLocked"/>
                  <w:placeholder>
                    <w:docPart w:val="F364ED5BBD7B4233BA867E010DDC7AD5"/>
                  </w:placeholder>
                  <w:date w:fullDate="2019-12-11T00:00:00Z">
                    <w:dateFormat w:val="dd.MM.yyyy"/>
                    <w:lid w:val="el-GR"/>
                    <w:storeMappedDataAs w:val="dateTime"/>
                    <w:calendar w:val="gregorian"/>
                  </w:date>
                </w:sdtPr>
                <w:sdtEndPr>
                  <w:rPr>
                    <w:rStyle w:val="a1"/>
                  </w:rPr>
                </w:sdtEndPr>
                <w:sdtContent>
                  <w:r w:rsidR="0053147B">
                    <w:rPr>
                      <w:rStyle w:val="Char6"/>
                      <w:b/>
                    </w:rPr>
                    <w:t>11.12.2019</w:t>
                  </w:r>
                </w:sdtContent>
              </w:sdt>
            </w:sdtContent>
          </w:sdt>
        </w:sdtContent>
      </w:sdt>
    </w:p>
    <w:p w14:paraId="06574D8C" w14:textId="48CC1627" w:rsidR="00A5663B" w:rsidRPr="00A5663B" w:rsidRDefault="009C53C8"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b/>
          </w:rPr>
          <w:alias w:val="Αριθμός Πρωτοκόλλου"/>
          <w:tag w:val="Αρ. Πρωτ."/>
          <w:id w:val="-2001419544"/>
          <w:placeholder>
            <w:docPart w:val="8DCD1F5ABCA5427B95E50A13AF911CFE"/>
          </w:placeholder>
          <w:text/>
        </w:sdtPr>
        <w:sdtEndPr>
          <w:rPr>
            <w:rStyle w:val="a1"/>
          </w:rPr>
        </w:sdtEndPr>
        <w:sdtContent>
          <w:r w:rsidR="006F6751" w:rsidRPr="003125D1">
            <w:rPr>
              <w:rStyle w:val="Char6"/>
              <w:b/>
            </w:rPr>
            <w:t xml:space="preserve"> </w:t>
          </w:r>
          <w:r w:rsidR="004C1BB1">
            <w:rPr>
              <w:rStyle w:val="Char6"/>
              <w:b/>
            </w:rPr>
            <w:t>1767</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5E469C52"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55E7D2ED" w14:textId="77777777"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A9101D">
                        <w:t>Υπουργό Εσωτερικών, κ. Π. Θεοδωρικάκο</w:t>
                      </w:r>
                    </w:sdtContent>
                  </w:sdt>
                </w:p>
              </w:sdtContent>
            </w:sdt>
          </w:sdtContent>
        </w:sdt>
      </w:sdtContent>
    </w:sdt>
    <w:p w14:paraId="39939F78"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F59A278" w14:textId="77777777" w:rsidR="002D0AB7" w:rsidRPr="00C0166C" w:rsidRDefault="009C53C8"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461439">
                    <w:t xml:space="preserve">Η Ε.Σ.Α.μεΑ. </w:t>
                  </w:r>
                  <w:r w:rsidR="00375534">
                    <w:t>διαμαρτύρεται έν</w:t>
                  </w:r>
                  <w:bookmarkStart w:id="7" w:name="_GoBack"/>
                  <w:bookmarkEnd w:id="7"/>
                  <w:r w:rsidR="00375534">
                    <w:t xml:space="preserve">τονα </w:t>
                  </w:r>
                  <w:r w:rsidR="00461439">
                    <w:t xml:space="preserve"> </w:t>
                  </w:r>
                  <w:r w:rsidR="00375534">
                    <w:t xml:space="preserve">για την ψήφιση του άρθρου 48 </w:t>
                  </w:r>
                  <w:r w:rsidR="00375534" w:rsidRPr="00375534">
                    <w:t>«Διευκόλυνση ένταξης παιδιών με ειδικές ανάγκες στο μαθησιακό περιβάλλο</w:t>
                  </w:r>
                  <w:r w:rsidR="00375534">
                    <w:t xml:space="preserve">ν» </w:t>
                  </w:r>
                  <w:r w:rsidR="006F6751">
                    <w:t>στο</w:t>
                  </w:r>
                  <w:r w:rsidR="0054215A">
                    <w:t xml:space="preserve"> σχέδιο νόμου με θέμα: </w:t>
                  </w:r>
                  <w:r w:rsidR="00F8061C" w:rsidRPr="00F8061C">
                    <w:t>«Κατεπείγουσες ρυθμίσεις αρμοδιότητας των Υπουργείων Υγείας, Εσωτερικών, Εργασίας και Κοινωνικώ</w:t>
                  </w:r>
                  <w:r w:rsidR="00F8061C">
                    <w:t>ν Υποθέσεων και άλλες διατάξεις</w:t>
                  </w:r>
                </w:sdtContent>
              </w:sdt>
              <w:r w:rsidR="002D0AB7">
                <w:rPr>
                  <w:rStyle w:val="ab"/>
                </w:rPr>
                <w:t>»</w:t>
              </w:r>
            </w:p>
            <w:p w14:paraId="5CBADAAA" w14:textId="77777777" w:rsidR="002D0AB7" w:rsidRDefault="009C53C8"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07639C61" w14:textId="77777777" w:rsidR="007D1B7C" w:rsidRPr="006F6751" w:rsidRDefault="00A9101D" w:rsidP="007D1B7C">
              <w:pPr>
                <w:rPr>
                  <w:b/>
                  <w:sz w:val="23"/>
                  <w:szCs w:val="23"/>
                </w:rPr>
              </w:pPr>
              <w:r>
                <w:rPr>
                  <w:b/>
                  <w:sz w:val="23"/>
                  <w:szCs w:val="23"/>
                </w:rPr>
                <w:t>Κύριε Υπουργέ,</w:t>
              </w:r>
            </w:p>
            <w:p w14:paraId="118B2645" w14:textId="77777777" w:rsidR="00BE479B" w:rsidRDefault="00B675A3" w:rsidP="00B675A3">
              <w:pPr>
                <w:rPr>
                  <w:sz w:val="23"/>
                  <w:szCs w:val="23"/>
                </w:rPr>
              </w:pPr>
              <w:r w:rsidRPr="00B675A3">
                <w:rPr>
                  <w:sz w:val="23"/>
                  <w:szCs w:val="23"/>
                </w:rPr>
                <w:t>Η Εθνική Συνομοσπονδία Ατόμων με Αναπηρία (Ε.Σ.Α.μεΑ.),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w:t>
              </w:r>
              <w:r w:rsidR="00BE479B">
                <w:rPr>
                  <w:sz w:val="23"/>
                  <w:szCs w:val="23"/>
                </w:rPr>
                <w:t>.</w:t>
              </w:r>
            </w:p>
            <w:p w14:paraId="1372E8F1" w14:textId="11300D45" w:rsidR="00B675A3" w:rsidRPr="00B675A3" w:rsidRDefault="00BE479B" w:rsidP="00B675A3">
              <w:pPr>
                <w:rPr>
                  <w:sz w:val="23"/>
                  <w:szCs w:val="23"/>
                </w:rPr>
              </w:pPr>
              <w:r>
                <w:rPr>
                  <w:sz w:val="23"/>
                  <w:szCs w:val="23"/>
                </w:rPr>
                <w:t>Μ</w:t>
              </w:r>
              <w:r w:rsidR="00B675A3" w:rsidRPr="00B675A3">
                <w:rPr>
                  <w:sz w:val="23"/>
                  <w:szCs w:val="23"/>
                </w:rPr>
                <w:t xml:space="preserve">ε </w:t>
              </w:r>
              <w:r w:rsidR="00787723" w:rsidRPr="00787723">
                <w:rPr>
                  <w:sz w:val="23"/>
                  <w:szCs w:val="23"/>
                </w:rPr>
                <w:t xml:space="preserve">αφορμή </w:t>
              </w:r>
              <w:r w:rsidR="0054215A">
                <w:rPr>
                  <w:sz w:val="23"/>
                  <w:szCs w:val="23"/>
                </w:rPr>
                <w:t xml:space="preserve">την ψήφιση από </w:t>
              </w:r>
              <w:r w:rsidR="00787723" w:rsidRPr="00787723">
                <w:rPr>
                  <w:sz w:val="23"/>
                  <w:szCs w:val="23"/>
                </w:rPr>
                <w:t>τη Βουλή του νομοσχεδίου</w:t>
              </w:r>
              <w:r w:rsidR="0054215A">
                <w:rPr>
                  <w:sz w:val="23"/>
                  <w:szCs w:val="23"/>
                </w:rPr>
                <w:t xml:space="preserve"> </w:t>
              </w:r>
              <w:bookmarkStart w:id="8" w:name="_Hlk26958943"/>
              <w:r w:rsidR="00B675A3" w:rsidRPr="00A9101D">
                <w:rPr>
                  <w:i/>
                  <w:sz w:val="23"/>
                  <w:szCs w:val="23"/>
                </w:rPr>
                <w:t>«</w:t>
              </w:r>
              <w:r w:rsidR="0054215A" w:rsidRPr="00A9101D">
                <w:rPr>
                  <w:i/>
                  <w:sz w:val="23"/>
                  <w:szCs w:val="23"/>
                </w:rPr>
                <w:t>Κατεπείγουσες ρυθμίσεις αρμοδιότητας των Υπουργείων Υγείας, Εσωτερικών, Εργασίας και Κοινωνικών Υποθέσεων και άλλες διατάξεις</w:t>
              </w:r>
              <w:r w:rsidR="00787723" w:rsidRPr="00A9101D">
                <w:rPr>
                  <w:i/>
                  <w:sz w:val="23"/>
                  <w:szCs w:val="23"/>
                </w:rPr>
                <w:t>»</w:t>
              </w:r>
              <w:bookmarkEnd w:id="8"/>
              <w:r>
                <w:rPr>
                  <w:i/>
                  <w:sz w:val="23"/>
                  <w:szCs w:val="23"/>
                </w:rPr>
                <w:t>,</w:t>
              </w:r>
              <w:r w:rsidR="00787723">
                <w:rPr>
                  <w:sz w:val="23"/>
                  <w:szCs w:val="23"/>
                </w:rPr>
                <w:t xml:space="preserve"> </w:t>
              </w:r>
              <w:r w:rsidR="00A01742">
                <w:rPr>
                  <w:sz w:val="23"/>
                  <w:szCs w:val="23"/>
                </w:rPr>
                <w:t xml:space="preserve">η ΕΣΑμεΑ </w:t>
              </w:r>
              <w:r w:rsidR="0054215A">
                <w:rPr>
                  <w:sz w:val="23"/>
                  <w:szCs w:val="23"/>
                </w:rPr>
                <w:t xml:space="preserve">εκφράζει την έντονη διαμαρτυρία της για το άρθρο 48 </w:t>
              </w:r>
              <w:r w:rsidR="0054215A" w:rsidRPr="00A9101D">
                <w:rPr>
                  <w:sz w:val="23"/>
                  <w:szCs w:val="23"/>
                </w:rPr>
                <w:t>«Διευκόλυνση ένταξης παιδιών με ειδικές ανάγκες στο μαθησιακό περιβάλλον»</w:t>
              </w:r>
              <w:r>
                <w:rPr>
                  <w:sz w:val="23"/>
                  <w:szCs w:val="23"/>
                </w:rPr>
                <w:t xml:space="preserve"> του ψηφισθέντος νόμου</w:t>
              </w:r>
              <w:r w:rsidR="0054215A">
                <w:rPr>
                  <w:sz w:val="23"/>
                  <w:szCs w:val="23"/>
                </w:rPr>
                <w:t xml:space="preserve"> και ζητάει την άμεση κατάργησή του. </w:t>
              </w:r>
            </w:p>
            <w:p w14:paraId="3A5F25C4" w14:textId="795E5D8D" w:rsidR="0054215A" w:rsidRDefault="0054215A" w:rsidP="0054215A">
              <w:pPr>
                <w:rPr>
                  <w:sz w:val="23"/>
                  <w:szCs w:val="23"/>
                </w:rPr>
              </w:pPr>
              <w:r>
                <w:rPr>
                  <w:sz w:val="23"/>
                  <w:szCs w:val="23"/>
                </w:rPr>
                <w:t>Με το συγκεκριμένο άρθρο νομοθετείται</w:t>
              </w:r>
              <w:r w:rsidRPr="0054215A">
                <w:rPr>
                  <w:sz w:val="23"/>
                  <w:szCs w:val="23"/>
                </w:rPr>
                <w:t xml:space="preserve"> ο «ειδικός βοηθός – συνοδός» για τα παιδιά «με σωματικές, πνευματικές ψυχικές παθήσεις ή αναπηρίες» στους δημοτικούς βρεφονηπιακούς, βρεφικούς και παιδικούς σταθμούς, το κόστος απασχόληση</w:t>
              </w:r>
              <w:r w:rsidR="00BE479B">
                <w:rPr>
                  <w:sz w:val="23"/>
                  <w:szCs w:val="23"/>
                </w:rPr>
                <w:t>ς</w:t>
              </w:r>
              <w:r w:rsidRPr="0054215A">
                <w:rPr>
                  <w:sz w:val="23"/>
                  <w:szCs w:val="23"/>
                </w:rPr>
                <w:t xml:space="preserve"> του οποίου θα βαρύνει την οικογένεια </w:t>
              </w:r>
              <w:r w:rsidR="00BE479B">
                <w:rPr>
                  <w:sz w:val="23"/>
                  <w:szCs w:val="23"/>
                </w:rPr>
                <w:t>κάθε</w:t>
              </w:r>
              <w:r w:rsidRPr="0054215A">
                <w:rPr>
                  <w:sz w:val="23"/>
                  <w:szCs w:val="23"/>
                </w:rPr>
                <w:t xml:space="preserve"> παιδιού</w:t>
              </w:r>
              <w:r w:rsidR="00BE479B">
                <w:rPr>
                  <w:sz w:val="23"/>
                  <w:szCs w:val="23"/>
                </w:rPr>
                <w:t xml:space="preserve"> που χρήζει ειδικού βοηθού-συνοδού</w:t>
              </w:r>
              <w:r w:rsidRPr="0054215A">
                <w:rPr>
                  <w:sz w:val="23"/>
                  <w:szCs w:val="23"/>
                </w:rPr>
                <w:t xml:space="preserve">. </w:t>
              </w:r>
            </w:p>
            <w:p w14:paraId="6F389D3A" w14:textId="77777777" w:rsidR="0054215A" w:rsidRPr="0054215A" w:rsidRDefault="0054215A" w:rsidP="0054215A">
              <w:pPr>
                <w:rPr>
                  <w:sz w:val="23"/>
                  <w:szCs w:val="23"/>
                </w:rPr>
              </w:pPr>
              <w:r>
                <w:rPr>
                  <w:sz w:val="23"/>
                  <w:szCs w:val="23"/>
                </w:rPr>
                <w:t>Η Ε.Σ.Α.μεΑ. διαμαρτύρεται έντονα για την εν λόγω διάταξη</w:t>
              </w:r>
              <w:r w:rsidR="00A9101D">
                <w:rPr>
                  <w:sz w:val="23"/>
                  <w:szCs w:val="23"/>
                </w:rPr>
                <w:t>,</w:t>
              </w:r>
              <w:r>
                <w:rPr>
                  <w:sz w:val="23"/>
                  <w:szCs w:val="23"/>
                </w:rPr>
                <w:t xml:space="preserve"> διότι θεωρεί αδιανόητο το γεγονός να μεταφέρεται το κόστος του ειδικού βοηθού – συνοδού στην οικογένεια του παιδιο</w:t>
              </w:r>
              <w:r w:rsidR="00A9101D">
                <w:rPr>
                  <w:sz w:val="23"/>
                  <w:szCs w:val="23"/>
                </w:rPr>
                <w:t>ύ με αναπηρία, λαμβάνοντας υπόψη ό</w:t>
              </w:r>
              <w:r w:rsidRPr="0054215A">
                <w:rPr>
                  <w:sz w:val="23"/>
                  <w:szCs w:val="23"/>
                </w:rPr>
                <w:t>τι οι οικογένειες που δεν έχουν τη δυνατότητα να καλύψουν το κόστος για την απασχόληση του «ειδικού βοηθού</w:t>
              </w:r>
              <w:r w:rsidR="00A9101D">
                <w:rPr>
                  <w:sz w:val="23"/>
                  <w:szCs w:val="23"/>
                </w:rPr>
                <w:t xml:space="preserve"> – </w:t>
              </w:r>
              <w:r w:rsidR="00A9101D">
                <w:rPr>
                  <w:sz w:val="23"/>
                  <w:szCs w:val="23"/>
                </w:rPr>
                <w:lastRenderedPageBreak/>
                <w:t xml:space="preserve">συνοδού» </w:t>
              </w:r>
              <w:r w:rsidRPr="0054215A">
                <w:rPr>
                  <w:sz w:val="23"/>
                  <w:szCs w:val="23"/>
                </w:rPr>
                <w:t xml:space="preserve">δεν θα μπορέσουν να εγγράψουν τα παιδιά τους στις προαναφερθείσες δομές, καθώς μόνο οι Βρεφονηπιακοί Σταθμοί Ολοκληρωμένης Φροντίδας δέχονται παιδιά και νήπια με αναπηρία. </w:t>
              </w:r>
            </w:p>
            <w:p w14:paraId="69F4AFC8" w14:textId="77777777" w:rsidR="0054215A" w:rsidRPr="0054215A" w:rsidRDefault="0054215A" w:rsidP="0054215A">
              <w:pPr>
                <w:rPr>
                  <w:sz w:val="23"/>
                  <w:szCs w:val="23"/>
                </w:rPr>
              </w:pPr>
              <w:r>
                <w:rPr>
                  <w:sz w:val="23"/>
                  <w:szCs w:val="23"/>
                </w:rPr>
                <w:t xml:space="preserve">Το γεγονός αυτό </w:t>
              </w:r>
              <w:r w:rsidRPr="0054215A">
                <w:rPr>
                  <w:sz w:val="23"/>
                  <w:szCs w:val="23"/>
                </w:rPr>
                <w:t xml:space="preserve">έρχεται σε πλήρη αντίθεση με τις απαιτήσεις της Σύμβασης των Ηνωμένων Εθνών για τα Δικαιώματα των Ατόμων με Αναπηρίες, που η χώρα μας κύρωσε με τον ν.4074/2012, και πιο συγκεκριμένα με: </w:t>
              </w:r>
            </w:p>
            <w:p w14:paraId="6B087348" w14:textId="3CC9DDAD" w:rsidR="0054215A" w:rsidRPr="00A9101D" w:rsidRDefault="0054215A" w:rsidP="0054215A">
              <w:pPr>
                <w:rPr>
                  <w:i/>
                  <w:sz w:val="23"/>
                  <w:szCs w:val="23"/>
                </w:rPr>
              </w:pPr>
              <w:r w:rsidRPr="0054215A">
                <w:rPr>
                  <w:sz w:val="23"/>
                  <w:szCs w:val="23"/>
                </w:rPr>
                <w:t xml:space="preserve">α) την παρ. 3 του άρθρου 5 «Ισότητα και μη διάκριση» στην οποία αναφέρεται ότι: </w:t>
              </w:r>
              <w:r w:rsidRPr="00A9101D">
                <w:rPr>
                  <w:i/>
                  <w:sz w:val="23"/>
                  <w:szCs w:val="23"/>
                </w:rPr>
                <w:t xml:space="preserve">«Προκειμένου να προάγουν την ισότητα και να εξαλείψουν τις διακρίσεις, τα Συμβαλλόμενα Κράτη λαμβάνουν όλα τα κατάλληλα μέτρα, προκειμένου να διασφαλίζουν ότι παρέχεται εύλογη προσαρμογή», </w:t>
              </w:r>
            </w:p>
            <w:p w14:paraId="3E3B7303" w14:textId="77777777" w:rsidR="0054215A" w:rsidRPr="00A9101D" w:rsidRDefault="0054215A" w:rsidP="0054215A">
              <w:pPr>
                <w:rPr>
                  <w:i/>
                  <w:sz w:val="23"/>
                  <w:szCs w:val="23"/>
                </w:rPr>
              </w:pPr>
              <w:r w:rsidRPr="0054215A">
                <w:rPr>
                  <w:sz w:val="23"/>
                  <w:szCs w:val="23"/>
                </w:rPr>
                <w:t xml:space="preserve">β) την παρ. 1 του άρθρου 7 «Παιδιά με αναπηρίες» στην οποία αναφέρεται ότι: </w:t>
              </w:r>
              <w:r w:rsidRPr="00A9101D">
                <w:rPr>
                  <w:i/>
                  <w:sz w:val="23"/>
                  <w:szCs w:val="23"/>
                </w:rPr>
                <w:t>«Τα Συμβαλλόμενα Κράτη  λαμβάνουν όλα τα απαιτούμενα μέτρα, προκειμένου να διασφαλίζουν την πλήρη απόλαυση, από τα παιδιά με αναπηρίες, όλων των ανθρωπίνων δικαιωμάτων και των θεμελιωδών ελευθεριών, σε ίση βάση με τα υπόλοιπα παιδιά».</w:t>
              </w:r>
            </w:p>
            <w:p w14:paraId="09B81CA0" w14:textId="77777777" w:rsidR="00A9101D" w:rsidRPr="00A9101D" w:rsidRDefault="0054215A" w:rsidP="0054215A">
              <w:pPr>
                <w:rPr>
                  <w:i/>
                  <w:sz w:val="23"/>
                  <w:szCs w:val="23"/>
                </w:rPr>
              </w:pPr>
              <w:r w:rsidRPr="0054215A">
                <w:rPr>
                  <w:sz w:val="23"/>
                  <w:szCs w:val="23"/>
                </w:rPr>
                <w:t xml:space="preserve">γ) το εδάφιο α) της παρ. 2 του άρθρου 28 «Ανεκτό βιοτικό επίπεδο και κοινωνική προστασία», στο οποίο αναφέρεται ότι τα Συμβαλλόμενα Κράτη οφείλουν </w:t>
              </w:r>
              <w:r w:rsidRPr="00A9101D">
                <w:rPr>
                  <w:i/>
                  <w:sz w:val="23"/>
                  <w:szCs w:val="23"/>
                </w:rPr>
                <w:t xml:space="preserve">«α. Να διασφαλίζουν την πρόσβαση, με ίσους όρους, από τα άτομα με αναπηρίες σε […]σε κατάλληλες και προσιτές υπηρεσίες, συσκευές και σε κάθε άλλη βοήθεια για σχετικές  με την αναπηρία ανάγκες». </w:t>
              </w:r>
            </w:p>
            <w:p w14:paraId="772ED421" w14:textId="1E4EDCA0" w:rsidR="0081469F" w:rsidRDefault="00BE479B" w:rsidP="0054215A">
              <w:pPr>
                <w:rPr>
                  <w:sz w:val="23"/>
                  <w:szCs w:val="23"/>
                </w:rPr>
              </w:pPr>
              <w:r w:rsidRPr="0054215A">
                <w:rPr>
                  <w:sz w:val="23"/>
                  <w:szCs w:val="23"/>
                </w:rPr>
                <w:t>Επί</w:t>
              </w:r>
              <w:r>
                <w:rPr>
                  <w:sz w:val="23"/>
                  <w:szCs w:val="23"/>
                </w:rPr>
                <w:t>σης</w:t>
              </w:r>
              <w:r w:rsidR="0054215A" w:rsidRPr="0054215A">
                <w:rPr>
                  <w:sz w:val="23"/>
                  <w:szCs w:val="23"/>
                </w:rPr>
                <w:t>, το εν λόγω άρθρο έρχεται σε πλήρη αντίθεση</w:t>
              </w:r>
              <w:r w:rsidR="0081469F">
                <w:rPr>
                  <w:sz w:val="23"/>
                  <w:szCs w:val="23"/>
                </w:rPr>
                <w:t>:</w:t>
              </w:r>
            </w:p>
            <w:p w14:paraId="5A8CE40F" w14:textId="77777777" w:rsidR="0054215A" w:rsidRPr="0054215A" w:rsidRDefault="0081469F" w:rsidP="0054215A">
              <w:pPr>
                <w:rPr>
                  <w:sz w:val="23"/>
                  <w:szCs w:val="23"/>
                </w:rPr>
              </w:pPr>
              <w:r>
                <w:rPr>
                  <w:sz w:val="23"/>
                  <w:szCs w:val="23"/>
                </w:rPr>
                <w:t>-</w:t>
              </w:r>
              <w:r w:rsidR="0054215A" w:rsidRPr="0054215A">
                <w:rPr>
                  <w:sz w:val="23"/>
                  <w:szCs w:val="23"/>
                </w:rPr>
                <w:t xml:space="preserve"> με τις Τελικές Παρατηρήσεις και Συστάσεις της Επιτροπής των Ηνωμένων Εθνών για τα Δικαιώματα των Ατόμων με Αναπηρίες που δημοσιεύτηκαν στα τέλη του περασμένου Σεπτεμβρίου, σύμφωνα με τις οποίες,  η Επιτροπή συστήνει τα εξής : </w:t>
              </w:r>
              <w:r w:rsidR="0054215A" w:rsidRPr="00A9101D">
                <w:rPr>
                  <w:i/>
                  <w:sz w:val="23"/>
                  <w:szCs w:val="23"/>
                </w:rPr>
                <w:t>«Να λάβει νομοθετικά μέτρα για να διασφαλίσει την προστασία από τις διακρίσεις λόγω αναπηρίας, συμπεριλαμβανόμενης της πρόβλεψης συγκεκριμένων μέτρων, της εξατομικευμένης στήριξης και της προστασίας από την άρνηση εύλογων προσαρμογών σε όλες τους τομείς της ζωής, σύμφωνα με την Σύμβαση»</w:t>
              </w:r>
              <w:r>
                <w:rPr>
                  <w:sz w:val="23"/>
                  <w:szCs w:val="23"/>
                </w:rPr>
                <w:t xml:space="preserve"> (παρ. 8α), καθώς και </w:t>
              </w:r>
            </w:p>
            <w:p w14:paraId="6A15E6D8" w14:textId="77777777" w:rsidR="0054215A" w:rsidRPr="0054215A" w:rsidRDefault="0081469F" w:rsidP="0054215A">
              <w:pPr>
                <w:rPr>
                  <w:sz w:val="23"/>
                  <w:szCs w:val="23"/>
                </w:rPr>
              </w:pPr>
              <w:r>
                <w:rPr>
                  <w:sz w:val="23"/>
                  <w:szCs w:val="23"/>
                </w:rPr>
                <w:t xml:space="preserve">- με </w:t>
              </w:r>
              <w:r w:rsidR="0054215A" w:rsidRPr="0054215A">
                <w:rPr>
                  <w:sz w:val="23"/>
                  <w:szCs w:val="23"/>
                </w:rPr>
                <w:t xml:space="preserve">την παρ. 1 του άρθρου 61 του ν.4488/2017, σύμφωνα με την οποία: </w:t>
              </w:r>
              <w:r w:rsidR="0054215A" w:rsidRPr="00A9101D">
                <w:rPr>
                  <w:i/>
                  <w:sz w:val="23"/>
                  <w:szCs w:val="23"/>
                </w:rPr>
                <w:t xml:space="preserve">«1. Κάθε φυσικό πρόσωπο ή νομικό πρόσωπο δημοσίου ή ιδιωτικού δικαίου υποχρεούται να διασφαλίζει την ισότιμη άσκηση των δικαιωμάτων των ατόμων με αναπηρία στο πεδίο των αρμοδιοτήτων ή δραστηριοτήτων του, λαμβάνοντας κάθε πρόσφορο μέτρο και απέχοντας από οποιαδήποτε ενέργεια ή πρακτική που ενδέχεται να θίγει την άσκηση των δικαιωμάτων των ατόμων με αναπηρία. Ιδίως υποχρεούται: α) να αφαιρεί υφιστάμενα εμπόδια κάθε είδους, […] γ) να παρέχει, όπου απαιτείται σε συγκεκριμένη περίπτωση, εύλογες προσαρμογές υπό τη μορφή εξατομικευμένων και κατάλληλων </w:t>
              </w:r>
              <w:r w:rsidR="0054215A" w:rsidRPr="00A9101D">
                <w:rPr>
                  <w:i/>
                  <w:sz w:val="23"/>
                  <w:szCs w:val="23"/>
                </w:rPr>
                <w:lastRenderedPageBreak/>
                <w:t>τροποποιήσεων, ρυθμίσεων και ενδεδειγμένων μέτρων, χωρίς την επιβολή δυσανάλογου ή αδικαιολόγητου βάρους, δ) να απέχει από πρακτικές […] που συνεπάγονται διακρίσεις σε βάρος των ατόμων με αναπηρία, ε) να προάγει με θετικά μέτρα την ισότιμη συμμετοχή και άσκηση των δικαιωμάτων των ατόμων με αναπηρία στον τομέα της αρμοδιότητας ή δραστηριότητάς του».</w:t>
              </w:r>
            </w:p>
            <w:p w14:paraId="41C9EB61" w14:textId="77777777" w:rsidR="00A9101D" w:rsidRDefault="0054215A" w:rsidP="00A9101D">
              <w:pPr>
                <w:rPr>
                  <w:sz w:val="23"/>
                  <w:szCs w:val="23"/>
                </w:rPr>
              </w:pPr>
              <w:r w:rsidRPr="0054215A">
                <w:rPr>
                  <w:sz w:val="23"/>
                  <w:szCs w:val="23"/>
                </w:rPr>
                <w:t xml:space="preserve">Τέλος, αξίζει να επισημανθεί ότι όλες οι Δομές που περιλαμβάνονται στο άρθρο 48 του εν λόγω Σχεδίου Νόμου λαμβάνουν συγχρηματοδότηση από το ΕΣΠΑ 2014 – 2020 (Πράξη: «Εναρμόνιση Οικογενειακής και Επαγγελματικής Ζωής») στο πλαίσιο του οποίου το κριτήριο της προσβασιμότητας στα άτομα με αναπηρία και η αρχή της μη διάκρισης λόγω αναπηρίας συνιστούν κριτήρια επιλεξιμότητας. </w:t>
              </w:r>
            </w:p>
            <w:p w14:paraId="7A57BC9B" w14:textId="77777777" w:rsidR="00A9101D" w:rsidRDefault="0054215A" w:rsidP="00A9101D">
              <w:pPr>
                <w:rPr>
                  <w:sz w:val="23"/>
                  <w:szCs w:val="23"/>
                </w:rPr>
              </w:pPr>
              <w:r w:rsidRPr="0054215A">
                <w:rPr>
                  <w:sz w:val="23"/>
                  <w:szCs w:val="23"/>
                </w:rPr>
                <w:t xml:space="preserve">Ως εκ τούτου, οι εν λόγω Δομές πρέπει να είναι αφενός πλήρως προσβάσιμες (σε υποδομές και υπηρεσίες) σε βρέφη, νήπια και παιδιά με αναπηρία και στους γονείς/κηδεμόνες αυτών, αφετέρου να δέχονται όλα τα βρέφη, νήπια και παιδιά (με ή χωρίς αναπηρία) παρέχοντάς τους ταυτόχρονα όλες τις απαιτούμενες υπηρεσίες, μεταξύ των οποίων πρέπει να είναι και ο «ειδικός βοηθός-συνοδός». </w:t>
              </w:r>
            </w:p>
            <w:p w14:paraId="22F815DC" w14:textId="2478F2CA" w:rsidR="00BE479B" w:rsidRDefault="0054215A" w:rsidP="00A9101D">
              <w:pPr>
                <w:rPr>
                  <w:sz w:val="23"/>
                  <w:szCs w:val="23"/>
                </w:rPr>
              </w:pPr>
              <w:r w:rsidRPr="0054215A">
                <w:rPr>
                  <w:sz w:val="23"/>
                  <w:szCs w:val="23"/>
                </w:rPr>
                <w:t>Είναι αδιανόητο</w:t>
              </w:r>
              <w:r w:rsidR="004C1BB1">
                <w:rPr>
                  <w:sz w:val="23"/>
                  <w:szCs w:val="23"/>
                </w:rPr>
                <w:t>,</w:t>
              </w:r>
              <w:r w:rsidRPr="0054215A">
                <w:rPr>
                  <w:sz w:val="23"/>
                  <w:szCs w:val="23"/>
                </w:rPr>
                <w:t xml:space="preserve"> Δομές που συγχρηματοδ</w:t>
              </w:r>
              <w:r w:rsidR="00A9101D">
                <w:rPr>
                  <w:sz w:val="23"/>
                  <w:szCs w:val="23"/>
                </w:rPr>
                <w:t>οτ</w:t>
              </w:r>
              <w:r w:rsidRPr="0054215A">
                <w:rPr>
                  <w:sz w:val="23"/>
                  <w:szCs w:val="23"/>
                </w:rPr>
                <w:t>ούνται από την Ευρωπαϊκή Ένωση να «χρηματοδοτούνται» ταυτόχρονα και από το υστέρημα των γονέων/κηδεμόνων των παιδιών με αναπηρία, των οποίων η οικονομική κατάσταση έχει κλονισ</w:t>
              </w:r>
              <w:r w:rsidR="00BE479B">
                <w:rPr>
                  <w:sz w:val="23"/>
                  <w:szCs w:val="23"/>
                </w:rPr>
                <w:t>θ</w:t>
              </w:r>
              <w:r w:rsidRPr="0054215A">
                <w:rPr>
                  <w:sz w:val="23"/>
                  <w:szCs w:val="23"/>
                </w:rPr>
                <w:t>εί ιδιαίτερα την τελευταία δεκαετία εξ</w:t>
              </w:r>
              <w:r w:rsidR="00A9101D">
                <w:rPr>
                  <w:sz w:val="23"/>
                  <w:szCs w:val="23"/>
                </w:rPr>
                <w:t>αιτίας της οικονομικής κρίσης.</w:t>
              </w:r>
            </w:p>
            <w:p w14:paraId="0796C564" w14:textId="77777777" w:rsidR="00BE479B" w:rsidRPr="004C1BB1" w:rsidRDefault="00BE479B" w:rsidP="00A9101D">
              <w:pPr>
                <w:rPr>
                  <w:b/>
                  <w:sz w:val="23"/>
                  <w:szCs w:val="23"/>
                </w:rPr>
              </w:pPr>
              <w:r w:rsidRPr="004C1BB1">
                <w:rPr>
                  <w:b/>
                  <w:sz w:val="23"/>
                  <w:szCs w:val="23"/>
                </w:rPr>
                <w:t>Κύριε Υπουργέ,</w:t>
              </w:r>
            </w:p>
            <w:p w14:paraId="12EB7462" w14:textId="2045E9FB" w:rsidR="00091240" w:rsidRPr="00A9101D" w:rsidRDefault="00BE479B" w:rsidP="00A9101D">
              <w:pPr>
                <w:rPr>
                  <w:sz w:val="23"/>
                  <w:szCs w:val="23"/>
                </w:rPr>
              </w:pPr>
              <w:r>
                <w:rPr>
                  <w:sz w:val="23"/>
                  <w:szCs w:val="23"/>
                </w:rPr>
                <w:t xml:space="preserve">Αναμένουμε την άμεση ανταπόκρισή σας και την κατάργηση του επίμαχου άρθρου 48 του ψηφισθέντος νόμου με τίτλο </w:t>
              </w:r>
              <w:r w:rsidRPr="00A9101D">
                <w:rPr>
                  <w:i/>
                  <w:sz w:val="23"/>
                  <w:szCs w:val="23"/>
                </w:rPr>
                <w:t>«Κατεπείγουσες ρυθμίσεις αρμοδιότητας των Υπουργείων Υγείας, Εσωτερικών, Εργασίας και Κοινωνικών Υποθέσεων και άλλες διατάξεις»</w:t>
              </w:r>
              <w:r w:rsidR="00A01742">
                <w:rPr>
                  <w:i/>
                  <w:sz w:val="23"/>
                  <w:szCs w:val="23"/>
                </w:rPr>
                <w:t>.</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6DDC80A2" w14:textId="77777777" w:rsidR="002D0AB7" w:rsidRDefault="002D0AB7" w:rsidP="00166013"/>
            <w:p w14:paraId="3F3FA70F" w14:textId="77777777" w:rsidR="007F77CE" w:rsidRPr="00E70687" w:rsidRDefault="009C53C8" w:rsidP="00166013"/>
          </w:sdtContent>
        </w:sdt>
        <w:p w14:paraId="07F8CCFC"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6EDC8D8D" w14:textId="77777777" w:rsidR="002D0AB7" w:rsidRPr="00337205" w:rsidRDefault="002D0AB7" w:rsidP="00166013">
              <w:pPr>
                <w:jc w:val="center"/>
                <w:rPr>
                  <w:b/>
                </w:rPr>
              </w:pPr>
              <w:r w:rsidRPr="00337205">
                <w:rPr>
                  <w:b/>
                </w:rPr>
                <w:t>Με εκτίμηση</w:t>
              </w:r>
            </w:p>
          </w:sdtContent>
        </w:sdt>
      </w:sdtContent>
    </w:sdt>
    <w:p w14:paraId="1E2F484B"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16F538A5"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88ACBC9" w14:textId="77777777" w:rsidR="00E55813" w:rsidRPr="00337205" w:rsidRDefault="000F237D" w:rsidP="000F237D">
              <w:pPr>
                <w:spacing w:after="0"/>
                <w:jc w:val="center"/>
                <w:rPr>
                  <w:b/>
                </w:rPr>
              </w:pPr>
              <w:r>
                <w:rPr>
                  <w:b/>
                  <w:noProof/>
                  <w:lang w:eastAsia="el-GR"/>
                </w:rPr>
                <w:drawing>
                  <wp:inline distT="0" distB="0" distL="0" distR="0" wp14:anchorId="12DB9BEB" wp14:editId="263C890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5FB8C08C" w14:textId="77777777" w:rsidR="002D0AB7" w:rsidRPr="00337205" w:rsidRDefault="002D0AB7" w:rsidP="00166013">
          <w:pPr>
            <w:jc w:val="center"/>
            <w:rPr>
              <w:b/>
            </w:rPr>
          </w:pPr>
          <w:r w:rsidRPr="00337205">
            <w:rPr>
              <w:b/>
            </w:rPr>
            <w:t>Ι. Βαρδακαστάνης</w:t>
          </w:r>
        </w:p>
        <w:p w14:paraId="4DBFB597" w14:textId="77777777" w:rsidR="002D0AB7" w:rsidRDefault="009C53C8"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4EA64FED" w14:textId="77777777" w:rsidR="000F237D" w:rsidRPr="00337205" w:rsidRDefault="000F237D" w:rsidP="000F237D">
              <w:pPr>
                <w:spacing w:after="0"/>
                <w:jc w:val="center"/>
                <w:rPr>
                  <w:b/>
                </w:rPr>
              </w:pPr>
              <w:r>
                <w:rPr>
                  <w:b/>
                  <w:noProof/>
                  <w:lang w:eastAsia="el-GR"/>
                </w:rPr>
                <w:drawing>
                  <wp:inline distT="0" distB="0" distL="0" distR="0" wp14:anchorId="3023E95D" wp14:editId="44BA6FC7">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5D550A6B"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227D841D"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44420CD3" w14:textId="77777777" w:rsidR="00FC692B" w:rsidRDefault="009C53C8" w:rsidP="00166013">
          <w:pPr>
            <w:spacing w:line="240" w:lineRule="auto"/>
            <w:jc w:val="left"/>
            <w:rPr>
              <w:b/>
            </w:rPr>
          </w:pPr>
        </w:p>
      </w:sdtContent>
    </w:sdt>
    <w:p w14:paraId="34F2CEA6" w14:textId="77777777" w:rsidR="002D0AB7" w:rsidRDefault="002D0AB7" w:rsidP="00166013">
      <w:pPr>
        <w:spacing w:line="240" w:lineRule="auto"/>
        <w:jc w:val="left"/>
        <w:rPr>
          <w:b/>
        </w:rPr>
      </w:pPr>
      <w:r>
        <w:rPr>
          <w:b/>
        </w:rPr>
        <w:lastRenderedPageBreak/>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734747915"/>
                <w:placeholder>
                  <w:docPart w:val="C46C125F267D4564994B007B8B76032E"/>
                </w:placeholder>
              </w:sdtPr>
              <w:sdtEndPr/>
              <w:sdtContent>
                <w:sdt>
                  <w:sdtPr>
                    <w:rPr>
                      <w:rStyle w:val="BulletsChar"/>
                    </w:rPr>
                    <w:alias w:val="Πίνακας αποδεκτών"/>
                    <w:tag w:val="Πίνακας αποδεκτών"/>
                    <w:id w:val="-675184922"/>
                    <w:placeholder>
                      <w:docPart w:val="290B927783A34A82AD7FB8656B672202"/>
                    </w:placeholder>
                  </w:sdtPr>
                  <w:sdtEndPr>
                    <w:rPr>
                      <w:rStyle w:val="BulletsChar"/>
                    </w:rPr>
                  </w:sdtEndPr>
                  <w:sdtContent>
                    <w:p w14:paraId="2E41FAD4" w14:textId="77777777" w:rsidR="004C1BB1" w:rsidRDefault="004C1BB1" w:rsidP="0053147B">
                      <w:pPr>
                        <w:pStyle w:val="Bullets0"/>
                        <w:rPr>
                          <w:rStyle w:val="BulletsChar"/>
                        </w:rPr>
                      </w:pPr>
                      <w:r>
                        <w:rPr>
                          <w:rStyle w:val="BulletsChar"/>
                        </w:rPr>
                        <w:t xml:space="preserve">Βουλή των Ελλήνων </w:t>
                      </w:r>
                    </w:p>
                    <w:p w14:paraId="61EE8188" w14:textId="34405E93" w:rsidR="0053147B" w:rsidRPr="00D83C1E" w:rsidRDefault="0053147B" w:rsidP="0053147B">
                      <w:pPr>
                        <w:pStyle w:val="Bullets0"/>
                        <w:rPr>
                          <w:rStyle w:val="BulletsChar"/>
                        </w:rPr>
                      </w:pPr>
                      <w:r w:rsidRPr="00D83C1E">
                        <w:rPr>
                          <w:rStyle w:val="BulletsChar"/>
                        </w:rPr>
                        <w:t>Γραφείο Πρωθυπουργού της χώρας</w:t>
                      </w:r>
                    </w:p>
                    <w:p w14:paraId="15EC2656" w14:textId="77777777" w:rsidR="0053147B" w:rsidRPr="00D83C1E" w:rsidRDefault="0053147B" w:rsidP="0053147B">
                      <w:pPr>
                        <w:pStyle w:val="Bullets0"/>
                        <w:rPr>
                          <w:rStyle w:val="BulletsChar"/>
                        </w:rPr>
                      </w:pPr>
                      <w:r w:rsidRPr="00D83C1E">
                        <w:rPr>
                          <w:rStyle w:val="BulletsChar"/>
                        </w:rPr>
                        <w:t>Γραφείο Υπουργού Επικρατείας, κ. Γ. Γεραπετρίτη</w:t>
                      </w:r>
                    </w:p>
                    <w:p w14:paraId="27D0DCC9" w14:textId="4BD01D02" w:rsidR="00931B23" w:rsidRPr="00D83C1E" w:rsidRDefault="0053147B" w:rsidP="004C1BB1">
                      <w:pPr>
                        <w:pStyle w:val="Bullets0"/>
                        <w:rPr>
                          <w:rStyle w:val="BulletsChar"/>
                        </w:rPr>
                      </w:pPr>
                      <w:r w:rsidRPr="00D83C1E">
                        <w:rPr>
                          <w:rStyle w:val="BulletsChar"/>
                        </w:rPr>
                        <w:t>Γραφείο Υφυπουργού παρά τω Πρωθυπουργώ, κ. Άκη Σκέρτσου</w:t>
                      </w:r>
                    </w:p>
                    <w:p w14:paraId="12B2D2F4" w14:textId="77777777" w:rsidR="0053147B" w:rsidRDefault="0053147B" w:rsidP="0053147B">
                      <w:pPr>
                        <w:pStyle w:val="Bullets0"/>
                        <w:rPr>
                          <w:rStyle w:val="BulletsChar"/>
                        </w:rPr>
                      </w:pPr>
                      <w:r>
                        <w:rPr>
                          <w:rStyle w:val="BulletsChar"/>
                        </w:rPr>
                        <w:t xml:space="preserve">Γραφείο </w:t>
                      </w:r>
                      <w:r w:rsidRPr="00776134">
                        <w:rPr>
                          <w:rStyle w:val="BulletsChar"/>
                        </w:rPr>
                        <w:t>Υφυπουργ</w:t>
                      </w:r>
                      <w:r>
                        <w:rPr>
                          <w:rStyle w:val="BulletsChar"/>
                        </w:rPr>
                        <w:t>ού</w:t>
                      </w:r>
                      <w:r w:rsidRPr="00776134">
                        <w:rPr>
                          <w:rStyle w:val="BulletsChar"/>
                        </w:rPr>
                        <w:t xml:space="preserve"> Εργασίας &amp; Κοινωνικών Υποθέσεων</w:t>
                      </w:r>
                      <w:r w:rsidRPr="00776134">
                        <w:t xml:space="preserve"> </w:t>
                      </w:r>
                      <w:r w:rsidRPr="00776134">
                        <w:rPr>
                          <w:rStyle w:val="BulletsChar"/>
                        </w:rPr>
                        <w:t>κ</w:t>
                      </w:r>
                      <w:r>
                        <w:rPr>
                          <w:rStyle w:val="BulletsChar"/>
                        </w:rPr>
                        <w:t>.</w:t>
                      </w:r>
                      <w:r w:rsidRPr="00776134">
                        <w:rPr>
                          <w:rStyle w:val="BulletsChar"/>
                        </w:rPr>
                        <w:t xml:space="preserve"> Δ</w:t>
                      </w:r>
                      <w:r>
                        <w:rPr>
                          <w:rStyle w:val="BulletsChar"/>
                        </w:rPr>
                        <w:t>.</w:t>
                      </w:r>
                      <w:r w:rsidRPr="00776134">
                        <w:rPr>
                          <w:rStyle w:val="BulletsChar"/>
                        </w:rPr>
                        <w:t xml:space="preserve"> Μιχαηλίδου</w:t>
                      </w:r>
                    </w:p>
                    <w:p w14:paraId="71539C80" w14:textId="77777777" w:rsidR="0053147B" w:rsidRDefault="0053147B" w:rsidP="0053147B">
                      <w:pPr>
                        <w:pStyle w:val="Bullets0"/>
                        <w:rPr>
                          <w:rStyle w:val="BulletsChar"/>
                        </w:rPr>
                      </w:pPr>
                      <w:r w:rsidRPr="00776134">
                        <w:rPr>
                          <w:rStyle w:val="BulletsChar"/>
                        </w:rPr>
                        <w:t>Γραφείο Γ.Γ. Κοιν. Αλληλεγγύης και Καταπολέμησης της Φτώχειας, κ. Γ. Σταμάτη</w:t>
                      </w:r>
                    </w:p>
                    <w:p w14:paraId="2FA7CDBE" w14:textId="77777777" w:rsidR="0053147B" w:rsidRDefault="0053147B" w:rsidP="0053147B">
                      <w:pPr>
                        <w:pStyle w:val="Bullets0"/>
                        <w:rPr>
                          <w:rStyle w:val="BulletsChar"/>
                        </w:rPr>
                      </w:pPr>
                      <w:r>
                        <w:rPr>
                          <w:rStyle w:val="BulletsChar"/>
                        </w:rPr>
                        <w:t xml:space="preserve">Πρόεδρο ΚΕΔΕ, κ. Δ. </w:t>
                      </w:r>
                      <w:proofErr w:type="spellStart"/>
                      <w:r>
                        <w:rPr>
                          <w:rStyle w:val="BulletsChar"/>
                        </w:rPr>
                        <w:t>Παπαστεργίου</w:t>
                      </w:r>
                      <w:proofErr w:type="spellEnd"/>
                    </w:p>
                    <w:p w14:paraId="538CB396" w14:textId="77777777" w:rsidR="0053147B" w:rsidRPr="00D83C1E" w:rsidRDefault="0053147B" w:rsidP="0053147B">
                      <w:pPr>
                        <w:pStyle w:val="Bullets0"/>
                        <w:rPr>
                          <w:rStyle w:val="BulletsChar"/>
                        </w:rPr>
                      </w:pPr>
                      <w:r>
                        <w:rPr>
                          <w:rStyle w:val="BulletsChar"/>
                        </w:rPr>
                        <w:t xml:space="preserve">Πρόεδρο ΕΕΤΑΑ, κ. </w:t>
                      </w:r>
                      <w:r w:rsidRPr="0053147B">
                        <w:rPr>
                          <w:rStyle w:val="BulletsChar"/>
                        </w:rPr>
                        <w:t xml:space="preserve">Ηλία </w:t>
                      </w:r>
                      <w:proofErr w:type="spellStart"/>
                      <w:r w:rsidRPr="0053147B">
                        <w:rPr>
                          <w:rStyle w:val="BulletsChar"/>
                        </w:rPr>
                        <w:t>Γιάτσιο</w:t>
                      </w:r>
                      <w:proofErr w:type="spellEnd"/>
                    </w:p>
                    <w:p w14:paraId="57D258DC" w14:textId="77777777" w:rsidR="002D0AB7" w:rsidRPr="000E2BB8" w:rsidRDefault="0053147B" w:rsidP="0053147B">
                      <w:pPr>
                        <w:pStyle w:val="Bullets0"/>
                      </w:pPr>
                      <w:r>
                        <w:rPr>
                          <w:rStyle w:val="BulletsChar"/>
                        </w:rPr>
                        <w:t>Οργανώσεις Μέλη Ε.Σ.Α.μεΑ.</w:t>
                      </w:r>
                    </w:p>
                  </w:sdtContent>
                </w:sdt>
              </w:sdtContent>
            </w:sdt>
          </w:sdtContent>
        </w:sdt>
      </w:sdtContent>
    </w:sdt>
    <w:p w14:paraId="3BA7C1D2"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79C44EC8" w14:textId="77777777" w:rsidTr="00166013">
            <w:tc>
              <w:tcPr>
                <w:tcW w:w="1701" w:type="dxa"/>
                <w:shd w:val="clear" w:color="auto" w:fill="F2F2F2" w:themeFill="background1" w:themeFillShade="F2"/>
              </w:tcPr>
              <w:p w14:paraId="2DC35D39" w14:textId="77777777" w:rsidR="005925BA" w:rsidRDefault="005925BA" w:rsidP="00166013">
                <w:pPr>
                  <w:spacing w:before="60" w:after="60"/>
                  <w:jc w:val="right"/>
                </w:pPr>
                <w:r>
                  <w:rPr>
                    <w:noProof/>
                    <w:lang w:eastAsia="el-GR"/>
                  </w:rPr>
                  <w:drawing>
                    <wp:inline distT="0" distB="0" distL="0" distR="0" wp14:anchorId="11CA9A5F" wp14:editId="2490F146">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3ADC1592"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28344EEB"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7B0F3E72" w14:textId="77777777" w:rsidR="005925BA" w:rsidRPr="00CD3CE2" w:rsidRDefault="009C53C8"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B342D" w14:textId="77777777" w:rsidR="009C53C8" w:rsidRDefault="009C53C8" w:rsidP="00A5663B">
      <w:pPr>
        <w:spacing w:after="0" w:line="240" w:lineRule="auto"/>
      </w:pPr>
      <w:r>
        <w:separator/>
      </w:r>
    </w:p>
    <w:p w14:paraId="0A7D9E82" w14:textId="77777777" w:rsidR="009C53C8" w:rsidRDefault="009C53C8"/>
  </w:endnote>
  <w:endnote w:type="continuationSeparator" w:id="0">
    <w:p w14:paraId="18D6D05C" w14:textId="77777777" w:rsidR="009C53C8" w:rsidRDefault="009C53C8" w:rsidP="00A5663B">
      <w:pPr>
        <w:spacing w:after="0" w:line="240" w:lineRule="auto"/>
      </w:pPr>
      <w:r>
        <w:continuationSeparator/>
      </w:r>
    </w:p>
    <w:p w14:paraId="04040F4D" w14:textId="77777777" w:rsidR="009C53C8" w:rsidRDefault="009C5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5834ACF" w14:textId="77777777" w:rsidR="00811A9B" w:rsidRPr="005925BA" w:rsidRDefault="005925BA" w:rsidP="005925BA">
        <w:pPr>
          <w:pStyle w:val="a6"/>
          <w:ind w:left="-1797"/>
        </w:pPr>
        <w:r>
          <w:rPr>
            <w:noProof/>
            <w:lang w:eastAsia="el-GR"/>
          </w:rPr>
          <w:drawing>
            <wp:inline distT="0" distB="0" distL="0" distR="0" wp14:anchorId="6342B8A8" wp14:editId="11B2DD9A">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441CBFA0" w14:textId="77777777" w:rsidR="00042CAA" w:rsidRDefault="00042CAA" w:rsidP="00166013">
            <w:pPr>
              <w:pStyle w:val="a5"/>
              <w:spacing w:before="240"/>
              <w:rPr>
                <w:rFonts w:asciiTheme="minorHAnsi" w:hAnsiTheme="minorHAnsi"/>
                <w:color w:val="auto"/>
              </w:rPr>
            </w:pPr>
          </w:p>
          <w:p w14:paraId="1DF0479A"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567E6D">
              <w:rPr>
                <w:noProof/>
              </w:rPr>
              <w:t>2</w:t>
            </w:r>
            <w:r>
              <w:fldChar w:fldCharType="end"/>
            </w:r>
          </w:p>
          <w:p w14:paraId="25F796B2" w14:textId="77777777" w:rsidR="002D0AB7" w:rsidRPr="00042CAA" w:rsidRDefault="009C53C8"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C93EE" w14:textId="77777777" w:rsidR="009C53C8" w:rsidRDefault="009C53C8" w:rsidP="00A5663B">
      <w:pPr>
        <w:spacing w:after="0" w:line="240" w:lineRule="auto"/>
      </w:pPr>
      <w:bookmarkStart w:id="0" w:name="_Hlk484772647"/>
      <w:bookmarkEnd w:id="0"/>
      <w:r>
        <w:separator/>
      </w:r>
    </w:p>
    <w:p w14:paraId="5773F0FE" w14:textId="77777777" w:rsidR="009C53C8" w:rsidRDefault="009C53C8"/>
  </w:footnote>
  <w:footnote w:type="continuationSeparator" w:id="0">
    <w:p w14:paraId="60EA9505" w14:textId="77777777" w:rsidR="009C53C8" w:rsidRDefault="009C53C8" w:rsidP="00A5663B">
      <w:pPr>
        <w:spacing w:after="0" w:line="240" w:lineRule="auto"/>
      </w:pPr>
      <w:r>
        <w:continuationSeparator/>
      </w:r>
    </w:p>
    <w:p w14:paraId="2263CB84" w14:textId="77777777" w:rsidR="009C53C8" w:rsidRDefault="009C53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1BAD86AA" w14:textId="77777777" w:rsidR="005925BA" w:rsidRPr="005925BA" w:rsidRDefault="005925BA" w:rsidP="005925BA">
        <w:pPr>
          <w:pStyle w:val="a5"/>
          <w:ind w:left="-1800"/>
          <w:rPr>
            <w:lang w:val="en-US"/>
          </w:rPr>
        </w:pPr>
        <w:r>
          <w:rPr>
            <w:noProof/>
            <w:lang w:eastAsia="el-GR"/>
          </w:rPr>
          <w:drawing>
            <wp:inline distT="0" distB="0" distL="0" distR="0" wp14:anchorId="79695344" wp14:editId="58AC40E7">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68A0C268" w14:textId="77777777" w:rsidR="002D0AB7" w:rsidRPr="00042CAA" w:rsidRDefault="00042CAA" w:rsidP="00042CAA">
        <w:pPr>
          <w:pStyle w:val="a5"/>
          <w:ind w:left="-1800"/>
        </w:pPr>
        <w:r>
          <w:rPr>
            <w:noProof/>
            <w:lang w:eastAsia="el-GR"/>
          </w:rPr>
          <w:drawing>
            <wp:inline distT="0" distB="0" distL="0" distR="0" wp14:anchorId="15EC04E3" wp14:editId="1A8424D3">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23D6A"/>
    <w:rsid w:val="000319B3"/>
    <w:rsid w:val="0003631E"/>
    <w:rsid w:val="0004183E"/>
    <w:rsid w:val="00042CAA"/>
    <w:rsid w:val="000672AA"/>
    <w:rsid w:val="0007794B"/>
    <w:rsid w:val="00081392"/>
    <w:rsid w:val="0008214A"/>
    <w:rsid w:val="000864B5"/>
    <w:rsid w:val="00091240"/>
    <w:rsid w:val="000A425D"/>
    <w:rsid w:val="000A5463"/>
    <w:rsid w:val="000A7462"/>
    <w:rsid w:val="000C099E"/>
    <w:rsid w:val="000C14DF"/>
    <w:rsid w:val="000C57BC"/>
    <w:rsid w:val="000C602B"/>
    <w:rsid w:val="000D34E2"/>
    <w:rsid w:val="000D3D70"/>
    <w:rsid w:val="000E0567"/>
    <w:rsid w:val="000E2BB8"/>
    <w:rsid w:val="000E30A0"/>
    <w:rsid w:val="000E44E8"/>
    <w:rsid w:val="000F237D"/>
    <w:rsid w:val="000F4280"/>
    <w:rsid w:val="000F76F5"/>
    <w:rsid w:val="00104FD0"/>
    <w:rsid w:val="00124EC1"/>
    <w:rsid w:val="001501AA"/>
    <w:rsid w:val="001519FD"/>
    <w:rsid w:val="0016039E"/>
    <w:rsid w:val="00162CAE"/>
    <w:rsid w:val="00166013"/>
    <w:rsid w:val="00171009"/>
    <w:rsid w:val="0019412D"/>
    <w:rsid w:val="00195369"/>
    <w:rsid w:val="001A05E4"/>
    <w:rsid w:val="001A51E5"/>
    <w:rsid w:val="001A62AD"/>
    <w:rsid w:val="001A67BA"/>
    <w:rsid w:val="001B3428"/>
    <w:rsid w:val="001B7832"/>
    <w:rsid w:val="001D489B"/>
    <w:rsid w:val="001E177F"/>
    <w:rsid w:val="001E439E"/>
    <w:rsid w:val="001F02A6"/>
    <w:rsid w:val="001F1161"/>
    <w:rsid w:val="001F4F51"/>
    <w:rsid w:val="001F6D4B"/>
    <w:rsid w:val="001F79A0"/>
    <w:rsid w:val="002036FD"/>
    <w:rsid w:val="002058AF"/>
    <w:rsid w:val="002061EF"/>
    <w:rsid w:val="002176AD"/>
    <w:rsid w:val="0022185B"/>
    <w:rsid w:val="002251AF"/>
    <w:rsid w:val="00236A27"/>
    <w:rsid w:val="00255DD0"/>
    <w:rsid w:val="002570E4"/>
    <w:rsid w:val="00264E1B"/>
    <w:rsid w:val="0026597B"/>
    <w:rsid w:val="0027672E"/>
    <w:rsid w:val="00281806"/>
    <w:rsid w:val="002A256F"/>
    <w:rsid w:val="002B2286"/>
    <w:rsid w:val="002B43D6"/>
    <w:rsid w:val="002B7C66"/>
    <w:rsid w:val="002C4134"/>
    <w:rsid w:val="002C71E5"/>
    <w:rsid w:val="002D0AB7"/>
    <w:rsid w:val="002D1046"/>
    <w:rsid w:val="002D1D01"/>
    <w:rsid w:val="002D2A79"/>
    <w:rsid w:val="003012EC"/>
    <w:rsid w:val="00301E00"/>
    <w:rsid w:val="003031FA"/>
    <w:rsid w:val="00306F9C"/>
    <w:rsid w:val="003071D9"/>
    <w:rsid w:val="003125D1"/>
    <w:rsid w:val="0032111F"/>
    <w:rsid w:val="00322A0B"/>
    <w:rsid w:val="00326F43"/>
    <w:rsid w:val="003336F9"/>
    <w:rsid w:val="00337205"/>
    <w:rsid w:val="0034122A"/>
    <w:rsid w:val="0034662F"/>
    <w:rsid w:val="00347D6E"/>
    <w:rsid w:val="00356C37"/>
    <w:rsid w:val="00360859"/>
    <w:rsid w:val="00361404"/>
    <w:rsid w:val="00365F5F"/>
    <w:rsid w:val="00371099"/>
    <w:rsid w:val="00371AFA"/>
    <w:rsid w:val="00375534"/>
    <w:rsid w:val="003848CD"/>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789B"/>
    <w:rsid w:val="00412BB7"/>
    <w:rsid w:val="00413626"/>
    <w:rsid w:val="00415D99"/>
    <w:rsid w:val="00421FA4"/>
    <w:rsid w:val="00427DE8"/>
    <w:rsid w:val="0043270D"/>
    <w:rsid w:val="004355A3"/>
    <w:rsid w:val="004369CC"/>
    <w:rsid w:val="004406A4"/>
    <w:rsid w:val="004443A9"/>
    <w:rsid w:val="00461439"/>
    <w:rsid w:val="0047186A"/>
    <w:rsid w:val="00472CFE"/>
    <w:rsid w:val="00483ACE"/>
    <w:rsid w:val="00486311"/>
    <w:rsid w:val="00486A3F"/>
    <w:rsid w:val="004A2EF2"/>
    <w:rsid w:val="004A6201"/>
    <w:rsid w:val="004C030A"/>
    <w:rsid w:val="004C19B2"/>
    <w:rsid w:val="004C1BB1"/>
    <w:rsid w:val="004D0BE2"/>
    <w:rsid w:val="004D5A2F"/>
    <w:rsid w:val="004E2880"/>
    <w:rsid w:val="004F1333"/>
    <w:rsid w:val="004F1D0D"/>
    <w:rsid w:val="004F336E"/>
    <w:rsid w:val="004F35EF"/>
    <w:rsid w:val="00501973"/>
    <w:rsid w:val="005077D6"/>
    <w:rsid w:val="005169F1"/>
    <w:rsid w:val="00517354"/>
    <w:rsid w:val="0052064A"/>
    <w:rsid w:val="00523EAA"/>
    <w:rsid w:val="0053147B"/>
    <w:rsid w:val="00532B61"/>
    <w:rsid w:val="00540ED2"/>
    <w:rsid w:val="0054215A"/>
    <w:rsid w:val="00542651"/>
    <w:rsid w:val="005479AF"/>
    <w:rsid w:val="00547D78"/>
    <w:rsid w:val="0055173E"/>
    <w:rsid w:val="00567E6D"/>
    <w:rsid w:val="00573B0A"/>
    <w:rsid w:val="0058273F"/>
    <w:rsid w:val="00583700"/>
    <w:rsid w:val="005925BA"/>
    <w:rsid w:val="005946E0"/>
    <w:rsid w:val="005956CD"/>
    <w:rsid w:val="005A0E48"/>
    <w:rsid w:val="005A1A48"/>
    <w:rsid w:val="005B00C5"/>
    <w:rsid w:val="005B661B"/>
    <w:rsid w:val="005B6C7F"/>
    <w:rsid w:val="005C077E"/>
    <w:rsid w:val="005C201F"/>
    <w:rsid w:val="005C24CF"/>
    <w:rsid w:val="005C5A0B"/>
    <w:rsid w:val="005C6905"/>
    <w:rsid w:val="005D05EE"/>
    <w:rsid w:val="005D2B1C"/>
    <w:rsid w:val="005D30F3"/>
    <w:rsid w:val="005D44A7"/>
    <w:rsid w:val="005D739C"/>
    <w:rsid w:val="005F5A54"/>
    <w:rsid w:val="005F7905"/>
    <w:rsid w:val="00610A7E"/>
    <w:rsid w:val="00612214"/>
    <w:rsid w:val="00615EEB"/>
    <w:rsid w:val="00617192"/>
    <w:rsid w:val="00617AC0"/>
    <w:rsid w:val="00642AA7"/>
    <w:rsid w:val="00646F21"/>
    <w:rsid w:val="00647299"/>
    <w:rsid w:val="00651CD5"/>
    <w:rsid w:val="00651ED0"/>
    <w:rsid w:val="00653F33"/>
    <w:rsid w:val="0066741D"/>
    <w:rsid w:val="00674144"/>
    <w:rsid w:val="006808A9"/>
    <w:rsid w:val="0069076F"/>
    <w:rsid w:val="006A785A"/>
    <w:rsid w:val="006B3332"/>
    <w:rsid w:val="006D0554"/>
    <w:rsid w:val="006D693A"/>
    <w:rsid w:val="006E692F"/>
    <w:rsid w:val="006E6B93"/>
    <w:rsid w:val="006F050F"/>
    <w:rsid w:val="006F6751"/>
    <w:rsid w:val="006F68D0"/>
    <w:rsid w:val="00700095"/>
    <w:rsid w:val="0070334A"/>
    <w:rsid w:val="00711E56"/>
    <w:rsid w:val="0072145A"/>
    <w:rsid w:val="0072458C"/>
    <w:rsid w:val="0073050A"/>
    <w:rsid w:val="00752538"/>
    <w:rsid w:val="00754C30"/>
    <w:rsid w:val="00763FCD"/>
    <w:rsid w:val="00767D09"/>
    <w:rsid w:val="0077016C"/>
    <w:rsid w:val="007715CC"/>
    <w:rsid w:val="00771C72"/>
    <w:rsid w:val="00787723"/>
    <w:rsid w:val="00791992"/>
    <w:rsid w:val="00793A64"/>
    <w:rsid w:val="007A781F"/>
    <w:rsid w:val="007B519B"/>
    <w:rsid w:val="007D060E"/>
    <w:rsid w:val="007D1B7C"/>
    <w:rsid w:val="007E53F9"/>
    <w:rsid w:val="007E66D9"/>
    <w:rsid w:val="007F2EB4"/>
    <w:rsid w:val="007F3A09"/>
    <w:rsid w:val="007F77CE"/>
    <w:rsid w:val="0080787B"/>
    <w:rsid w:val="008104A7"/>
    <w:rsid w:val="00811A9B"/>
    <w:rsid w:val="0081469F"/>
    <w:rsid w:val="008321C9"/>
    <w:rsid w:val="00833429"/>
    <w:rsid w:val="0083359D"/>
    <w:rsid w:val="00837C9B"/>
    <w:rsid w:val="00842387"/>
    <w:rsid w:val="0084600A"/>
    <w:rsid w:val="00847F0E"/>
    <w:rsid w:val="008512FD"/>
    <w:rsid w:val="00857467"/>
    <w:rsid w:val="00860404"/>
    <w:rsid w:val="00876B17"/>
    <w:rsid w:val="00880266"/>
    <w:rsid w:val="00886205"/>
    <w:rsid w:val="00890E52"/>
    <w:rsid w:val="00895AE5"/>
    <w:rsid w:val="008960BB"/>
    <w:rsid w:val="008A26A3"/>
    <w:rsid w:val="008A421B"/>
    <w:rsid w:val="008B141E"/>
    <w:rsid w:val="008B3278"/>
    <w:rsid w:val="008B5B34"/>
    <w:rsid w:val="008D2730"/>
    <w:rsid w:val="008E4A86"/>
    <w:rsid w:val="008F0E1F"/>
    <w:rsid w:val="008F4A49"/>
    <w:rsid w:val="00901F06"/>
    <w:rsid w:val="00903E8B"/>
    <w:rsid w:val="00931B23"/>
    <w:rsid w:val="00936BAC"/>
    <w:rsid w:val="009503E0"/>
    <w:rsid w:val="009507F4"/>
    <w:rsid w:val="00953909"/>
    <w:rsid w:val="00955290"/>
    <w:rsid w:val="00972E62"/>
    <w:rsid w:val="00977C9D"/>
    <w:rsid w:val="00980425"/>
    <w:rsid w:val="00995C38"/>
    <w:rsid w:val="009A30F5"/>
    <w:rsid w:val="009A4192"/>
    <w:rsid w:val="009A4F10"/>
    <w:rsid w:val="009B3183"/>
    <w:rsid w:val="009C06F7"/>
    <w:rsid w:val="009C4CF2"/>
    <w:rsid w:val="009C4D45"/>
    <w:rsid w:val="009C53C8"/>
    <w:rsid w:val="009E368F"/>
    <w:rsid w:val="009E6773"/>
    <w:rsid w:val="009F0D94"/>
    <w:rsid w:val="009F50A2"/>
    <w:rsid w:val="00A01742"/>
    <w:rsid w:val="00A04D49"/>
    <w:rsid w:val="00A0512E"/>
    <w:rsid w:val="00A06DC7"/>
    <w:rsid w:val="00A1639B"/>
    <w:rsid w:val="00A24A4D"/>
    <w:rsid w:val="00A32253"/>
    <w:rsid w:val="00A33D5A"/>
    <w:rsid w:val="00A35350"/>
    <w:rsid w:val="00A45C3E"/>
    <w:rsid w:val="00A5663B"/>
    <w:rsid w:val="00A66F36"/>
    <w:rsid w:val="00A805DB"/>
    <w:rsid w:val="00A8235C"/>
    <w:rsid w:val="00A862B1"/>
    <w:rsid w:val="00A87317"/>
    <w:rsid w:val="00A87558"/>
    <w:rsid w:val="00A87DE0"/>
    <w:rsid w:val="00A90B3F"/>
    <w:rsid w:val="00A9101D"/>
    <w:rsid w:val="00A9231C"/>
    <w:rsid w:val="00AB2576"/>
    <w:rsid w:val="00AB6695"/>
    <w:rsid w:val="00AC0D27"/>
    <w:rsid w:val="00AC766E"/>
    <w:rsid w:val="00AD04B9"/>
    <w:rsid w:val="00AD13AB"/>
    <w:rsid w:val="00AD417C"/>
    <w:rsid w:val="00AE611E"/>
    <w:rsid w:val="00AF66C4"/>
    <w:rsid w:val="00AF7DE7"/>
    <w:rsid w:val="00B01AB1"/>
    <w:rsid w:val="00B01F13"/>
    <w:rsid w:val="00B020BD"/>
    <w:rsid w:val="00B14597"/>
    <w:rsid w:val="00B156FD"/>
    <w:rsid w:val="00B16964"/>
    <w:rsid w:val="00B24CE3"/>
    <w:rsid w:val="00B24F28"/>
    <w:rsid w:val="00B25CDE"/>
    <w:rsid w:val="00B27D47"/>
    <w:rsid w:val="00B30846"/>
    <w:rsid w:val="00B343FA"/>
    <w:rsid w:val="00B40068"/>
    <w:rsid w:val="00B4479D"/>
    <w:rsid w:val="00B44B27"/>
    <w:rsid w:val="00B555D0"/>
    <w:rsid w:val="00B61BDB"/>
    <w:rsid w:val="00B675A3"/>
    <w:rsid w:val="00B73A9A"/>
    <w:rsid w:val="00B85A4E"/>
    <w:rsid w:val="00B926D1"/>
    <w:rsid w:val="00B92A91"/>
    <w:rsid w:val="00B977C3"/>
    <w:rsid w:val="00BB1DBD"/>
    <w:rsid w:val="00BD105C"/>
    <w:rsid w:val="00BE04D8"/>
    <w:rsid w:val="00BE479B"/>
    <w:rsid w:val="00BE52FC"/>
    <w:rsid w:val="00BE6103"/>
    <w:rsid w:val="00BF7928"/>
    <w:rsid w:val="00C0166C"/>
    <w:rsid w:val="00C04B0C"/>
    <w:rsid w:val="00C070B2"/>
    <w:rsid w:val="00C13744"/>
    <w:rsid w:val="00C13F5B"/>
    <w:rsid w:val="00C2234A"/>
    <w:rsid w:val="00C2350C"/>
    <w:rsid w:val="00C243A1"/>
    <w:rsid w:val="00C265A5"/>
    <w:rsid w:val="00C31308"/>
    <w:rsid w:val="00C32FBB"/>
    <w:rsid w:val="00C332AD"/>
    <w:rsid w:val="00C40C94"/>
    <w:rsid w:val="00C4571F"/>
    <w:rsid w:val="00C46534"/>
    <w:rsid w:val="00C52547"/>
    <w:rsid w:val="00C55583"/>
    <w:rsid w:val="00C729A1"/>
    <w:rsid w:val="00C80445"/>
    <w:rsid w:val="00C8056A"/>
    <w:rsid w:val="00C83F4F"/>
    <w:rsid w:val="00C864D7"/>
    <w:rsid w:val="00C90057"/>
    <w:rsid w:val="00CA0D5A"/>
    <w:rsid w:val="00CA1AE3"/>
    <w:rsid w:val="00CA3674"/>
    <w:rsid w:val="00CB1E4C"/>
    <w:rsid w:val="00CB7C4D"/>
    <w:rsid w:val="00CC22AC"/>
    <w:rsid w:val="00CC59F5"/>
    <w:rsid w:val="00CC62E9"/>
    <w:rsid w:val="00CD13E7"/>
    <w:rsid w:val="00CD3CE2"/>
    <w:rsid w:val="00CD6D05"/>
    <w:rsid w:val="00CE0328"/>
    <w:rsid w:val="00CE5FF4"/>
    <w:rsid w:val="00CE7BA0"/>
    <w:rsid w:val="00CF0E8A"/>
    <w:rsid w:val="00D00AC1"/>
    <w:rsid w:val="00D01C51"/>
    <w:rsid w:val="00D11B9D"/>
    <w:rsid w:val="00D14800"/>
    <w:rsid w:val="00D17E09"/>
    <w:rsid w:val="00D4303F"/>
    <w:rsid w:val="00D43376"/>
    <w:rsid w:val="00D4455A"/>
    <w:rsid w:val="00D546C3"/>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02244"/>
    <w:rsid w:val="00E16B7C"/>
    <w:rsid w:val="00E206BA"/>
    <w:rsid w:val="00E22772"/>
    <w:rsid w:val="00E357D4"/>
    <w:rsid w:val="00E40395"/>
    <w:rsid w:val="00E40D94"/>
    <w:rsid w:val="00E429AD"/>
    <w:rsid w:val="00E55813"/>
    <w:rsid w:val="00E57FAF"/>
    <w:rsid w:val="00E70687"/>
    <w:rsid w:val="00E72589"/>
    <w:rsid w:val="00E76368"/>
    <w:rsid w:val="00E776F1"/>
    <w:rsid w:val="00E922F5"/>
    <w:rsid w:val="00EA0204"/>
    <w:rsid w:val="00EB306B"/>
    <w:rsid w:val="00ED0C27"/>
    <w:rsid w:val="00EE0F94"/>
    <w:rsid w:val="00EE46B9"/>
    <w:rsid w:val="00EE5A5F"/>
    <w:rsid w:val="00EE6171"/>
    <w:rsid w:val="00EE65BD"/>
    <w:rsid w:val="00EF4181"/>
    <w:rsid w:val="00EF66B1"/>
    <w:rsid w:val="00F02B8E"/>
    <w:rsid w:val="00F04B17"/>
    <w:rsid w:val="00F071B9"/>
    <w:rsid w:val="00F10D96"/>
    <w:rsid w:val="00F21A91"/>
    <w:rsid w:val="00F21B29"/>
    <w:rsid w:val="00F23282"/>
    <w:rsid w:val="00F239E9"/>
    <w:rsid w:val="00F42CC8"/>
    <w:rsid w:val="00F64D51"/>
    <w:rsid w:val="00F736BA"/>
    <w:rsid w:val="00F77B81"/>
    <w:rsid w:val="00F8061C"/>
    <w:rsid w:val="00F80939"/>
    <w:rsid w:val="00F84821"/>
    <w:rsid w:val="00F926CD"/>
    <w:rsid w:val="00F97D08"/>
    <w:rsid w:val="00FA015E"/>
    <w:rsid w:val="00FA55E7"/>
    <w:rsid w:val="00FB1A46"/>
    <w:rsid w:val="00FC61EC"/>
    <w:rsid w:val="00FC692B"/>
    <w:rsid w:val="00FD55FA"/>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9AE7C"/>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0D96"/>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
      <w:docPartPr>
        <w:name w:val="C46C125F267D4564994B007B8B76032E"/>
        <w:category>
          <w:name w:val="Γενικά"/>
          <w:gallery w:val="placeholder"/>
        </w:category>
        <w:types>
          <w:type w:val="bbPlcHdr"/>
        </w:types>
        <w:behaviors>
          <w:behavior w:val="content"/>
        </w:behaviors>
        <w:guid w:val="{E20D2B6F-AD69-4DE8-9DCE-DE4D3CEFB280}"/>
      </w:docPartPr>
      <w:docPartBody>
        <w:p w:rsidR="00B52F1B" w:rsidRDefault="007D5EFA" w:rsidP="007D5EFA">
          <w:pPr>
            <w:pStyle w:val="C46C125F267D4564994B007B8B76032E"/>
          </w:pPr>
          <w:r w:rsidRPr="004E58EE">
            <w:rPr>
              <w:rStyle w:val="a3"/>
            </w:rPr>
            <w:t>Κάντε κλικ ή πατήστε εδώ για να εισαγάγετε κείμενο.</w:t>
          </w:r>
        </w:p>
      </w:docPartBody>
    </w:docPart>
    <w:docPart>
      <w:docPartPr>
        <w:name w:val="290B927783A34A82AD7FB8656B672202"/>
        <w:category>
          <w:name w:val="Γενικά"/>
          <w:gallery w:val="placeholder"/>
        </w:category>
        <w:types>
          <w:type w:val="bbPlcHdr"/>
        </w:types>
        <w:behaviors>
          <w:behavior w:val="content"/>
        </w:behaviors>
        <w:guid w:val="{49E1E6FA-F8D7-4D11-8A5E-0BD9EA605D9E}"/>
      </w:docPartPr>
      <w:docPartBody>
        <w:p w:rsidR="00B52F1B" w:rsidRDefault="007D5EFA" w:rsidP="007D5EFA">
          <w:pPr>
            <w:pStyle w:val="290B927783A34A82AD7FB8656B672202"/>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0F38D2"/>
    <w:rsid w:val="001138EA"/>
    <w:rsid w:val="002F4A22"/>
    <w:rsid w:val="003032A1"/>
    <w:rsid w:val="0034082E"/>
    <w:rsid w:val="00382F18"/>
    <w:rsid w:val="003D3122"/>
    <w:rsid w:val="00521F5C"/>
    <w:rsid w:val="005220B4"/>
    <w:rsid w:val="005765B3"/>
    <w:rsid w:val="005E244C"/>
    <w:rsid w:val="005F4B17"/>
    <w:rsid w:val="00632F82"/>
    <w:rsid w:val="00716439"/>
    <w:rsid w:val="00732A4D"/>
    <w:rsid w:val="00763A14"/>
    <w:rsid w:val="007D5EFA"/>
    <w:rsid w:val="0081429B"/>
    <w:rsid w:val="00814CB5"/>
    <w:rsid w:val="008422C2"/>
    <w:rsid w:val="0088141A"/>
    <w:rsid w:val="00896175"/>
    <w:rsid w:val="009120E1"/>
    <w:rsid w:val="00984FA9"/>
    <w:rsid w:val="009E1864"/>
    <w:rsid w:val="00A113DA"/>
    <w:rsid w:val="00A54424"/>
    <w:rsid w:val="00AE2AA9"/>
    <w:rsid w:val="00B52F1B"/>
    <w:rsid w:val="00B90F07"/>
    <w:rsid w:val="00BC3B4C"/>
    <w:rsid w:val="00C1128F"/>
    <w:rsid w:val="00C1702D"/>
    <w:rsid w:val="00C92949"/>
    <w:rsid w:val="00CB60EE"/>
    <w:rsid w:val="00CD5B18"/>
    <w:rsid w:val="00D80557"/>
    <w:rsid w:val="00E070D4"/>
    <w:rsid w:val="00E9320F"/>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5EFA"/>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C46C125F267D4564994B007B8B76032E">
    <w:name w:val="C46C125F267D4564994B007B8B76032E"/>
    <w:rsid w:val="007D5EFA"/>
  </w:style>
  <w:style w:type="paragraph" w:customStyle="1" w:styleId="290B927783A34A82AD7FB8656B672202">
    <w:name w:val="290B927783A34A82AD7FB8656B672202"/>
    <w:rsid w:val="007D5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7916815-6380-4221-BCEF-E50C14071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4</Pages>
  <Words>1042</Words>
  <Characters>5633</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2019-12-11T11:52:00Z</cp:lastPrinted>
  <dcterms:created xsi:type="dcterms:W3CDTF">2019-12-12T07:20:00Z</dcterms:created>
  <dcterms:modified xsi:type="dcterms:W3CDTF">2019-12-12T07:20:00Z</dcterms:modified>
  <cp:contentStatus/>
  <dc:language>Ελληνικά</dc:language>
  <cp:version>am-20180624</cp:version>
</cp:coreProperties>
</file>