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3B" w:rsidRPr="00A5663B" w:rsidRDefault="008E67A9" w:rsidP="00DA5411">
      <w:pPr>
        <w:tabs>
          <w:tab w:val="left" w:pos="2552"/>
        </w:tabs>
        <w:spacing w:before="480" w:after="0"/>
        <w:ind w:left="1134"/>
        <w:jc w:val="left"/>
        <w:rPr>
          <w:b/>
        </w:rPr>
      </w:pPr>
      <w:sdt>
        <w:sdtPr>
          <w:rPr>
            <w:b/>
          </w:rPr>
          <w:id w:val="-1176563549"/>
          <w:lock w:val="contentLocked"/>
          <w:placeholder>
            <w:docPart w:val="4C5D54D70D474E56A7D141835C893293"/>
          </w:placeholder>
          <w:group/>
        </w:sdtPr>
        <w:sdtEndPr/>
        <w:sdtContent>
          <w:r w:rsidR="00A5663B" w:rsidRPr="00A5663B">
            <w:rPr>
              <w:b/>
            </w:rPr>
            <w:br w:type="column"/>
          </w:r>
        </w:sdtContent>
      </w:sdt>
      <w:sdt>
        <w:sdtPr>
          <w:rPr>
            <w:b/>
          </w:rPr>
          <w:id w:val="461849913"/>
          <w:lock w:val="contentLocked"/>
          <w:placeholder>
            <w:docPart w:val="4C5D54D70D474E56A7D141835C893293"/>
          </w:placeholder>
          <w:group/>
        </w:sdtPr>
        <w:sdtEndPr>
          <w:rPr>
            <w:b w:val="0"/>
          </w:rPr>
        </w:sdtEndPr>
        <w:sdtContent>
          <w:sdt>
            <w:sdtPr>
              <w:rPr>
                <w:b/>
              </w:rPr>
              <w:id w:val="-1291518111"/>
              <w:lock w:val="sdtContentLocked"/>
              <w:placeholder>
                <w:docPart w:val="4C5D54D70D474E56A7D141835C893293"/>
              </w:placeholder>
              <w:group/>
            </w:sdtPr>
            <w:sdtEndPr>
              <w:rPr>
                <w:b w:val="0"/>
              </w:rPr>
            </w:sdtEndPr>
            <w:sdtContent>
              <w:sdt>
                <w:sdtPr>
                  <w:rPr>
                    <w:rStyle w:val="ab"/>
                    <w:rFonts w:ascii="Arial Narrow" w:hAnsi="Arial Narrow"/>
                  </w:rPr>
                  <w:alias w:val="Πόλη"/>
                  <w:tag w:val="Πόλη"/>
                  <w:id w:val="1019975433"/>
                  <w:lock w:val="sdtLocked"/>
                  <w:placeholder>
                    <w:docPart w:val="8C284C71624345D8A98C32879697E29B"/>
                  </w:placeholder>
                  <w:text/>
                </w:sdtPr>
                <w:sdtEndPr>
                  <w:rPr>
                    <w:rStyle w:val="ab"/>
                  </w:rPr>
                </w:sdtEnd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9867A9E5C0524AD99D5E95D20559083B"/>
                  </w:placeholder>
                  <w:date w:fullDate="2020-01-17T00:00:00Z">
                    <w:dateFormat w:val="dd.MM.yyyy"/>
                    <w:lid w:val="el-GR"/>
                    <w:storeMappedDataAs w:val="dateTime"/>
                    <w:calendar w:val="gregorian"/>
                  </w:date>
                </w:sdtPr>
                <w:sdtEndPr/>
                <w:sdtContent>
                  <w:r w:rsidR="008B1295">
                    <w:t>17.01.2020</w:t>
                  </w:r>
                </w:sdtContent>
              </w:sdt>
            </w:sdtContent>
          </w:sdt>
        </w:sdtContent>
      </w:sdt>
    </w:p>
    <w:p w:rsidR="00A5663B" w:rsidRPr="00A5663B" w:rsidRDefault="008E67A9" w:rsidP="00DA5411">
      <w:pPr>
        <w:tabs>
          <w:tab w:val="left" w:pos="2552"/>
        </w:tabs>
        <w:ind w:left="1134"/>
        <w:jc w:val="left"/>
        <w:rPr>
          <w:b/>
        </w:rPr>
      </w:pPr>
      <w:sdt>
        <w:sdtPr>
          <w:rPr>
            <w:b/>
          </w:rPr>
          <w:id w:val="1129432688"/>
          <w:lock w:val="contentLocked"/>
          <w:placeholder>
            <w:docPart w:val="4C5D54D70D474E56A7D141835C893293"/>
          </w:placeholder>
          <w:group/>
        </w:sdtPr>
        <w:sdtEndPr/>
        <w:sdtContent>
          <w:r w:rsidR="00A5663B" w:rsidRPr="00A5663B">
            <w:rPr>
              <w:b/>
            </w:rPr>
            <w:t>Αρ. Πρωτ.:</w:t>
          </w:r>
        </w:sdtContent>
      </w:sdt>
      <w:r w:rsidR="00A5663B" w:rsidRPr="00A5663B">
        <w:rPr>
          <w:b/>
        </w:rPr>
        <w:t xml:space="preserve"> </w:t>
      </w:r>
      <w:r w:rsidR="00C0166C">
        <w:rPr>
          <w:b/>
        </w:rPr>
        <w:tab/>
      </w:r>
      <w:sdt>
        <w:sdtPr>
          <w:alias w:val="Αριθμός Πρωτοκόλλου"/>
          <w:tag w:val="Αρ. Πρωτ."/>
          <w:id w:val="-2001419544"/>
          <w:placeholder>
            <w:docPart w:val="03C6145F692A47939E864B3FAE3A6859"/>
          </w:placeholder>
          <w:text/>
        </w:sdtPr>
        <w:sdtEndPr/>
        <w:sdtContent>
          <w:r w:rsidR="00C55A1C">
            <w:t>55</w:t>
          </w:r>
        </w:sdtContent>
      </w:sdt>
    </w:p>
    <w:p w:rsidR="00A5663B" w:rsidRPr="00A5663B" w:rsidRDefault="00A5663B" w:rsidP="00C0166C">
      <w:pPr>
        <w:tabs>
          <w:tab w:val="left" w:pos="2694"/>
        </w:tabs>
        <w:spacing w:before="480" w:after="0"/>
        <w:ind w:left="1701"/>
        <w:jc w:val="left"/>
        <w:rPr>
          <w:b/>
        </w:rPr>
        <w:sectPr w:rsidR="00A5663B" w:rsidRPr="00A5663B" w:rsidSect="00300782">
          <w:headerReference w:type="default" r:id="rId8"/>
          <w:footerReference w:type="default" r:id="rId9"/>
          <w:pgSz w:w="11906" w:h="16838"/>
          <w:pgMar w:top="1440" w:right="1797" w:bottom="1440" w:left="1797" w:header="0" w:footer="113" w:gutter="0"/>
          <w:cols w:num="2" w:space="708"/>
          <w:docGrid w:linePitch="360"/>
        </w:sectPr>
      </w:pPr>
    </w:p>
    <w:p w:rsidR="0076008A" w:rsidRPr="0076008A" w:rsidRDefault="008E67A9" w:rsidP="00351671">
      <w:pPr>
        <w:jc w:val="center"/>
        <w:rPr>
          <w:rStyle w:val="ab"/>
          <w:rFonts w:ascii="Arial Narrow" w:hAnsi="Arial Narrow"/>
        </w:rPr>
      </w:pPr>
      <w:sdt>
        <w:sdtPr>
          <w:rPr>
            <w:rStyle w:val="ab"/>
            <w:rFonts w:ascii="Arial Narrow" w:hAnsi="Arial Narrow"/>
          </w:rPr>
          <w:id w:val="1786929574"/>
          <w:lock w:val="sdtContentLocked"/>
          <w:placeholder>
            <w:docPart w:val="4C5D54D70D474E56A7D141835C893293"/>
          </w:placeholder>
          <w:group/>
        </w:sdtPr>
        <w:sdtEndPr>
          <w:rPr>
            <w:rStyle w:val="ab"/>
          </w:rPr>
        </w:sdtEndPr>
        <w:sdtContent>
          <w:r w:rsidR="0076008A" w:rsidRPr="0076008A">
            <w:rPr>
              <w:rStyle w:val="ab"/>
              <w:rFonts w:ascii="Arial Narrow" w:hAnsi="Arial Narrow"/>
            </w:rPr>
            <w:t>ΔΕΛΤΙΟ ΤΥΠΟΥ</w:t>
          </w:r>
        </w:sdtContent>
      </w:sdt>
    </w:p>
    <w:p w:rsidR="00177B45" w:rsidRPr="00614D55" w:rsidRDefault="008E67A9" w:rsidP="00177B45">
      <w:pPr>
        <w:pStyle w:val="mySubtitle"/>
        <w:rPr>
          <w:u w:val="none"/>
        </w:rPr>
      </w:pPr>
      <w:sdt>
        <w:sdtPr>
          <w:rPr>
            <w:rStyle w:val="Char2"/>
            <w:b/>
            <w:u w:val="none"/>
          </w:rPr>
          <w:alias w:val="Τίτλος"/>
          <w:tag w:val="Τίτλος"/>
          <w:id w:val="-419257075"/>
          <w:placeholder>
            <w:docPart w:val="2843335694094664BFE4C3EAE5FC6B3E"/>
          </w:placeholder>
        </w:sdtPr>
        <w:sdtEndPr>
          <w:rPr>
            <w:rStyle w:val="Char2"/>
          </w:rPr>
        </w:sdtEndPr>
        <w:sdtContent>
          <w:r w:rsidR="0076008A" w:rsidRPr="00614D55">
            <w:rPr>
              <w:rStyle w:val="Char2"/>
              <w:b/>
              <w:u w:val="none"/>
            </w:rPr>
            <w:t xml:space="preserve">Ε.Σ.Α.μεΑ.: </w:t>
          </w:r>
          <w:sdt>
            <w:sdtPr>
              <w:rPr>
                <w:rStyle w:val="Char2"/>
                <w:b/>
                <w:u w:val="none"/>
              </w:rPr>
              <w:alias w:val="Τίτλος"/>
              <w:tag w:val="Τίτλος"/>
              <w:id w:val="-726219383"/>
              <w:lock w:val="sdtLocked"/>
              <w:placeholder>
                <w:docPart w:val="38B3AF1646ED4C66B103A3C58E5F8596"/>
              </w:placeholder>
              <w:text/>
            </w:sdtPr>
            <w:sdtEndPr>
              <w:rPr>
                <w:rStyle w:val="Char2"/>
              </w:rPr>
            </w:sdtEndPr>
            <w:sdtContent>
              <w:r w:rsidR="00143506">
                <w:rPr>
                  <w:rStyle w:val="Char2"/>
                  <w:b/>
                  <w:u w:val="none"/>
                </w:rPr>
                <w:t>Η ΕΣΑμεΑ πρωταγωνιστής στον αγώνα για τη νέα Στρατηγική της ΕΕ για την Αναπηρία 2020-2030</w:t>
              </w:r>
              <w:r w:rsidR="00065190">
                <w:rPr>
                  <w:rStyle w:val="Char2"/>
                  <w:b/>
                  <w:u w:val="none"/>
                </w:rPr>
                <w:t xml:space="preserve"> </w:t>
              </w:r>
            </w:sdtContent>
          </w:sdt>
        </w:sdtContent>
      </w:sdt>
      <w:r w:rsidR="00177B45" w:rsidRPr="00614D55">
        <w:rPr>
          <w:u w:val="none"/>
        </w:rPr>
        <w:t xml:space="preserve"> </w:t>
      </w:r>
    </w:p>
    <w:sdt>
      <w:sdtPr>
        <w:rPr>
          <w:i/>
        </w:rPr>
        <w:id w:val="-2046200601"/>
        <w:lock w:val="contentLocked"/>
        <w:placeholder>
          <w:docPart w:val="4C5D54D70D474E56A7D141835C893293"/>
        </w:placeholder>
        <w:group/>
      </w:sdtPr>
      <w:sdtEndPr/>
      <w:sdtContent>
        <w:sdt>
          <w:sdtPr>
            <w:alias w:val="Σώμα του ΔΤ"/>
            <w:tag w:val="Σώμα του ΔΤ"/>
            <w:id w:val="-1096393226"/>
            <w:lock w:val="sdtLocked"/>
            <w:placeholder>
              <w:docPart w:val="EED56959E1BE415DBC8DB03406A627B8"/>
            </w:placeholder>
          </w:sdtPr>
          <w:sdtEndPr/>
          <w:sdtContent>
            <w:p w:rsidR="00200DB1" w:rsidRDefault="00200DB1" w:rsidP="00200DB1">
              <w:r>
                <w:t xml:space="preserve">Απέδωσε καρπούς η μεγάλη καμπάνια ενημέρωσης σχετικά με την αξία μιας νέας </w:t>
              </w:r>
              <w:r w:rsidR="00236515">
                <w:t>Στρατηγική</w:t>
              </w:r>
              <w:r>
                <w:t xml:space="preserve">ς για την Αναπηρία στην ΕΕ, </w:t>
              </w:r>
              <w:r w:rsidR="00693FB2">
                <w:t>η οποία θα πρέπει να</w:t>
              </w:r>
              <w:r w:rsidR="008B1295" w:rsidRPr="008B1295">
                <w:t xml:space="preserve"> περιλαμβάνει </w:t>
              </w:r>
              <w:r w:rsidR="0076138E">
                <w:t xml:space="preserve">την υλοποίηση της Σύμβασης του ΟΗΕ για τα δικαιώματα των ατόμων με αναπηρία </w:t>
              </w:r>
              <w:r w:rsidR="008B1295" w:rsidRPr="008B1295">
                <w:t>και την Ατζέντα για τους στόχους της Χιλιετίας του ΟΗΕ</w:t>
              </w:r>
              <w:r w:rsidR="008B1295">
                <w:t xml:space="preserve">, </w:t>
              </w:r>
              <w:r>
                <w:t xml:space="preserve">με την Επίτροπο </w:t>
              </w:r>
              <w:r>
                <w:t xml:space="preserve">για την Ισότητα, Helena Dalli, </w:t>
              </w:r>
              <w:r>
                <w:t>να ανακοινώνει ότι η</w:t>
              </w:r>
              <w:r>
                <w:t xml:space="preserve"> Ευρωπαϊκή Επιτροπή είναι αποφασισμένη να παρουσιάσει μια ενισχυμένη ευρωπαϊκή </w:t>
              </w:r>
              <w:r w:rsidR="00236515">
                <w:t>Στρατηγική</w:t>
              </w:r>
              <w:r>
                <w:t xml:space="preserve"> για την αναπηρία </w:t>
              </w:r>
              <w:r w:rsidR="008B1295">
                <w:t xml:space="preserve">για </w:t>
              </w:r>
              <w:r>
                <w:t>μετά το 2020. Η δέσμευση αυτή παρουσιάστηκε κατά τη δ</w:t>
              </w:r>
              <w:r>
                <w:t>ιάσκεψη «Προς τη συμπερίληψη 2020».</w:t>
              </w:r>
            </w:p>
            <w:p w:rsidR="006E3FDC" w:rsidRDefault="00200DB1" w:rsidP="00200DB1">
              <w:r>
                <w:t xml:space="preserve">Ο πρόεδρος της ΕΣΑμεΑ και του Ευρωπαϊκού Φόρουμ Ατόμων με Αναπηρία </w:t>
              </w:r>
              <w:r w:rsidR="00693FB2">
                <w:t xml:space="preserve">και εισηγητής της </w:t>
              </w:r>
              <w:r w:rsidR="00143506">
                <w:t>ΕΟΚΕ για τη Στρατηγική</w:t>
              </w:r>
              <w:r w:rsidR="00693FB2">
                <w:t xml:space="preserve"> </w:t>
              </w:r>
              <w:r w:rsidR="008B1295">
                <w:t xml:space="preserve">τονίζει : </w:t>
              </w:r>
              <w:r w:rsidR="00236515">
                <w:t>«</w:t>
              </w:r>
              <w:r w:rsidR="00143506">
                <w:t>Χαιρετίζουμε αυτήν τη δέσμευση</w:t>
              </w:r>
              <w:r>
                <w:t xml:space="preserve"> και επαναλαμβάνουμε τα αιτήματά μ</w:t>
              </w:r>
              <w:r w:rsidR="008B1295">
                <w:t xml:space="preserve">ας για μια ενισχυμένη </w:t>
              </w:r>
              <w:r w:rsidR="00236515">
                <w:t>Στρατηγική</w:t>
              </w:r>
              <w:r w:rsidR="008B1295">
                <w:t xml:space="preserve"> για την Αναπηρία</w:t>
              </w:r>
              <w:r w:rsidR="00236515">
                <w:t>»</w:t>
              </w:r>
              <w:r w:rsidR="003D5156">
                <w:t xml:space="preserve">. </w:t>
              </w:r>
            </w:p>
            <w:p w:rsidR="008B1295" w:rsidRDefault="003D5156" w:rsidP="00200DB1">
              <w:r>
                <w:t xml:space="preserve">Όλο το προηγούμενο διάστημα, </w:t>
              </w:r>
              <w:r w:rsidR="006E3FDC">
                <w:t>για περισσότερο από ένα χρόνο και ιδιαίτερα από τις Ευρωεκλογές και μετά</w:t>
              </w:r>
              <w:r w:rsidR="00A62154">
                <w:t xml:space="preserve">, οι οργανώσεις των ατόμων με αναπηρία σε όλη την Ευρώπη με επικεφαλής το </w:t>
              </w:r>
              <w:r w:rsidR="00A62154">
                <w:rPr>
                  <w:lang w:val="en-US"/>
                </w:rPr>
                <w:t>EDF</w:t>
              </w:r>
              <w:r w:rsidR="00A62154">
                <w:t xml:space="preserve">, </w:t>
              </w:r>
              <w:hyperlink r:id="rId10" w:tooltip="δελτίο τύπου" w:history="1">
                <w:r w:rsidR="00A62154" w:rsidRPr="00236515">
                  <w:rPr>
                    <w:rStyle w:val="-"/>
                  </w:rPr>
                  <w:t>η ΕΟΚΕ με</w:t>
                </w:r>
                <w:r w:rsidR="006E3FDC" w:rsidRPr="00236515">
                  <w:rPr>
                    <w:rStyle w:val="-"/>
                  </w:rPr>
                  <w:t xml:space="preserve"> γνωμοδότηση με</w:t>
                </w:r>
                <w:r w:rsidR="00A62154" w:rsidRPr="00236515">
                  <w:rPr>
                    <w:rStyle w:val="-"/>
                  </w:rPr>
                  <w:t xml:space="preserve"> εισηγητή τον κ. Βαρδακαστάνη</w:t>
                </w:r>
              </w:hyperlink>
              <w:r w:rsidR="0021729A">
                <w:t>,</w:t>
              </w:r>
              <w:r w:rsidR="00A62154">
                <w:t xml:space="preserve"> </w:t>
              </w:r>
              <w:r w:rsidR="006E3FDC">
                <w:t xml:space="preserve">με την </w:t>
              </w:r>
              <w:hyperlink r:id="rId11" w:tooltip="δελτίο τύπου" w:history="1">
                <w:r w:rsidR="006E3FDC" w:rsidRPr="00236515">
                  <w:rPr>
                    <w:rStyle w:val="-"/>
                  </w:rPr>
                  <w:t>οργάνωση μεγάλων Ακροάσεων</w:t>
                </w:r>
              </w:hyperlink>
              <w:r w:rsidR="00693FB2">
                <w:t xml:space="preserve">, μέσω συναντήσεων </w:t>
              </w:r>
              <w:hyperlink r:id="rId12" w:tooltip="δελτίο τύπου" w:history="1">
                <w:r w:rsidR="00693FB2" w:rsidRPr="00693FB2">
                  <w:rPr>
                    <w:rStyle w:val="-"/>
                  </w:rPr>
                  <w:t xml:space="preserve">του κ. Βαρδακαστάνη με την νέα Επίτροπο Ισότητας </w:t>
                </w:r>
                <w:r w:rsidR="00693FB2" w:rsidRPr="00693FB2">
                  <w:rPr>
                    <w:rStyle w:val="-"/>
                    <w:lang w:val="en-US"/>
                  </w:rPr>
                  <w:t>Helena</w:t>
                </w:r>
                <w:r w:rsidR="00693FB2" w:rsidRPr="00693FB2">
                  <w:rPr>
                    <w:rStyle w:val="-"/>
                  </w:rPr>
                  <w:t xml:space="preserve"> </w:t>
                </w:r>
                <w:r w:rsidR="00693FB2" w:rsidRPr="00693FB2">
                  <w:rPr>
                    <w:rStyle w:val="-"/>
                    <w:lang w:val="en-US"/>
                  </w:rPr>
                  <w:t>Dalli</w:t>
                </w:r>
              </w:hyperlink>
              <w:r w:rsidR="00693FB2" w:rsidRPr="00693FB2">
                <w:t xml:space="preserve">, </w:t>
              </w:r>
              <w:r w:rsidR="00693FB2">
                <w:t>με τη διοργάνωση μεγάλων εκδηλώσεων όπως αυτή στο Ευρωκοινοβούλιο στις 17 Δεκεμβρίου,</w:t>
              </w:r>
              <w:r w:rsidR="006E3FDC">
                <w:t xml:space="preserve"> με κινητοποιήσεις </w:t>
              </w:r>
              <w:r w:rsidR="00693FB2">
                <w:t>πολλών διαφορετικών</w:t>
              </w:r>
              <w:r w:rsidR="006E3FDC">
                <w:t xml:space="preserve"> φορέων και οργανώσεων, </w:t>
              </w:r>
              <w:r w:rsidR="00143506">
                <w:t>υπήρξε</w:t>
              </w:r>
              <w:r w:rsidR="006E3FDC">
                <w:t xml:space="preserve"> μια μεγάλη</w:t>
              </w:r>
              <w:r w:rsidR="0021729A">
                <w:t xml:space="preserve"> κινητοποίηση</w:t>
              </w:r>
              <w:r w:rsidR="006E3FDC">
                <w:t xml:space="preserve"> σε όλη την ΕΕ</w:t>
              </w:r>
              <w:r w:rsidR="00A62154">
                <w:t xml:space="preserve"> που</w:t>
              </w:r>
              <w:r w:rsidR="0021729A">
                <w:t xml:space="preserve"> </w:t>
              </w:r>
              <w:r w:rsidR="00A62154">
                <w:t>κορυφώθηκε</w:t>
              </w:r>
              <w:r w:rsidR="0021729A">
                <w:t xml:space="preserve"> τον </w:t>
              </w:r>
              <w:r w:rsidR="00A62154">
                <w:t>τελευταίο</w:t>
              </w:r>
              <w:r w:rsidR="0021729A">
                <w:t xml:space="preserve"> μ</w:t>
              </w:r>
              <w:r w:rsidR="00A62154">
                <w:t xml:space="preserve">ήνα, </w:t>
              </w:r>
              <w:r w:rsidR="0021729A">
                <w:t>απαίτησε</w:t>
              </w:r>
              <w:r w:rsidR="00A62154">
                <w:t xml:space="preserve"> τη νέα </w:t>
              </w:r>
              <w:r w:rsidR="00236515">
                <w:t>Στρατηγική</w:t>
              </w:r>
              <w:r w:rsidR="0021729A">
                <w:t xml:space="preserve"> και δικαιώθηκε</w:t>
              </w:r>
              <w:r w:rsidR="006E3FDC">
                <w:t>. Όπως είχε τονίσει και ο κ. Βαρδακαστάνης σε τηλεοπτική εκπομπή πριν λίγες ημέρες, «</w:t>
              </w:r>
              <w:hyperlink r:id="rId13" w:tooltip="εκπομπή" w:history="1">
                <w:r w:rsidR="006E3FDC" w:rsidRPr="006E3FDC">
                  <w:rPr>
                    <w:rStyle w:val="-"/>
                  </w:rPr>
                  <w:t xml:space="preserve">δεν υπάρχει περίπτωση να μην υπάρξει </w:t>
                </w:r>
                <w:r w:rsidR="00236515">
                  <w:rPr>
                    <w:rStyle w:val="-"/>
                  </w:rPr>
                  <w:t>Στρατηγική</w:t>
                </w:r>
                <w:r w:rsidR="006E3FDC" w:rsidRPr="006E3FDC">
                  <w:rPr>
                    <w:rStyle w:val="-"/>
                  </w:rPr>
                  <w:t xml:space="preserve"> για την Αναπηρία στην ΕΕ, είναι άκρως απαραίτητη για σχεδόν 100 εκ. Ευρωπαίους πολίτες με αναπηρία</w:t>
                </w:r>
              </w:hyperlink>
              <w:r w:rsidR="006E3FDC">
                <w:t xml:space="preserve">». </w:t>
              </w:r>
            </w:p>
            <w:p w:rsidR="003161DA" w:rsidRDefault="008B1295" w:rsidP="00200DB1">
              <w:r>
                <w:t>Ιδιαίτερα σημασία πρέπει να δοθεί στα κάτωθι:</w:t>
              </w:r>
            </w:p>
            <w:p w:rsidR="00200DB1" w:rsidRDefault="00200DB1" w:rsidP="00200DB1">
              <w:pPr>
                <w:pStyle w:val="a9"/>
                <w:numPr>
                  <w:ilvl w:val="0"/>
                  <w:numId w:val="21"/>
                </w:numPr>
              </w:pPr>
              <w:r>
                <w:t>Η δημιουργία σημείων επαφής για την αναπηρία σε όλες τις ΓΔ και οργανισμούς της Επιτροπής, σε όλα τα</w:t>
              </w:r>
              <w:r w:rsidR="00693FB2">
                <w:t xml:space="preserve"> θεσμικά όργανα της ΕΕ. Το κεντρικό</w:t>
              </w:r>
              <w:r>
                <w:t xml:space="preserve"> </w:t>
              </w:r>
              <w:r w:rsidR="00693FB2">
                <w:t xml:space="preserve">σημείο θα πρέπει να βρίσκεται </w:t>
              </w:r>
              <w:r w:rsidR="008B1295">
                <w:t>στη Γενική</w:t>
              </w:r>
              <w:r>
                <w:t xml:space="preserve"> Γραμματέα της Επιτροπής, ώστε να αντικατοπτρίζει </w:t>
              </w:r>
              <w:r w:rsidR="00693FB2">
                <w:t>το γεγονός ότι η</w:t>
              </w:r>
              <w:r w:rsidR="008B1295">
                <w:t xml:space="preserve"> αναπηρία διαπερνά οριζόντια όλους τους τομείς της κοινωνικής, οικονομικής κλπ. ζωής.</w:t>
              </w:r>
              <w:r>
                <w:t xml:space="preserve">. </w:t>
              </w:r>
              <w:r w:rsidR="008B1295">
                <w:t>Το τελευταίο παράλληλα αποτελεί</w:t>
              </w:r>
              <w:r>
                <w:t xml:space="preserve"> αίτημα</w:t>
              </w:r>
              <w:r w:rsidR="008B1295">
                <w:t xml:space="preserve"> και</w:t>
              </w:r>
              <w:r>
                <w:t xml:space="preserve"> της Επιτροπής των Ηνωμένων Εθνών για τα Δικαιώματα των Ατόμων με Αναπηρίες</w:t>
              </w:r>
              <w:r w:rsidR="008B1295">
                <w:t>, όπως παρουσιάστηκε</w:t>
              </w:r>
              <w:r>
                <w:t xml:space="preserve"> στις Τελικές Παρατηρήσεις της Επιτροπής </w:t>
              </w:r>
              <w:r w:rsidR="008B1295">
                <w:t>προς την ΕΕ</w:t>
              </w:r>
              <w:r>
                <w:t>.</w:t>
              </w:r>
            </w:p>
            <w:p w:rsidR="003161DA" w:rsidRDefault="00200DB1" w:rsidP="00200DB1">
              <w:pPr>
                <w:pStyle w:val="a9"/>
                <w:numPr>
                  <w:ilvl w:val="0"/>
                  <w:numId w:val="21"/>
                </w:numPr>
              </w:pPr>
              <w:r>
                <w:t>Οι αντιπροσωπευτικές οργανώσεις των ατόμων με αναπηρίες θα πρέπει να συμμετέχουν σε ολόκληρη τη διαδικασία σχεδιασμού, εφ</w:t>
              </w:r>
              <w:r w:rsidR="008B1295">
                <w:t xml:space="preserve">αρμογής και παρακολούθησης της </w:t>
              </w:r>
              <w:r w:rsidR="00236515">
                <w:t>Στρατηγική</w:t>
              </w:r>
              <w:r>
                <w:t>ς.</w:t>
              </w:r>
            </w:p>
            <w:p w:rsidR="00200DB1" w:rsidRDefault="00200DB1" w:rsidP="00200DB1">
              <w:pPr>
                <w:pStyle w:val="a9"/>
                <w:numPr>
                  <w:ilvl w:val="0"/>
                  <w:numId w:val="21"/>
                </w:numPr>
              </w:pPr>
              <w:r w:rsidRPr="00200DB1">
                <w:t>Τα θεσμικά όρ</w:t>
              </w:r>
              <w:r w:rsidR="008B1295">
                <w:t>γανα της ΕΕ πρέπει να διασφαλίσουν ότι υπάρχουν</w:t>
              </w:r>
              <w:r w:rsidRPr="00200DB1">
                <w:t xml:space="preserve"> αναλυτικά στοιχεία για την αναπηρία, μέσω της Eur</w:t>
              </w:r>
              <w:r w:rsidR="008B1295">
                <w:t xml:space="preserve">ostat - αυτό θα είναι απαραίτητο για την παρακολούθηση της </w:t>
              </w:r>
              <w:r w:rsidR="00236515">
                <w:t>Στρατηγική</w:t>
              </w:r>
              <w:r w:rsidRPr="00200DB1">
                <w:t>ς.</w:t>
              </w:r>
            </w:p>
            <w:p w:rsidR="00200DB1" w:rsidRPr="0046002B" w:rsidRDefault="008B1295" w:rsidP="00200DB1">
              <w:r>
                <w:t xml:space="preserve">Η </w:t>
              </w:r>
              <w:r w:rsidR="00236515">
                <w:t>Στρατηγική</w:t>
              </w:r>
              <w:r>
                <w:t xml:space="preserve"> πρέπει να επικεντρωθεί </w:t>
              </w:r>
              <w:r w:rsidR="00200DB1" w:rsidRPr="00200DB1">
                <w:t>στους ακόλουθους τομείς:</w:t>
              </w:r>
            </w:p>
            <w:p w:rsidR="00200DB1" w:rsidRDefault="008B1295" w:rsidP="00200DB1">
              <w:pPr>
                <w:pStyle w:val="a9"/>
                <w:numPr>
                  <w:ilvl w:val="0"/>
                  <w:numId w:val="22"/>
                </w:numPr>
              </w:pPr>
              <w:r>
                <w:t>Ισότητα: Ε</w:t>
              </w:r>
              <w:r w:rsidR="00200DB1">
                <w:t>ξασφάλιση της υιοθέτησης νομοθεσίας κατά των διακρίσεων για την προστασία των ατόμων με αναπηρία σε όλους τους τομείς</w:t>
              </w:r>
              <w:r>
                <w:t>,</w:t>
              </w:r>
              <w:r w:rsidR="00200DB1">
                <w:t xml:space="preserve"> διασφαλίζοντας ότι όλες οι υποδομές και τα έργα που </w:t>
              </w:r>
              <w:r w:rsidR="00200DB1">
                <w:lastRenderedPageBreak/>
                <w:t>χρηματοδοτούνται από τα ταμεία της ΕΕ διαθέτουν διατάξεις για τη διασφάλιση της προσβασιμότητας.</w:t>
              </w:r>
            </w:p>
            <w:p w:rsidR="00236515" w:rsidRDefault="00236515" w:rsidP="002315AD">
              <w:pPr>
                <w:pStyle w:val="a9"/>
                <w:numPr>
                  <w:ilvl w:val="0"/>
                  <w:numId w:val="22"/>
                </w:numPr>
              </w:pPr>
              <w:r>
                <w:t xml:space="preserve">Στη </w:t>
              </w:r>
              <w:r w:rsidR="00200DB1">
                <w:t xml:space="preserve">συμμετοχή, την ελεύθερη κυκλοφορία και την ανεξάρτητη διαβίωση: </w:t>
              </w:r>
              <w:r>
                <w:t xml:space="preserve">να σταματήσει η χρηματοδότηση των ιδρυμάτων και να εξασφαλιστεί η μετάβαση </w:t>
              </w:r>
              <w:r w:rsidR="00200DB1">
                <w:t xml:space="preserve">την ιδρυματική διαβίωση στην </w:t>
              </w:r>
              <w:r>
                <w:t>κοινότητα, να εξασφαλισθεί η</w:t>
              </w:r>
              <w:r w:rsidR="00200DB1">
                <w:t xml:space="preserve"> αναγνώριση της αξιολόγησης της αναπηρίας και της μεταφοράς του δικαιώματος των υπηρεσιών υποστήριξης κατά τη μετακίνηση σε άλλη χώρα της ΕΕ</w:t>
              </w:r>
            </w:p>
            <w:p w:rsidR="00200DB1" w:rsidRDefault="00200DB1" w:rsidP="002315AD">
              <w:pPr>
                <w:pStyle w:val="a9"/>
                <w:numPr>
                  <w:ilvl w:val="0"/>
                  <w:numId w:val="22"/>
                </w:numPr>
              </w:pPr>
              <w:r>
                <w:t xml:space="preserve">Προσβασιμότητα: να διασφαλιστεί η επένδυση στην </w:t>
              </w:r>
              <w:r w:rsidR="008B1295">
                <w:t xml:space="preserve">προσβασιμότητα </w:t>
              </w:r>
              <w:r>
                <w:t>του δομημένου περιβάλλοντος και των μεταφορών (και να διασφαλιστεί ότι τα κονδύλια της ΕΕ δεν χρηματοδοτούν ποτέ προϊόντα, υπηρεσίες ή υποδο</w:t>
              </w:r>
              <w:r w:rsidR="00236515">
                <w:t xml:space="preserve">μές που δεν είναι προσβάσιμα) - </w:t>
              </w:r>
              <w:r>
                <w:t xml:space="preserve">η προσβασιμότητα πρέπει να συμπεριληφθεί ως προϋπόθεση σε οποιαδήποτε πρωτοβουλία της ΕΕ σχετικά με τις νέες τεχνολογίες και την έρευνα και η ΕΕ πρέπει να ενεργήσει για να εξασφαλίσει τη διαθεσιμότητα και την οικονομική </w:t>
              </w:r>
              <w:proofErr w:type="spellStart"/>
              <w:r>
                <w:t>προσιτότητα</w:t>
              </w:r>
              <w:proofErr w:type="spellEnd"/>
              <w:r>
                <w:t xml:space="preserve"> της βοηθητικής τεχνολογίας.</w:t>
              </w:r>
            </w:p>
            <w:p w:rsidR="00200DB1" w:rsidRDefault="00200DB1" w:rsidP="00200DB1">
              <w:pPr>
                <w:pStyle w:val="a9"/>
                <w:numPr>
                  <w:ilvl w:val="0"/>
                  <w:numId w:val="22"/>
                </w:numPr>
              </w:pPr>
              <w:r>
                <w:t xml:space="preserve">Απασχόληση και κατάρτιση: η </w:t>
              </w:r>
              <w:r w:rsidR="00236515">
                <w:t>Στρατηγική θα πρέπει να ενισχύει</w:t>
              </w:r>
              <w:r>
                <w:t xml:space="preserve"> τις υποχρεώσεις </w:t>
              </w:r>
              <w:r w:rsidR="00236515">
                <w:t xml:space="preserve">εύλογων προσαρμογών στον χώρο εργασίας, να καταβληθούν </w:t>
              </w:r>
              <w:r>
                <w:t xml:space="preserve">προσπάθειες για τη θέσπιση νομοθεσίας προκειμένου να μην </w:t>
              </w:r>
              <w:r w:rsidR="00236515">
                <w:t>λαμβάνουν</w:t>
              </w:r>
              <w:r>
                <w:t xml:space="preserve"> τα άτομα με αναπηρία </w:t>
              </w:r>
              <w:r w:rsidR="00236515">
                <w:t>λιγότερα από τον τον κατώτατο μισθό,</w:t>
              </w:r>
              <w:r>
                <w:t xml:space="preserve"> κ</w:t>
              </w:r>
              <w:r w:rsidR="00236515">
                <w:t>αλύτερη εφαρμογή της ισχύουσας Ο</w:t>
              </w:r>
              <w:r>
                <w:t>δηγίας για την απαγόρευση των διακρίσεων στην απασχόληση</w:t>
              </w:r>
              <w:r w:rsidR="00236515">
                <w:t xml:space="preserve">, διασφάλιση </w:t>
              </w:r>
              <w:r>
                <w:t>ότι τα κονδύλια της ΕΕ διευκολύνουν την απασχόληση των ατόμων με αναπηρία στην ανοικτή αγορά εργασίας, εν μέρει μέσω της επένδυσης στην επαγγελματική κατάρτιση.</w:t>
              </w:r>
            </w:p>
            <w:p w:rsidR="00200DB1" w:rsidRDefault="00200DB1" w:rsidP="00200DB1">
              <w:pPr>
                <w:pStyle w:val="a9"/>
                <w:numPr>
                  <w:ilvl w:val="0"/>
                  <w:numId w:val="22"/>
                </w:numPr>
              </w:pPr>
              <w:r>
                <w:t xml:space="preserve">Εκπαίδευση και πολιτισμός: η </w:t>
              </w:r>
              <w:r w:rsidR="00236515">
                <w:t>Στρατηγική</w:t>
              </w:r>
              <w:r>
                <w:t xml:space="preserve"> πρέπει να εφαρμόζει πλήρως το δικαίωμα στην ε</w:t>
              </w:r>
              <w:r w:rsidR="00236515">
                <w:t>κπαίδευση χωρίς αποκλεισμούς. Πρέπει να εγγυάται</w:t>
              </w:r>
              <w:r>
                <w:t xml:space="preserve"> την προσβασιμότητα και την ένταξη της περαιτέρω εκπαίδε</w:t>
              </w:r>
              <w:r w:rsidR="00236515">
                <w:t xml:space="preserve">υσης και της διά βίου μάθησης, να </w:t>
              </w:r>
              <w:r w:rsidR="00AC371A">
                <w:t>εξασφαλίζει</w:t>
              </w:r>
              <w:bookmarkStart w:id="1" w:name="_GoBack"/>
              <w:bookmarkEnd w:id="1"/>
              <w:r>
                <w:t xml:space="preserve"> την προσβασιμότητα και την υποστήριξη, όταν χρειάζεται, στα χρηματοδοτικά προγράμματα της ΕΕ, όπως το ERASMUS +, το Σώμα της Ευρωπαϊκής Αλληλεγγύης </w:t>
              </w:r>
              <w:r w:rsidR="00236515">
                <w:t>κ.α</w:t>
              </w:r>
              <w:r>
                <w:t>.</w:t>
              </w:r>
            </w:p>
            <w:p w:rsidR="00200DB1" w:rsidRDefault="00200DB1" w:rsidP="00200DB1">
              <w:pPr>
                <w:pStyle w:val="a9"/>
                <w:numPr>
                  <w:ilvl w:val="0"/>
                  <w:numId w:val="22"/>
                </w:numPr>
              </w:pPr>
              <w:r>
                <w:t>Φτώχε</w:t>
              </w:r>
              <w:r w:rsidR="00236515">
                <w:t>ια και κοινωνικός αποκλεισμός: Ε</w:t>
              </w:r>
              <w:r>
                <w:t xml:space="preserve">ξασφάλιση εναρμονισμένων προτύπων για επαρκή κοινωνική προστασία. </w:t>
              </w:r>
              <w:r w:rsidR="00236515">
                <w:t>Εξασφάλιση</w:t>
              </w:r>
              <w:r>
                <w:t xml:space="preserve"> ότι τα άτομα με αναπηρία δεν </w:t>
              </w:r>
              <w:r w:rsidR="00236515">
                <w:t>θα</w:t>
              </w:r>
              <w:r>
                <w:t xml:space="preserve"> χάσουν </w:t>
              </w:r>
              <w:r w:rsidR="00236515">
                <w:t>το δικαίωμά τους σε μελλοντικά αναπηρικά επιδόματα εάν έχουν εργαστεί. Ό</w:t>
              </w:r>
              <w:r>
                <w:t>ταν απασχολούνται, θα πρέπει να επιτρέπεται στα άτομα να συνεχίσουν να λαμβάνουν τα επιδόματα αναπηρίας που απαιτούνται για την αντιστάθμιση των επιπλέον δαπανών που συνδέονται με την αναπηρία.</w:t>
              </w:r>
            </w:p>
            <w:p w:rsidR="00200DB1" w:rsidRDefault="00200DB1" w:rsidP="00200DB1">
              <w:pPr>
                <w:pStyle w:val="a9"/>
                <w:numPr>
                  <w:ilvl w:val="0"/>
                  <w:numId w:val="22"/>
                </w:numPr>
              </w:pPr>
              <w:r>
                <w:t xml:space="preserve">Εξωτερική δράση: </w:t>
              </w:r>
              <w:r w:rsidR="00236515">
                <w:t xml:space="preserve">Σοβαρή επένδυση σε ζητήματα </w:t>
              </w:r>
              <w:r>
                <w:t>αναπηρίας σε τρίτες χώρες. Διασφάλιση ότι όλα τα έργα και οι υποδομές που υποστηρίζονται από τα κ</w:t>
              </w:r>
              <w:r w:rsidR="00236515">
                <w:t>ονδύλια της ΕΕ είναι προσβάσιμα</w:t>
              </w:r>
              <w:r>
                <w:t xml:space="preserve"> και συμπεριλαμ</w:t>
              </w:r>
              <w:r w:rsidR="00236515">
                <w:t>βάνουν τα άτομα με αναπηρία, ότι</w:t>
              </w:r>
              <w:r>
                <w:t xml:space="preserve"> τα ταμεία της ΕΕ επενδύουν στην εφαρμογή και την παρακολούθηση της επιτροπής των Ηνωμένων Εθνών για τα δικαιώματα των ατόμων με αναπηρίες και στην ανάπτυξη ικανοτήτων των οργανώσεων των ατόμων με αναπηρίες.</w:t>
              </w:r>
            </w:p>
            <w:p w:rsidR="00200DB1" w:rsidRDefault="00693FB2" w:rsidP="00200DB1">
              <w:pPr>
                <w:pStyle w:val="a9"/>
                <w:numPr>
                  <w:ilvl w:val="0"/>
                  <w:numId w:val="22"/>
                </w:numPr>
              </w:pPr>
              <w:r>
                <w:t>Συμπερίληψη</w:t>
              </w:r>
              <w:r w:rsidR="00200DB1">
                <w:t xml:space="preserve"> της αναπηρίας: η </w:t>
              </w:r>
              <w:r w:rsidR="00236515">
                <w:t>Στρατηγική</w:t>
              </w:r>
              <w:r w:rsidR="00200DB1">
                <w:t xml:space="preserve"> πρέπει να διερευνήσει και να διασφαλίσει ότι όλες οι πρωτοβουλίες της ΕΕ θα λαμβάνουν υπόψη τα δικαιώματα και τις ανάγκες των ατόμων με αναπηρίες. Ιδιαίτερα σημαντική για την εξασφάλιση των θεμάτων αναπηρίας περιλαμβάνεται στην Πράσινη Νέα Συμφωνία για την Ευρώπη, στην Εγγύηση </w:t>
              </w:r>
              <w:r w:rsidR="00236515">
                <w:t xml:space="preserve">για τους </w:t>
              </w:r>
              <w:r w:rsidR="00200DB1">
                <w:t xml:space="preserve">Νέων, στη </w:t>
              </w:r>
              <w:r w:rsidR="00236515">
                <w:t>Στρατηγική</w:t>
              </w:r>
              <w:r w:rsidR="00200DB1">
                <w:t xml:space="preserve"> της ΕΕ για τη Νεολαία, στην Εγγύηση </w:t>
              </w:r>
              <w:r w:rsidR="00236515">
                <w:t>για τα  Παιδιά</w:t>
              </w:r>
              <w:r w:rsidR="00200DB1">
                <w:t xml:space="preserve"> και στη </w:t>
              </w:r>
              <w:r w:rsidR="00236515">
                <w:t>Στρατηγική</w:t>
              </w:r>
              <w:r w:rsidR="00200DB1">
                <w:t xml:space="preserve"> για την Ισότητα των Φύλων, καθώς και στο έργο της Ομάδας Υψηλού Επιπέδου για την Ισότητα των Φύλων και </w:t>
              </w:r>
              <w:r w:rsidR="00236515">
                <w:t xml:space="preserve">στο </w:t>
              </w:r>
              <w:r w:rsidR="00200DB1">
                <w:t>Ευρωπαϊκό Ινστιτούτο για την Ισότητα των Φύλων.</w:t>
              </w:r>
            </w:p>
            <w:p w:rsidR="00200DB1" w:rsidRDefault="00200DB1" w:rsidP="00200DB1">
              <w:pPr>
                <w:pStyle w:val="a9"/>
                <w:numPr>
                  <w:ilvl w:val="0"/>
                  <w:numId w:val="22"/>
                </w:numPr>
              </w:pPr>
              <w:r>
                <w:lastRenderedPageBreak/>
                <w:t xml:space="preserve">Ευαισθητοποίηση: η </w:t>
              </w:r>
              <w:r w:rsidR="00236515">
                <w:t>Στρατηγική</w:t>
              </w:r>
              <w:r>
                <w:t xml:space="preserve"> θα πρέπει να υποστηρίζει και να προβλέπει εκστρατείες ευαισθητοποίησης για τα εμπόδια που εξακολουθούν να αντι</w:t>
              </w:r>
              <w:r w:rsidR="00236515">
                <w:t>μετωπίζουν τα άτομα με αναπηρία</w:t>
              </w:r>
              <w:r>
                <w:t>, συμπεριλαμβανομένων των αόρατων αναπηριών. Οι εκστρατείες πρέπει να υπογραμμίσουν τις πολλαπλές και διατομεακές διακρίσεις που αντιμετωπίζουν ορι</w:t>
              </w:r>
              <w:r w:rsidR="00236515">
                <w:t>σμένες ομάδες ατόμων με αναπηρία,</w:t>
              </w:r>
              <w:r>
                <w:t xml:space="preserve"> ιδίως όσον αφορά τις γυνα</w:t>
              </w:r>
              <w:r w:rsidR="00236515">
                <w:t>ίκες και τα κορίτσια, τους ΛΟΑΤΚΙ</w:t>
              </w:r>
              <w:r>
                <w:t>, τους μετανάστες και τους πρόσφυγες και τις εθνοτικές μειονότητες.</w:t>
              </w:r>
            </w:p>
            <w:p w:rsidR="0076008A" w:rsidRPr="00065190" w:rsidRDefault="00C55A1C" w:rsidP="00200DB1">
              <w:r>
                <w:t>«</w:t>
              </w:r>
              <w:r w:rsidR="00200DB1">
                <w:t xml:space="preserve">Το ευρωπαϊκό </w:t>
              </w:r>
              <w:r w:rsidR="00693FB2">
                <w:t xml:space="preserve">αναπηρικό </w:t>
              </w:r>
              <w:r w:rsidR="00200DB1">
                <w:t xml:space="preserve">κίνημα </w:t>
              </w:r>
              <w:r w:rsidR="00236515">
                <w:t xml:space="preserve">θα συνεχίσει να αγωνίζεται </w:t>
              </w:r>
              <w:r w:rsidR="00200DB1">
                <w:t xml:space="preserve">προκειμένου να διασφαλιστεί ότι πληρούνται οι απαιτήσεις </w:t>
              </w:r>
              <w:r w:rsidR="00236515">
                <w:t xml:space="preserve">που </w:t>
              </w:r>
              <w:r>
                <w:t xml:space="preserve">θέτει </w:t>
              </w:r>
              <w:r w:rsidR="00200DB1">
                <w:t xml:space="preserve">τόσο στη </w:t>
              </w:r>
              <w:r w:rsidR="00236515">
                <w:t>Στρατηγική</w:t>
              </w:r>
              <w:r>
                <w:t xml:space="preserve"> όσο και στην υλοποίησή της», δηλώνει ο κ. Βαρδακαστάνης. </w:t>
              </w:r>
            </w:p>
          </w:sdtContent>
        </w:sdt>
        <w:p w:rsidR="00F95A39" w:rsidRPr="00E70687" w:rsidRDefault="00F95A39" w:rsidP="00351671"/>
        <w:p w:rsidR="0076008A" w:rsidRPr="00E70687" w:rsidRDefault="0076008A" w:rsidP="00351671">
          <w:pPr>
            <w:sectPr w:rsidR="0076008A" w:rsidRPr="00E70687" w:rsidSect="00BE04D8">
              <w:headerReference w:type="default" r:id="rId14"/>
              <w:footerReference w:type="default" r:id="rId15"/>
              <w:type w:val="continuous"/>
              <w:pgSz w:w="11906" w:h="16838"/>
              <w:pgMar w:top="1440" w:right="1797" w:bottom="1440" w:left="1797" w:header="709" w:footer="113" w:gutter="0"/>
              <w:cols w:space="708"/>
              <w:docGrid w:linePitch="360"/>
            </w:sectPr>
          </w:pPr>
        </w:p>
        <w:sdt>
          <w:sdtPr>
            <w:rPr>
              <w:b/>
            </w:rPr>
            <w:id w:val="-1293124894"/>
            <w:lock w:val="sdtContentLocked"/>
            <w:placeholder>
              <w:docPart w:val="4C5D54D70D474E56A7D141835C893293"/>
            </w:placeholder>
            <w:group/>
          </w:sdtPr>
          <w:sdtEndPr>
            <w:rPr>
              <w:b w:val="0"/>
            </w:rPr>
          </w:sdtEndPr>
          <w:sdtContent>
            <w:p w:rsidR="0076008A" w:rsidRPr="00CD7803" w:rsidRDefault="0076008A" w:rsidP="00351671">
              <w:pPr>
                <w:pStyle w:val="myItlics"/>
                <w:pBdr>
                  <w:top w:val="single" w:sz="4" w:space="1" w:color="BFBFBF" w:themeColor="background1" w:themeShade="BF"/>
                </w:pBdr>
                <w:rPr>
                  <w:b/>
                </w:rPr>
              </w:pPr>
              <w:r w:rsidRPr="00CD7803">
                <w:rPr>
                  <w:b/>
                </w:rPr>
                <w:t>Για περισσότερες πληροφορίες επικοινωνήστε με τον Πρόεδρο της Ε.Σ.Α.μεΑ. κ. Ι. Βαρδακαστάνη στο κινητό τηλέφωνο 6937157193.</w:t>
              </w:r>
            </w:p>
            <w:p w:rsidR="00CD3CE2" w:rsidRDefault="0076008A" w:rsidP="0076008A">
              <w:pPr>
                <w:pStyle w:val="myItlics"/>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6" w:tooltip="Επίσημη ιστοσελίδα της Συνομοσπονδίας" w:history="1">
                <w:r w:rsidRPr="004C6A1B">
                  <w:rPr>
                    <w:rStyle w:val="-"/>
                  </w:rPr>
                  <w:t>www.esaea.gr</w:t>
                </w:r>
              </w:hyperlink>
              <w:r>
                <w:t xml:space="preserve"> ή </w:t>
              </w:r>
              <w:hyperlink r:id="rId17" w:tooltip="Επίσημη ιστοσελίδα της Συνομοσπονδίας" w:history="1">
                <w:r w:rsidRPr="004C6A1B">
                  <w:rPr>
                    <w:rStyle w:val="-"/>
                  </w:rPr>
                  <w:t>www.esamea.gr</w:t>
                </w:r>
              </w:hyperlink>
              <w:r w:rsidRPr="0017683B">
                <w:t>.</w:t>
              </w:r>
            </w:p>
          </w:sdtContent>
        </w:sdt>
      </w:sdtContent>
    </w:sdt>
    <w:sdt>
      <w:sdtPr>
        <w:rPr>
          <w:i w:val="0"/>
        </w:rPr>
        <w:id w:val="-1301307073"/>
        <w:lock w:val="sdtContentLocked"/>
        <w:placeholder>
          <w:docPart w:val="4C5D54D70D474E56A7D141835C893293"/>
        </w:placeholder>
        <w:group/>
      </w:sdtPr>
      <w:sdtEndPr>
        <w:rPr>
          <w:rFonts w:eastAsiaTheme="minorHAnsi" w:cstheme="minorHAnsi"/>
          <w:sz w:val="20"/>
          <w:szCs w:val="20"/>
        </w:rPr>
      </w:sdtEndPr>
      <w:sdtContent>
        <w:p w:rsidR="00300782" w:rsidRDefault="00300782" w:rsidP="0076008A">
          <w:pPr>
            <w:pStyle w:val="myItlics"/>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300782" w:rsidRPr="000D2D4C" w:rsidTr="00CF788E">
            <w:tc>
              <w:tcPr>
                <w:tcW w:w="1701" w:type="dxa"/>
                <w:shd w:val="clear" w:color="auto" w:fill="F2F2F2" w:themeFill="background1" w:themeFillShade="F2"/>
              </w:tcPr>
              <w:p w:rsidR="00300782" w:rsidRDefault="00300782" w:rsidP="00CF788E">
                <w:pPr>
                  <w:spacing w:before="60" w:after="60"/>
                  <w:jc w:val="right"/>
                </w:pPr>
                <w:bookmarkStart w:id="8" w:name="_Hlk534859184"/>
                <w:r>
                  <w:rPr>
                    <w:noProof/>
                    <w:lang w:eastAsia="el-GR"/>
                  </w:rPr>
                  <w:drawing>
                    <wp:inline distT="0" distB="0" distL="0" distR="0" wp14:anchorId="3A6856B2" wp14:editId="4FD2B824">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rsidR="00300782" w:rsidRPr="00300782" w:rsidRDefault="00300782" w:rsidP="00CF788E">
                <w:pPr>
                  <w:spacing w:before="240"/>
                  <w:ind w:left="181" w:right="255"/>
                  <w:rPr>
                    <w:rFonts w:cstheme="minorHAnsi"/>
                    <w:b/>
                    <w:sz w:val="20"/>
                    <w:szCs w:val="20"/>
                  </w:rPr>
                </w:pPr>
                <w:r w:rsidRPr="00300782">
                  <w:rPr>
                    <w:rFonts w:cstheme="minorHAnsi"/>
                    <w:b/>
                    <w:sz w:val="20"/>
                    <w:szCs w:val="20"/>
                  </w:rPr>
                  <w:t xml:space="preserve">Προσβάσιμο αρχείο </w:t>
                </w:r>
                <w:r w:rsidRPr="00300782">
                  <w:rPr>
                    <w:rFonts w:cstheme="minorHAnsi"/>
                    <w:b/>
                    <w:sz w:val="20"/>
                    <w:szCs w:val="20"/>
                    <w:lang w:val="en-GB"/>
                  </w:rPr>
                  <w:t>Microsoft</w:t>
                </w:r>
                <w:r w:rsidRPr="00300782">
                  <w:rPr>
                    <w:rFonts w:cstheme="minorHAnsi"/>
                    <w:b/>
                    <w:sz w:val="20"/>
                    <w:szCs w:val="20"/>
                  </w:rPr>
                  <w:t xml:space="preserve"> </w:t>
                </w:r>
                <w:r w:rsidRPr="00300782">
                  <w:rPr>
                    <w:rFonts w:cstheme="minorHAnsi"/>
                    <w:b/>
                    <w:sz w:val="20"/>
                    <w:szCs w:val="20"/>
                    <w:lang w:val="en-GB"/>
                  </w:rPr>
                  <w:t>Word</w:t>
                </w:r>
                <w:r w:rsidRPr="00300782">
                  <w:rPr>
                    <w:rFonts w:cstheme="minorHAnsi"/>
                    <w:b/>
                    <w:sz w:val="20"/>
                    <w:szCs w:val="20"/>
                  </w:rPr>
                  <w:t xml:space="preserve"> (*.</w:t>
                </w:r>
                <w:r w:rsidRPr="00300782">
                  <w:rPr>
                    <w:rFonts w:cstheme="minorHAnsi"/>
                    <w:b/>
                    <w:sz w:val="20"/>
                    <w:szCs w:val="20"/>
                    <w:lang w:val="en-GB"/>
                  </w:rPr>
                  <w:t>docx</w:t>
                </w:r>
                <w:r w:rsidRPr="00300782">
                  <w:rPr>
                    <w:rFonts w:cstheme="minorHAnsi"/>
                    <w:b/>
                    <w:sz w:val="20"/>
                    <w:szCs w:val="20"/>
                  </w:rPr>
                  <w:t>)</w:t>
                </w:r>
              </w:p>
              <w:p w:rsidR="00300782" w:rsidRPr="003F7C4B" w:rsidRDefault="00300782" w:rsidP="00CF788E">
                <w:pPr>
                  <w:spacing w:before="240"/>
                  <w:ind w:left="184" w:right="255"/>
                  <w:rPr>
                    <w:sz w:val="20"/>
                    <w:szCs w:val="20"/>
                  </w:rPr>
                </w:pPr>
                <w:r w:rsidRPr="00300782">
                  <w:rPr>
                    <w:rFonts w:cstheme="minorHAnsi"/>
                    <w:sz w:val="20"/>
                    <w:szCs w:val="20"/>
                  </w:rPr>
                  <w:t xml:space="preserve">Το παρόν αρχείο ελέγχθηκε με το εργαλείο </w:t>
                </w:r>
                <w:r w:rsidRPr="00300782">
                  <w:rPr>
                    <w:rFonts w:cstheme="minorHAnsi"/>
                    <w:b/>
                    <w:i/>
                    <w:sz w:val="20"/>
                    <w:szCs w:val="20"/>
                    <w:lang w:val="en-GB"/>
                  </w:rPr>
                  <w:t>Microsoft</w:t>
                </w:r>
                <w:r w:rsidRPr="00300782">
                  <w:rPr>
                    <w:rFonts w:cstheme="minorHAnsi"/>
                    <w:b/>
                    <w:i/>
                    <w:sz w:val="20"/>
                    <w:szCs w:val="20"/>
                  </w:rPr>
                  <w:t xml:space="preserve"> </w:t>
                </w:r>
                <w:r w:rsidRPr="00300782">
                  <w:rPr>
                    <w:rFonts w:cstheme="minorHAnsi"/>
                    <w:b/>
                    <w:i/>
                    <w:sz w:val="20"/>
                    <w:szCs w:val="20"/>
                    <w:lang w:val="en-GB"/>
                  </w:rPr>
                  <w:t>Accessibility</w:t>
                </w:r>
                <w:r w:rsidRPr="00300782">
                  <w:rPr>
                    <w:rFonts w:cstheme="minorHAnsi"/>
                    <w:b/>
                    <w:i/>
                    <w:sz w:val="20"/>
                    <w:szCs w:val="20"/>
                  </w:rPr>
                  <w:t xml:space="preserve"> </w:t>
                </w:r>
                <w:r w:rsidRPr="00300782">
                  <w:rPr>
                    <w:rFonts w:cstheme="minorHAnsi"/>
                    <w:b/>
                    <w:i/>
                    <w:sz w:val="20"/>
                    <w:szCs w:val="20"/>
                    <w:lang w:val="en-GB"/>
                  </w:rPr>
                  <w:t>Checker</w:t>
                </w:r>
                <w:r w:rsidRPr="00300782">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bookmarkEnd w:id="8"/>
        </w:tbl>
      </w:sdtContent>
    </w:sdt>
    <w:p w:rsidR="00300782" w:rsidRPr="00CD3CE2" w:rsidRDefault="00300782" w:rsidP="0076008A">
      <w:pPr>
        <w:pStyle w:val="myItlics"/>
      </w:pPr>
    </w:p>
    <w:sectPr w:rsidR="00300782" w:rsidRPr="00CD3CE2" w:rsidSect="00300782">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67A9" w:rsidRDefault="008E67A9" w:rsidP="00A5663B">
      <w:pPr>
        <w:spacing w:after="0" w:line="240" w:lineRule="auto"/>
      </w:pPr>
      <w:r>
        <w:separator/>
      </w:r>
    </w:p>
    <w:p w:rsidR="008E67A9" w:rsidRDefault="008E67A9"/>
  </w:endnote>
  <w:endnote w:type="continuationSeparator" w:id="0">
    <w:p w:rsidR="008E67A9" w:rsidRDefault="008E67A9" w:rsidP="00A5663B">
      <w:pPr>
        <w:spacing w:after="0" w:line="240" w:lineRule="auto"/>
      </w:pPr>
      <w:r>
        <w:continuationSeparator/>
      </w:r>
    </w:p>
    <w:p w:rsidR="008E67A9" w:rsidRDefault="008E67A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altName w:val="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altName w:val="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52913479"/>
      <w:lock w:val="contentLocked"/>
      <w:placeholder>
        <w:docPart w:val="6B276B4181654CBD8D0042BCAE107BEE"/>
      </w:placeholder>
      <w:group/>
    </w:sdtPr>
    <w:sdtEndPr/>
    <w:sdtContent>
      <w:p w:rsidR="00811A9B" w:rsidRDefault="00300782" w:rsidP="00300782">
        <w:pPr>
          <w:pStyle w:val="a6"/>
          <w:ind w:left="-1797"/>
        </w:pPr>
        <w:r>
          <w:rPr>
            <w:noProof/>
            <w:lang w:eastAsia="el-GR"/>
          </w:rPr>
          <w:drawing>
            <wp:inline distT="0" distB="0" distL="0" distR="0" wp14:anchorId="725DF4D2" wp14:editId="19860737">
              <wp:extent cx="7558071" cy="1104900"/>
              <wp:effectExtent l="0" t="0" r="5080" b="0"/>
              <wp:docPr id="34" name="Εικόνα 34"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color w:val="auto"/>
      </w:rPr>
      <w:id w:val="1277289387"/>
      <w:lock w:val="contentLocked"/>
      <w:placeholder>
        <w:docPart w:val="4C5D54D70D474E56A7D141835C893293"/>
      </w:placeholder>
      <w:group/>
    </w:sdtPr>
    <w:sdtEndPr>
      <w:rPr>
        <w:rFonts w:ascii="Arial Narrow" w:hAnsi="Arial Narrow"/>
        <w:color w:val="000000"/>
      </w:rPr>
    </w:sdtEndPr>
    <w:sdtContent>
      <w:sdt>
        <w:sdtPr>
          <w:rPr>
            <w:rFonts w:asciiTheme="minorHAnsi" w:hAnsiTheme="minorHAnsi"/>
            <w:color w:val="auto"/>
          </w:rPr>
          <w:id w:val="-2006204772"/>
          <w:lock w:val="sdtContentLocked"/>
          <w:placeholder>
            <w:docPart w:val="ED9D0408DF8D4E43AA244A5AABA3D3B9"/>
          </w:placeholder>
          <w:group/>
        </w:sdtPr>
        <w:sdtEndPr>
          <w:rPr>
            <w:rFonts w:ascii="Arial Narrow" w:hAnsi="Arial Narrow"/>
            <w:color w:val="000000"/>
          </w:rPr>
        </w:sdtEndPr>
        <w:sdtContent>
          <w:p w:rsidR="00300782" w:rsidRDefault="00300782" w:rsidP="00CF788E">
            <w:pPr>
              <w:pStyle w:val="a5"/>
              <w:spacing w:before="240"/>
              <w:rPr>
                <w:rFonts w:asciiTheme="minorHAnsi" w:hAnsiTheme="minorHAnsi"/>
                <w:color w:val="auto"/>
              </w:rPr>
            </w:pPr>
          </w:p>
          <w:p w:rsidR="00300782" w:rsidRPr="001F61C5" w:rsidRDefault="00300782" w:rsidP="00CF788E">
            <w:pPr>
              <w:pStyle w:val="a5"/>
              <w:pBdr>
                <w:right w:val="single" w:sz="18" w:space="4" w:color="008000"/>
              </w:pBdr>
              <w:ind w:left="-1800"/>
              <w:jc w:val="right"/>
            </w:pPr>
            <w:r>
              <w:fldChar w:fldCharType="begin"/>
            </w:r>
            <w:r>
              <w:instrText>PAGE   \* MERGEFORMAT</w:instrText>
            </w:r>
            <w:r>
              <w:fldChar w:fldCharType="separate"/>
            </w:r>
            <w:r w:rsidR="00AC371A">
              <w:rPr>
                <w:noProof/>
              </w:rPr>
              <w:t>3</w:t>
            </w:r>
            <w:r>
              <w:fldChar w:fldCharType="end"/>
            </w:r>
          </w:p>
          <w:p w:rsidR="0076008A" w:rsidRDefault="008E67A9" w:rsidP="00300782">
            <w:pPr>
              <w:pStyle w:val="a6"/>
              <w:spacing w:before="480"/>
              <w:ind w:left="-1797"/>
            </w:pP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67A9" w:rsidRDefault="008E67A9" w:rsidP="00A5663B">
      <w:pPr>
        <w:spacing w:after="0" w:line="240" w:lineRule="auto"/>
      </w:pPr>
      <w:bookmarkStart w:id="0" w:name="_Hlk484772647"/>
      <w:bookmarkEnd w:id="0"/>
      <w:r>
        <w:separator/>
      </w:r>
    </w:p>
    <w:p w:rsidR="008E67A9" w:rsidRDefault="008E67A9"/>
  </w:footnote>
  <w:footnote w:type="continuationSeparator" w:id="0">
    <w:p w:rsidR="008E67A9" w:rsidRDefault="008E67A9" w:rsidP="00A5663B">
      <w:pPr>
        <w:spacing w:after="0" w:line="240" w:lineRule="auto"/>
      </w:pPr>
      <w:r>
        <w:continuationSeparator/>
      </w:r>
    </w:p>
    <w:p w:rsidR="008E67A9" w:rsidRDefault="008E67A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lang w:val="en-US"/>
      </w:rPr>
      <w:id w:val="1595509131"/>
      <w:lock w:val="contentLocked"/>
      <w:placeholder>
        <w:docPart w:val="4C5D54D70D474E56A7D141835C893293"/>
      </w:placeholder>
      <w:group/>
    </w:sdtPr>
    <w:sdtEndPr/>
    <w:sdtContent>
      <w:sdt>
        <w:sdtPr>
          <w:rPr>
            <w:lang w:val="en-US"/>
          </w:rPr>
          <w:id w:val="929008197"/>
          <w:lock w:val="sdtContentLocked"/>
          <w:placeholder>
            <w:docPart w:val="ED9D0408DF8D4E43AA244A5AABA3D3B9"/>
          </w:placeholder>
          <w:group/>
        </w:sdtPr>
        <w:sdtEndPr/>
        <w:sdtContent>
          <w:p w:rsidR="00A5663B" w:rsidRPr="00300782" w:rsidRDefault="00300782" w:rsidP="00300782">
            <w:pPr>
              <w:pStyle w:val="a5"/>
              <w:ind w:left="-1800"/>
              <w:rPr>
                <w:lang w:val="en-US"/>
              </w:rPr>
            </w:pPr>
            <w:r>
              <w:rPr>
                <w:noProof/>
                <w:lang w:eastAsia="el-GR"/>
              </w:rPr>
              <w:drawing>
                <wp:inline distT="0" distB="0" distL="0" distR="0" wp14:anchorId="4D59B95A" wp14:editId="06288758">
                  <wp:extent cx="7559675" cy="1439851"/>
                  <wp:effectExtent l="0" t="0" r="3175" b="8255"/>
                  <wp:docPr id="33" name="Εικόνα 33"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2" w:name="_Hlk534861074" w:displacedByCustomXml="next"/>
  <w:bookmarkStart w:id="3" w:name="_Hlk534861073" w:displacedByCustomXml="next"/>
  <w:bookmarkStart w:id="4" w:name="_Hlk534860967" w:displacedByCustomXml="next"/>
  <w:bookmarkStart w:id="5" w:name="_Hlk534860966" w:displacedByCustomXml="next"/>
  <w:bookmarkStart w:id="6" w:name="_Hlk534859868" w:displacedByCustomXml="next"/>
  <w:bookmarkStart w:id="7" w:name="_Hlk534859867" w:displacedByCustomXml="next"/>
  <w:sdt>
    <w:sdtPr>
      <w:id w:val="1898090253"/>
      <w:lock w:val="contentLocked"/>
      <w:placeholder>
        <w:docPart w:val="4C5D54D70D474E56A7D141835C893293"/>
      </w:placeholder>
      <w:group/>
    </w:sdtPr>
    <w:sdtEndPr/>
    <w:sdtContent>
      <w:sdt>
        <w:sdtPr>
          <w:id w:val="1109400468"/>
          <w:lock w:val="sdtContentLocked"/>
          <w:placeholder>
            <w:docPart w:val="6B276B4181654CBD8D0042BCAE107BEE"/>
          </w:placeholder>
          <w:group/>
        </w:sdtPr>
        <w:sdtEndPr/>
        <w:sdtContent>
          <w:p w:rsidR="0076008A" w:rsidRPr="00300782" w:rsidRDefault="00300782" w:rsidP="00300782">
            <w:pPr>
              <w:pStyle w:val="a5"/>
              <w:ind w:left="-1800"/>
            </w:pPr>
            <w:r>
              <w:rPr>
                <w:noProof/>
                <w:lang w:eastAsia="el-GR"/>
              </w:rPr>
              <w:drawing>
                <wp:inline distT="0" distB="0" distL="0" distR="0" wp14:anchorId="156D129D" wp14:editId="146FC2B7">
                  <wp:extent cx="7553325" cy="1438642"/>
                  <wp:effectExtent l="0" t="0" r="0" b="9525"/>
                  <wp:docPr id="1" name="Εικόνα 1">
                    <a:extLst xmlns:a="http://schemas.openxmlformats.org/drawingml/2006/main">
                      <a:ext uri="{C183D7F6-B498-43B3-948B-1728B52AA6E4}">
                        <adec:decorative xmlns:adec="http://schemas.microsoft.com/office/drawing/2017/decorative"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2" w:displacedByCustomXml="next"/>
      <w:bookmarkEnd w:id="3" w:displacedByCustomXml="next"/>
      <w:bookmarkEnd w:id="4" w:displacedByCustomXml="next"/>
      <w:bookmarkEnd w:id="5" w:displacedByCustomXml="next"/>
      <w:bookmarkEnd w:id="6" w:displacedByCustomXml="next"/>
      <w:bookmarkEnd w:id="7" w:displacedByCustomXml="next"/>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BA5AD5"/>
    <w:multiLevelType w:val="hybridMultilevel"/>
    <w:tmpl w:val="B0D8B99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3"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27EB1080"/>
    <w:multiLevelType w:val="hybridMultilevel"/>
    <w:tmpl w:val="69AA2A82"/>
    <w:lvl w:ilvl="0" w:tplc="400C94D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6" w15:restartNumberingAfterBreak="0">
    <w:nsid w:val="318C11F8"/>
    <w:multiLevelType w:val="hybridMultilevel"/>
    <w:tmpl w:val="FF3655B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15:restartNumberingAfterBreak="0">
    <w:nsid w:val="40275600"/>
    <w:multiLevelType w:val="hybridMultilevel"/>
    <w:tmpl w:val="0D24882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5C8806D9"/>
    <w:multiLevelType w:val="hybridMultilevel"/>
    <w:tmpl w:val="7908C436"/>
    <w:lvl w:ilvl="0" w:tplc="AC3CEB6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6D231CD5"/>
    <w:multiLevelType w:val="hybridMultilevel"/>
    <w:tmpl w:val="69C08974"/>
    <w:lvl w:ilvl="0" w:tplc="2FC85F02">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71482541"/>
    <w:multiLevelType w:val="hybridMultilevel"/>
    <w:tmpl w:val="DEAAE4AA"/>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1"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2"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13"/>
  </w:num>
  <w:num w:numId="2">
    <w:abstractNumId w:val="13"/>
  </w:num>
  <w:num w:numId="3">
    <w:abstractNumId w:val="13"/>
  </w:num>
  <w:num w:numId="4">
    <w:abstractNumId w:val="13"/>
  </w:num>
  <w:num w:numId="5">
    <w:abstractNumId w:val="13"/>
  </w:num>
  <w:num w:numId="6">
    <w:abstractNumId w:val="13"/>
  </w:num>
  <w:num w:numId="7">
    <w:abstractNumId w:val="13"/>
  </w:num>
  <w:num w:numId="8">
    <w:abstractNumId w:val="13"/>
  </w:num>
  <w:num w:numId="9">
    <w:abstractNumId w:val="13"/>
  </w:num>
  <w:num w:numId="10">
    <w:abstractNumId w:val="12"/>
  </w:num>
  <w:num w:numId="11">
    <w:abstractNumId w:val="11"/>
  </w:num>
  <w:num w:numId="12">
    <w:abstractNumId w:val="5"/>
  </w:num>
  <w:num w:numId="13">
    <w:abstractNumId w:val="2"/>
  </w:num>
  <w:num w:numId="14">
    <w:abstractNumId w:val="0"/>
  </w:num>
  <w:num w:numId="15">
    <w:abstractNumId w:val="3"/>
  </w:num>
  <w:num w:numId="16">
    <w:abstractNumId w:val="8"/>
  </w:num>
  <w:num w:numId="17">
    <w:abstractNumId w:val="4"/>
  </w:num>
  <w:num w:numId="18">
    <w:abstractNumId w:val="1"/>
  </w:num>
  <w:num w:numId="19">
    <w:abstractNumId w:val="6"/>
  </w:num>
  <w:num w:numId="20">
    <w:abstractNumId w:val="9"/>
  </w:num>
  <w:num w:numId="21">
    <w:abstractNumId w:val="10"/>
  </w:num>
  <w:num w:numId="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attachedTemplate r:id="rId1"/>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56F6"/>
    <w:rsid w:val="00005A5D"/>
    <w:rsid w:val="00011187"/>
    <w:rsid w:val="0001138B"/>
    <w:rsid w:val="000145EC"/>
    <w:rsid w:val="00016434"/>
    <w:rsid w:val="000224C1"/>
    <w:rsid w:val="000319B3"/>
    <w:rsid w:val="0003631E"/>
    <w:rsid w:val="00036FA9"/>
    <w:rsid w:val="00040B50"/>
    <w:rsid w:val="00065190"/>
    <w:rsid w:val="0008214A"/>
    <w:rsid w:val="000864B5"/>
    <w:rsid w:val="00091240"/>
    <w:rsid w:val="000A5463"/>
    <w:rsid w:val="000B3C96"/>
    <w:rsid w:val="000C099E"/>
    <w:rsid w:val="000C14DF"/>
    <w:rsid w:val="000C602B"/>
    <w:rsid w:val="000D34E2"/>
    <w:rsid w:val="000D3D70"/>
    <w:rsid w:val="000E2BB8"/>
    <w:rsid w:val="000E30A0"/>
    <w:rsid w:val="000E44E8"/>
    <w:rsid w:val="000F237D"/>
    <w:rsid w:val="000F4280"/>
    <w:rsid w:val="000F7CD4"/>
    <w:rsid w:val="001029DA"/>
    <w:rsid w:val="00104FD0"/>
    <w:rsid w:val="0011192A"/>
    <w:rsid w:val="00120C01"/>
    <w:rsid w:val="00126901"/>
    <w:rsid w:val="001321CA"/>
    <w:rsid w:val="00143506"/>
    <w:rsid w:val="0016039E"/>
    <w:rsid w:val="001623D2"/>
    <w:rsid w:val="00162CAE"/>
    <w:rsid w:val="00177B45"/>
    <w:rsid w:val="00193549"/>
    <w:rsid w:val="001A5AF0"/>
    <w:rsid w:val="001A62AD"/>
    <w:rsid w:val="001A67BA"/>
    <w:rsid w:val="001B3428"/>
    <w:rsid w:val="001B5812"/>
    <w:rsid w:val="001B7832"/>
    <w:rsid w:val="001C160F"/>
    <w:rsid w:val="001D2C15"/>
    <w:rsid w:val="001E439E"/>
    <w:rsid w:val="001F1161"/>
    <w:rsid w:val="00200DB1"/>
    <w:rsid w:val="002058AF"/>
    <w:rsid w:val="0021729A"/>
    <w:rsid w:val="002251AF"/>
    <w:rsid w:val="00236515"/>
    <w:rsid w:val="00236A27"/>
    <w:rsid w:val="00255DD0"/>
    <w:rsid w:val="002570E4"/>
    <w:rsid w:val="00264E1B"/>
    <w:rsid w:val="0026597B"/>
    <w:rsid w:val="0027672E"/>
    <w:rsid w:val="00285B17"/>
    <w:rsid w:val="002B43D6"/>
    <w:rsid w:val="002C4134"/>
    <w:rsid w:val="002D0AB7"/>
    <w:rsid w:val="002D1046"/>
    <w:rsid w:val="00300782"/>
    <w:rsid w:val="00301E00"/>
    <w:rsid w:val="003071D9"/>
    <w:rsid w:val="003161DA"/>
    <w:rsid w:val="00322A0B"/>
    <w:rsid w:val="00323923"/>
    <w:rsid w:val="00326F43"/>
    <w:rsid w:val="003336F9"/>
    <w:rsid w:val="00337205"/>
    <w:rsid w:val="0034662F"/>
    <w:rsid w:val="00361404"/>
    <w:rsid w:val="00371AFA"/>
    <w:rsid w:val="00374074"/>
    <w:rsid w:val="003956F9"/>
    <w:rsid w:val="003B245B"/>
    <w:rsid w:val="003B3E78"/>
    <w:rsid w:val="003B6AC5"/>
    <w:rsid w:val="003D4D14"/>
    <w:rsid w:val="003D5156"/>
    <w:rsid w:val="003D73D0"/>
    <w:rsid w:val="003E38C4"/>
    <w:rsid w:val="003F789B"/>
    <w:rsid w:val="00406BA3"/>
    <w:rsid w:val="00406E7A"/>
    <w:rsid w:val="00411568"/>
    <w:rsid w:val="00412BB7"/>
    <w:rsid w:val="00413626"/>
    <w:rsid w:val="00415D99"/>
    <w:rsid w:val="00417795"/>
    <w:rsid w:val="0041797A"/>
    <w:rsid w:val="00421FA4"/>
    <w:rsid w:val="00423508"/>
    <w:rsid w:val="004355A3"/>
    <w:rsid w:val="004443A9"/>
    <w:rsid w:val="004446CA"/>
    <w:rsid w:val="0046002B"/>
    <w:rsid w:val="00472CFE"/>
    <w:rsid w:val="00483ACE"/>
    <w:rsid w:val="00486A3F"/>
    <w:rsid w:val="004A2EF2"/>
    <w:rsid w:val="004A6201"/>
    <w:rsid w:val="004D0BE2"/>
    <w:rsid w:val="004D5A2F"/>
    <w:rsid w:val="00501973"/>
    <w:rsid w:val="005077D6"/>
    <w:rsid w:val="00514247"/>
    <w:rsid w:val="00517354"/>
    <w:rsid w:val="0052064A"/>
    <w:rsid w:val="00523EAA"/>
    <w:rsid w:val="00540929"/>
    <w:rsid w:val="00540ED2"/>
    <w:rsid w:val="005422FB"/>
    <w:rsid w:val="005456F6"/>
    <w:rsid w:val="00547D78"/>
    <w:rsid w:val="005703BC"/>
    <w:rsid w:val="00573B0A"/>
    <w:rsid w:val="0058273F"/>
    <w:rsid w:val="00583700"/>
    <w:rsid w:val="00584C89"/>
    <w:rsid w:val="00587D4E"/>
    <w:rsid w:val="005956CD"/>
    <w:rsid w:val="005960B1"/>
    <w:rsid w:val="005B00C5"/>
    <w:rsid w:val="005B661B"/>
    <w:rsid w:val="005C5A0B"/>
    <w:rsid w:val="005D05EE"/>
    <w:rsid w:val="005D2B1C"/>
    <w:rsid w:val="005D2FE9"/>
    <w:rsid w:val="005D30F3"/>
    <w:rsid w:val="005D44A7"/>
    <w:rsid w:val="005F5A54"/>
    <w:rsid w:val="005F6939"/>
    <w:rsid w:val="00610A7E"/>
    <w:rsid w:val="00612214"/>
    <w:rsid w:val="00614D55"/>
    <w:rsid w:val="00617AC0"/>
    <w:rsid w:val="0062430D"/>
    <w:rsid w:val="00642AA7"/>
    <w:rsid w:val="00647299"/>
    <w:rsid w:val="00651CD5"/>
    <w:rsid w:val="006604D1"/>
    <w:rsid w:val="0066741D"/>
    <w:rsid w:val="00693FB2"/>
    <w:rsid w:val="006A52F5"/>
    <w:rsid w:val="006A785A"/>
    <w:rsid w:val="006B0A3E"/>
    <w:rsid w:val="006D0554"/>
    <w:rsid w:val="006E3FDC"/>
    <w:rsid w:val="006E692F"/>
    <w:rsid w:val="006E6B93"/>
    <w:rsid w:val="006F050F"/>
    <w:rsid w:val="006F68D0"/>
    <w:rsid w:val="00717309"/>
    <w:rsid w:val="0072145A"/>
    <w:rsid w:val="007241F3"/>
    <w:rsid w:val="00752538"/>
    <w:rsid w:val="00754C30"/>
    <w:rsid w:val="0076008A"/>
    <w:rsid w:val="0076138E"/>
    <w:rsid w:val="007636BC"/>
    <w:rsid w:val="00763FCD"/>
    <w:rsid w:val="00767D09"/>
    <w:rsid w:val="0077016C"/>
    <w:rsid w:val="007A781F"/>
    <w:rsid w:val="007E0FC7"/>
    <w:rsid w:val="007E66D9"/>
    <w:rsid w:val="0080300C"/>
    <w:rsid w:val="0080787B"/>
    <w:rsid w:val="008104A7"/>
    <w:rsid w:val="00811A9B"/>
    <w:rsid w:val="008321C9"/>
    <w:rsid w:val="00842387"/>
    <w:rsid w:val="00857467"/>
    <w:rsid w:val="00876B17"/>
    <w:rsid w:val="00880266"/>
    <w:rsid w:val="00886205"/>
    <w:rsid w:val="00890E52"/>
    <w:rsid w:val="008960BB"/>
    <w:rsid w:val="008A26A3"/>
    <w:rsid w:val="008A421B"/>
    <w:rsid w:val="008B1295"/>
    <w:rsid w:val="008B3278"/>
    <w:rsid w:val="008B4469"/>
    <w:rsid w:val="008B5B34"/>
    <w:rsid w:val="008E64F8"/>
    <w:rsid w:val="008E67A9"/>
    <w:rsid w:val="008F26CE"/>
    <w:rsid w:val="008F4A49"/>
    <w:rsid w:val="00906FB5"/>
    <w:rsid w:val="009070E8"/>
    <w:rsid w:val="009324B1"/>
    <w:rsid w:val="00935D82"/>
    <w:rsid w:val="00936BAC"/>
    <w:rsid w:val="009503E0"/>
    <w:rsid w:val="00953909"/>
    <w:rsid w:val="00972E62"/>
    <w:rsid w:val="00980425"/>
    <w:rsid w:val="00995C38"/>
    <w:rsid w:val="009A4192"/>
    <w:rsid w:val="009B3183"/>
    <w:rsid w:val="009C06F7"/>
    <w:rsid w:val="009C4D45"/>
    <w:rsid w:val="009D03EE"/>
    <w:rsid w:val="009E6773"/>
    <w:rsid w:val="00A04D49"/>
    <w:rsid w:val="00A0512E"/>
    <w:rsid w:val="00A24A4D"/>
    <w:rsid w:val="00A32253"/>
    <w:rsid w:val="00A33D4C"/>
    <w:rsid w:val="00A35350"/>
    <w:rsid w:val="00A5663B"/>
    <w:rsid w:val="00A62154"/>
    <w:rsid w:val="00A66F36"/>
    <w:rsid w:val="00A8235C"/>
    <w:rsid w:val="00A862B1"/>
    <w:rsid w:val="00A90B3F"/>
    <w:rsid w:val="00A95FBA"/>
    <w:rsid w:val="00AA7FE9"/>
    <w:rsid w:val="00AB2576"/>
    <w:rsid w:val="00AC0D27"/>
    <w:rsid w:val="00AC371A"/>
    <w:rsid w:val="00AC766E"/>
    <w:rsid w:val="00AD13AB"/>
    <w:rsid w:val="00AE40C5"/>
    <w:rsid w:val="00AF66C4"/>
    <w:rsid w:val="00AF70AC"/>
    <w:rsid w:val="00AF7DE7"/>
    <w:rsid w:val="00B01AB1"/>
    <w:rsid w:val="00B14093"/>
    <w:rsid w:val="00B14597"/>
    <w:rsid w:val="00B24CE3"/>
    <w:rsid w:val="00B24F28"/>
    <w:rsid w:val="00B25CDE"/>
    <w:rsid w:val="00B30846"/>
    <w:rsid w:val="00B343FA"/>
    <w:rsid w:val="00B449A7"/>
    <w:rsid w:val="00B672DE"/>
    <w:rsid w:val="00B73A9A"/>
    <w:rsid w:val="00B8325E"/>
    <w:rsid w:val="00B84EFE"/>
    <w:rsid w:val="00B926D1"/>
    <w:rsid w:val="00B92A91"/>
    <w:rsid w:val="00B969F5"/>
    <w:rsid w:val="00B977C3"/>
    <w:rsid w:val="00BC5C95"/>
    <w:rsid w:val="00BD0A9B"/>
    <w:rsid w:val="00BD105C"/>
    <w:rsid w:val="00BE04D8"/>
    <w:rsid w:val="00BE52FC"/>
    <w:rsid w:val="00BE6103"/>
    <w:rsid w:val="00BF7928"/>
    <w:rsid w:val="00C0166C"/>
    <w:rsid w:val="00C04B0C"/>
    <w:rsid w:val="00C13744"/>
    <w:rsid w:val="00C16320"/>
    <w:rsid w:val="00C2350C"/>
    <w:rsid w:val="00C243A1"/>
    <w:rsid w:val="00C27853"/>
    <w:rsid w:val="00C30176"/>
    <w:rsid w:val="00C32FBB"/>
    <w:rsid w:val="00C4571F"/>
    <w:rsid w:val="00C46534"/>
    <w:rsid w:val="00C54603"/>
    <w:rsid w:val="00C55583"/>
    <w:rsid w:val="00C55A1C"/>
    <w:rsid w:val="00C6720A"/>
    <w:rsid w:val="00C77A8C"/>
    <w:rsid w:val="00C77D34"/>
    <w:rsid w:val="00C80445"/>
    <w:rsid w:val="00C83F4F"/>
    <w:rsid w:val="00C864D7"/>
    <w:rsid w:val="00C90057"/>
    <w:rsid w:val="00C96935"/>
    <w:rsid w:val="00CA1AE3"/>
    <w:rsid w:val="00CA3674"/>
    <w:rsid w:val="00CC22AC"/>
    <w:rsid w:val="00CC59F5"/>
    <w:rsid w:val="00CC62E9"/>
    <w:rsid w:val="00CD3CE2"/>
    <w:rsid w:val="00CD5A7F"/>
    <w:rsid w:val="00CD6D05"/>
    <w:rsid w:val="00CE0328"/>
    <w:rsid w:val="00CE5FF4"/>
    <w:rsid w:val="00CF0E8A"/>
    <w:rsid w:val="00CF34BB"/>
    <w:rsid w:val="00D00AC1"/>
    <w:rsid w:val="00D01C51"/>
    <w:rsid w:val="00D11B9D"/>
    <w:rsid w:val="00D14800"/>
    <w:rsid w:val="00D35A4C"/>
    <w:rsid w:val="00D37E77"/>
    <w:rsid w:val="00D4303F"/>
    <w:rsid w:val="00D43376"/>
    <w:rsid w:val="00D4455A"/>
    <w:rsid w:val="00D7519B"/>
    <w:rsid w:val="00D94751"/>
    <w:rsid w:val="00DA5411"/>
    <w:rsid w:val="00DB2FC8"/>
    <w:rsid w:val="00DC64B0"/>
    <w:rsid w:val="00DD1D03"/>
    <w:rsid w:val="00DD4595"/>
    <w:rsid w:val="00DD7797"/>
    <w:rsid w:val="00DE3DAF"/>
    <w:rsid w:val="00DE53F9"/>
    <w:rsid w:val="00DE5CD7"/>
    <w:rsid w:val="00DE62F3"/>
    <w:rsid w:val="00DF27F7"/>
    <w:rsid w:val="00E018A8"/>
    <w:rsid w:val="00E02A8A"/>
    <w:rsid w:val="00E16B7C"/>
    <w:rsid w:val="00E206BA"/>
    <w:rsid w:val="00E22772"/>
    <w:rsid w:val="00E357D4"/>
    <w:rsid w:val="00E40395"/>
    <w:rsid w:val="00E429AD"/>
    <w:rsid w:val="00E46F44"/>
    <w:rsid w:val="00E55813"/>
    <w:rsid w:val="00E70687"/>
    <w:rsid w:val="00E72589"/>
    <w:rsid w:val="00E776F1"/>
    <w:rsid w:val="00E84940"/>
    <w:rsid w:val="00E90884"/>
    <w:rsid w:val="00E922F5"/>
    <w:rsid w:val="00E9293A"/>
    <w:rsid w:val="00EC61A5"/>
    <w:rsid w:val="00EE0F94"/>
    <w:rsid w:val="00EE6171"/>
    <w:rsid w:val="00EE65BD"/>
    <w:rsid w:val="00EE7747"/>
    <w:rsid w:val="00EF66B1"/>
    <w:rsid w:val="00F02B8E"/>
    <w:rsid w:val="00F071B9"/>
    <w:rsid w:val="00F13F98"/>
    <w:rsid w:val="00F14369"/>
    <w:rsid w:val="00F21A91"/>
    <w:rsid w:val="00F21B29"/>
    <w:rsid w:val="00F239E9"/>
    <w:rsid w:val="00F247D5"/>
    <w:rsid w:val="00F32EF3"/>
    <w:rsid w:val="00F37209"/>
    <w:rsid w:val="00F42CC8"/>
    <w:rsid w:val="00F46D24"/>
    <w:rsid w:val="00F64D51"/>
    <w:rsid w:val="00F736BA"/>
    <w:rsid w:val="00F80939"/>
    <w:rsid w:val="00F84821"/>
    <w:rsid w:val="00F95A39"/>
    <w:rsid w:val="00F97D08"/>
    <w:rsid w:val="00FA015E"/>
    <w:rsid w:val="00FA1B8F"/>
    <w:rsid w:val="00FA55E7"/>
    <w:rsid w:val="00FC61E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E98BC09-DCAE-41FA-9BC5-D8BF096A2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ασμα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30078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ySubtitle">
    <w:name w:val="mySubtitle"/>
    <w:basedOn w:val="a8"/>
    <w:link w:val="mySubtitleChar"/>
    <w:qFormat/>
    <w:rsid w:val="00177B45"/>
    <w:pPr>
      <w:tabs>
        <w:tab w:val="clear" w:pos="993"/>
      </w:tabs>
    </w:pPr>
    <w:rPr>
      <w:sz w:val="23"/>
      <w:szCs w:val="23"/>
      <w:u w:val="single"/>
    </w:rPr>
  </w:style>
  <w:style w:type="character" w:customStyle="1" w:styleId="mySubtitleChar">
    <w:name w:val="mySubtitle Char"/>
    <w:basedOn w:val="Char2"/>
    <w:link w:val="mySubtitle"/>
    <w:rsid w:val="00177B45"/>
    <w:rPr>
      <w:rFonts w:ascii="Arial Narrow" w:eastAsiaTheme="majorEastAsia" w:hAnsi="Arial Narrow" w:cstheme="majorBidi"/>
      <w:b/>
      <w:spacing w:val="5"/>
      <w:kern w:val="28"/>
      <w:sz w:val="23"/>
      <w:szCs w:val="23"/>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298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youtube.com/watch?v=XjrvsqGmnSQ&amp;feature=share&amp;fbclid=IwAR1uz8KPylhFJgcAH3GOk4kPnW0y_Yvf5lIUab-6UdsYOc0z0aGGbpOnUAM" TargetMode="External"/><Relationship Id="rId18" Type="http://schemas.openxmlformats.org/officeDocument/2006/relationships/image" Target="media/image4.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esamea.gr/press-office/press-releases/4474-stin-epitropo-ee-gia-tin-isotita-o-i-bardakastanis" TargetMode="External"/><Relationship Id="rId17" Type="http://schemas.openxmlformats.org/officeDocument/2006/relationships/hyperlink" Target="http://www.esamea.gr/" TargetMode="External"/><Relationship Id="rId2" Type="http://schemas.openxmlformats.org/officeDocument/2006/relationships/numbering" Target="numbering.xml"/><Relationship Id="rId16" Type="http://schemas.openxmlformats.org/officeDocument/2006/relationships/hyperlink" Target="http://www.esaea.gr/"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samea.gr/press-office/press-releases/4268-eisigitis-gia-ti-diamorfosi-tis-atzentas-tis-ee-gia-ta-dikaiomata-ton-atomon-me-anapiria-2020-2030-o-i-bardakastanis-sti-letonia"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esamea.gr/pressoffice/press-releases/4490-sta-ellinika-i-gnomodotisi-tis-eoke-gia-tin-eyropaiki-stratigiki-gia-tin-anapiria-2020-2030-me-eisigiti-ton-i-bardakastani"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6;&#932;-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C5D54D70D474E56A7D141835C893293"/>
        <w:category>
          <w:name w:val="Γενικά"/>
          <w:gallery w:val="placeholder"/>
        </w:category>
        <w:types>
          <w:type w:val="bbPlcHdr"/>
        </w:types>
        <w:behaviors>
          <w:behavior w:val="content"/>
        </w:behaviors>
        <w:guid w:val="{5E0BCDC2-EBC3-427E-BC41-A1DDEE5BEADE}"/>
      </w:docPartPr>
      <w:docPartBody>
        <w:p w:rsidR="00D31945" w:rsidRDefault="00687F84">
          <w:pPr>
            <w:pStyle w:val="4C5D54D70D474E56A7D141835C893293"/>
          </w:pPr>
          <w:r w:rsidRPr="004E58EE">
            <w:rPr>
              <w:rStyle w:val="a3"/>
            </w:rPr>
            <w:t>Κάντε κλικ ή πατήστε εδώ για να εισαγάγετε κείμενο.</w:t>
          </w:r>
        </w:p>
      </w:docPartBody>
    </w:docPart>
    <w:docPart>
      <w:docPartPr>
        <w:name w:val="8C284C71624345D8A98C32879697E29B"/>
        <w:category>
          <w:name w:val="Γενικά"/>
          <w:gallery w:val="placeholder"/>
        </w:category>
        <w:types>
          <w:type w:val="bbPlcHdr"/>
        </w:types>
        <w:behaviors>
          <w:behavior w:val="content"/>
        </w:behaviors>
        <w:guid w:val="{0698F947-5821-4EDC-9953-07E24FAEABD4}"/>
      </w:docPartPr>
      <w:docPartBody>
        <w:p w:rsidR="00D31945" w:rsidRDefault="00687F84">
          <w:pPr>
            <w:pStyle w:val="8C284C71624345D8A98C32879697E29B"/>
          </w:pPr>
          <w:r>
            <w:rPr>
              <w:rStyle w:val="a3"/>
            </w:rPr>
            <w:t>Πόλη</w:t>
          </w:r>
          <w:r w:rsidRPr="0080787B">
            <w:rPr>
              <w:rStyle w:val="a3"/>
            </w:rPr>
            <w:t>.</w:t>
          </w:r>
        </w:p>
      </w:docPartBody>
    </w:docPart>
    <w:docPart>
      <w:docPartPr>
        <w:name w:val="9867A9E5C0524AD99D5E95D20559083B"/>
        <w:category>
          <w:name w:val="Γενικά"/>
          <w:gallery w:val="placeholder"/>
        </w:category>
        <w:types>
          <w:type w:val="bbPlcHdr"/>
        </w:types>
        <w:behaviors>
          <w:behavior w:val="content"/>
        </w:behaviors>
        <w:guid w:val="{40AC4593-83E5-4A08-AF6E-BCB97966F459}"/>
      </w:docPartPr>
      <w:docPartBody>
        <w:p w:rsidR="00D31945" w:rsidRDefault="00687F84">
          <w:pPr>
            <w:pStyle w:val="9867A9E5C0524AD99D5E95D20559083B"/>
          </w:pPr>
          <w:r w:rsidRPr="0076008A">
            <w:rPr>
              <w:rStyle w:val="a3"/>
              <w:color w:val="0070C0"/>
            </w:rPr>
            <w:t>00.00.201</w:t>
          </w:r>
          <w:r>
            <w:rPr>
              <w:rStyle w:val="a3"/>
              <w:color w:val="0070C0"/>
            </w:rPr>
            <w:t>9</w:t>
          </w:r>
        </w:p>
      </w:docPartBody>
    </w:docPart>
    <w:docPart>
      <w:docPartPr>
        <w:name w:val="03C6145F692A47939E864B3FAE3A6859"/>
        <w:category>
          <w:name w:val="Γενικά"/>
          <w:gallery w:val="placeholder"/>
        </w:category>
        <w:types>
          <w:type w:val="bbPlcHdr"/>
        </w:types>
        <w:behaviors>
          <w:behavior w:val="content"/>
        </w:behaviors>
        <w:guid w:val="{1E4E1551-075D-4EB7-AD61-CF62DFAEC5A3}"/>
      </w:docPartPr>
      <w:docPartBody>
        <w:p w:rsidR="00D31945" w:rsidRDefault="00687F84">
          <w:pPr>
            <w:pStyle w:val="03C6145F692A47939E864B3FAE3A6859"/>
          </w:pPr>
          <w:r w:rsidRPr="0076008A">
            <w:rPr>
              <w:rStyle w:val="a3"/>
              <w:color w:val="0070C0"/>
            </w:rPr>
            <w:t>0001</w:t>
          </w:r>
        </w:p>
      </w:docPartBody>
    </w:docPart>
    <w:docPart>
      <w:docPartPr>
        <w:name w:val="2843335694094664BFE4C3EAE5FC6B3E"/>
        <w:category>
          <w:name w:val="Γενικά"/>
          <w:gallery w:val="placeholder"/>
        </w:category>
        <w:types>
          <w:type w:val="bbPlcHdr"/>
        </w:types>
        <w:behaviors>
          <w:behavior w:val="content"/>
        </w:behaviors>
        <w:guid w:val="{9870D1C0-0139-4935-91F4-E2EDFA619949}"/>
      </w:docPartPr>
      <w:docPartBody>
        <w:p w:rsidR="00D31945" w:rsidRDefault="00687F84">
          <w:pPr>
            <w:pStyle w:val="2843335694094664BFE4C3EAE5FC6B3E"/>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38B3AF1646ED4C66B103A3C58E5F8596"/>
        <w:category>
          <w:name w:val="Γενικά"/>
          <w:gallery w:val="placeholder"/>
        </w:category>
        <w:types>
          <w:type w:val="bbPlcHdr"/>
        </w:types>
        <w:behaviors>
          <w:behavior w:val="content"/>
        </w:behaviors>
        <w:guid w:val="{70023395-A529-490E-BA72-93F39320DE51}"/>
      </w:docPartPr>
      <w:docPartBody>
        <w:p w:rsidR="00D31945" w:rsidRDefault="00687F84">
          <w:pPr>
            <w:pStyle w:val="38B3AF1646ED4C66B103A3C58E5F8596"/>
          </w:pPr>
          <w:r w:rsidRPr="008B4469">
            <w:rPr>
              <w:rStyle w:val="a3"/>
              <w:color w:val="0070C0"/>
            </w:rPr>
            <w:t>Κάντε κλικ για να εισαγάγετε τίτλο.</w:t>
          </w:r>
        </w:p>
      </w:docPartBody>
    </w:docPart>
    <w:docPart>
      <w:docPartPr>
        <w:name w:val="EED56959E1BE415DBC8DB03406A627B8"/>
        <w:category>
          <w:name w:val="Γενικά"/>
          <w:gallery w:val="placeholder"/>
        </w:category>
        <w:types>
          <w:type w:val="bbPlcHdr"/>
        </w:types>
        <w:behaviors>
          <w:behavior w:val="content"/>
        </w:behaviors>
        <w:guid w:val="{8C92F0DF-AD93-4D2E-8ABD-EB351A8E872D}"/>
      </w:docPartPr>
      <w:docPartBody>
        <w:p w:rsidR="00D31945" w:rsidRDefault="00687F84">
          <w:pPr>
            <w:pStyle w:val="EED56959E1BE415DBC8DB03406A627B8"/>
          </w:pPr>
          <w:r w:rsidRPr="00374074">
            <w:rPr>
              <w:rStyle w:val="a3"/>
              <w:color w:val="0070C0"/>
            </w:rPr>
            <w:t>Κάντε κλικ εδώ για να εισαγάγετε το σώμα του εγγράφου.</w:t>
          </w:r>
        </w:p>
      </w:docPartBody>
    </w:docPart>
    <w:docPart>
      <w:docPartPr>
        <w:name w:val="6B276B4181654CBD8D0042BCAE107BEE"/>
        <w:category>
          <w:name w:val="Γενικά"/>
          <w:gallery w:val="placeholder"/>
        </w:category>
        <w:types>
          <w:type w:val="bbPlcHdr"/>
        </w:types>
        <w:behaviors>
          <w:behavior w:val="content"/>
        </w:behaviors>
        <w:guid w:val="{5F3312FF-C4F1-44E9-A721-6365B5DED1CF}"/>
      </w:docPartPr>
      <w:docPartBody>
        <w:p w:rsidR="00D31945" w:rsidRDefault="00687F84">
          <w:pPr>
            <w:pStyle w:val="6B276B4181654CBD8D0042BCAE107BEE"/>
          </w:pPr>
          <w:r w:rsidRPr="004E58EE">
            <w:rPr>
              <w:rStyle w:val="a3"/>
            </w:rPr>
            <w:t>Κάντε κλικ ή πατήστε εδώ για να εισαγάγετε κείμενο.</w:t>
          </w:r>
        </w:p>
      </w:docPartBody>
    </w:docPart>
    <w:docPart>
      <w:docPartPr>
        <w:name w:val="ED9D0408DF8D4E43AA244A5AABA3D3B9"/>
        <w:category>
          <w:name w:val="Γενικά"/>
          <w:gallery w:val="placeholder"/>
        </w:category>
        <w:types>
          <w:type w:val="bbPlcHdr"/>
        </w:types>
        <w:behaviors>
          <w:behavior w:val="content"/>
        </w:behaviors>
        <w:guid w:val="{B5A4233B-F9B7-4E6B-A862-7C72F4E24C6E}"/>
      </w:docPartPr>
      <w:docPartBody>
        <w:p w:rsidR="00D31945" w:rsidRDefault="00687F84">
          <w:pPr>
            <w:pStyle w:val="ED9D0408DF8D4E43AA244A5AABA3D3B9"/>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altName w:val="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altName w:val="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7F84"/>
    <w:rsid w:val="001C7477"/>
    <w:rsid w:val="0020150E"/>
    <w:rsid w:val="002A7333"/>
    <w:rsid w:val="002B512C"/>
    <w:rsid w:val="0034726D"/>
    <w:rsid w:val="00512867"/>
    <w:rsid w:val="005332D1"/>
    <w:rsid w:val="005B71F3"/>
    <w:rsid w:val="00687F84"/>
    <w:rsid w:val="00721A44"/>
    <w:rsid w:val="00784219"/>
    <w:rsid w:val="0078623D"/>
    <w:rsid w:val="008066E1"/>
    <w:rsid w:val="008D6691"/>
    <w:rsid w:val="0093298F"/>
    <w:rsid w:val="00A173A4"/>
    <w:rsid w:val="00A3326E"/>
    <w:rsid w:val="00AD5A3A"/>
    <w:rsid w:val="00C02DED"/>
    <w:rsid w:val="00C33EB2"/>
    <w:rsid w:val="00C4467A"/>
    <w:rsid w:val="00CB06AB"/>
    <w:rsid w:val="00CB4C91"/>
    <w:rsid w:val="00CD4D59"/>
    <w:rsid w:val="00D123D7"/>
    <w:rsid w:val="00D31945"/>
    <w:rsid w:val="00FA7C1A"/>
    <w:rsid w:val="00FB6B3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12867"/>
    <w:rPr>
      <w:color w:val="808080"/>
    </w:rPr>
  </w:style>
  <w:style w:type="paragraph" w:customStyle="1" w:styleId="4C5D54D70D474E56A7D141835C893293">
    <w:name w:val="4C5D54D70D474E56A7D141835C893293"/>
  </w:style>
  <w:style w:type="paragraph" w:customStyle="1" w:styleId="8C284C71624345D8A98C32879697E29B">
    <w:name w:val="8C284C71624345D8A98C32879697E29B"/>
  </w:style>
  <w:style w:type="paragraph" w:customStyle="1" w:styleId="9867A9E5C0524AD99D5E95D20559083B">
    <w:name w:val="9867A9E5C0524AD99D5E95D20559083B"/>
  </w:style>
  <w:style w:type="paragraph" w:customStyle="1" w:styleId="03C6145F692A47939E864B3FAE3A6859">
    <w:name w:val="03C6145F692A47939E864B3FAE3A6859"/>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2843335694094664BFE4C3EAE5FC6B3E">
    <w:name w:val="2843335694094664BFE4C3EAE5FC6B3E"/>
  </w:style>
  <w:style w:type="paragraph" w:customStyle="1" w:styleId="38B3AF1646ED4C66B103A3C58E5F8596">
    <w:name w:val="38B3AF1646ED4C66B103A3C58E5F8596"/>
  </w:style>
  <w:style w:type="paragraph" w:customStyle="1" w:styleId="6045D31F3E074C7380B9F6538A7C3F88">
    <w:name w:val="6045D31F3E074C7380B9F6538A7C3F88"/>
  </w:style>
  <w:style w:type="paragraph" w:customStyle="1" w:styleId="EED56959E1BE415DBC8DB03406A627B8">
    <w:name w:val="EED56959E1BE415DBC8DB03406A627B8"/>
  </w:style>
  <w:style w:type="paragraph" w:customStyle="1" w:styleId="6B276B4181654CBD8D0042BCAE107BEE">
    <w:name w:val="6B276B4181654CBD8D0042BCAE107BEE"/>
  </w:style>
  <w:style w:type="paragraph" w:customStyle="1" w:styleId="ED9D0408DF8D4E43AA244A5AABA3D3B9">
    <w:name w:val="ED9D0408DF8D4E43AA244A5AABA3D3B9"/>
  </w:style>
  <w:style w:type="paragraph" w:customStyle="1" w:styleId="7C9203D293304213B0D3E61E5765913A">
    <w:name w:val="7C9203D293304213B0D3E61E5765913A"/>
    <w:rsid w:val="00512867"/>
  </w:style>
  <w:style w:type="paragraph" w:customStyle="1" w:styleId="9827D4E4269B43DAB17AFDE3C677248D">
    <w:name w:val="9827D4E4269B43DAB17AFDE3C677248D"/>
    <w:rsid w:val="00512867"/>
  </w:style>
  <w:style w:type="paragraph" w:customStyle="1" w:styleId="F27BF23725CE472988B10F73764DE6BE">
    <w:name w:val="F27BF23725CE472988B10F73764DE6BE"/>
    <w:rsid w:val="0051286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3FC5E3F8-3745-4675-8C14-1297C79DFC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ΔΤ-20190110.dotx</Template>
  <TotalTime>57</TotalTime>
  <Pages>3</Pages>
  <Words>1296</Words>
  <Characters>7002</Characters>
  <Application>Microsoft Office Word</Application>
  <DocSecurity>0</DocSecurity>
  <Lines>58</Lines>
  <Paragraphs>16</Paragraphs>
  <ScaleCrop>false</ScaleCrop>
  <HeadingPairs>
    <vt:vector size="2" baseType="variant">
      <vt:variant>
        <vt:lpstr>Τίτλος</vt:lpstr>
      </vt:variant>
      <vt:variant>
        <vt:i4>1</vt:i4>
      </vt:variant>
    </vt:vector>
  </HeadingPairs>
  <TitlesOfParts>
    <vt:vector size="1" baseType="lpstr">
      <vt:lpstr>Ειστολόχαρτο</vt:lpstr>
    </vt:vector>
  </TitlesOfParts>
  <Company>Εθνική Συνομοσπονδία Ατόμων με Αναπηρία (ΕΣΑμεΑ)</Company>
  <LinksUpToDate>false</LinksUpToDate>
  <CharactersWithSpaces>8282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Ειστολόχαρτο</dc:title>
  <dc:subject>Δελτίο Τύπου</dc:subject>
  <dc:creator>xsamara</dc:creator>
  <cp:lastModifiedBy>tkatsani</cp:lastModifiedBy>
  <cp:revision>6</cp:revision>
  <cp:lastPrinted>2020-01-17T12:40:00Z</cp:lastPrinted>
  <dcterms:created xsi:type="dcterms:W3CDTF">2020-01-17T11:44:00Z</dcterms:created>
  <dcterms:modified xsi:type="dcterms:W3CDTF">2020-01-17T12:41:00Z</dcterms:modified>
  <cp:contentStatus/>
  <dc:language>Ελληνικά</dc:language>
  <cp:version>am-20180624</cp:version>
</cp:coreProperties>
</file>