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1170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5T00:00:00Z">
                    <w:dateFormat w:val="dd.MM.yyyy"/>
                    <w:lid w:val="el-GR"/>
                    <w:storeMappedDataAs w:val="dateTime"/>
                    <w:calendar w:val="gregorian"/>
                  </w:date>
                </w:sdtPr>
                <w:sdtEndPr/>
                <w:sdtContent>
                  <w:r w:rsidR="00466118">
                    <w:t>25.02.2020</w:t>
                  </w:r>
                </w:sdtContent>
              </w:sdt>
            </w:sdtContent>
          </w:sdt>
        </w:sdtContent>
      </w:sdt>
    </w:p>
    <w:p w:rsidR="00A5663B" w:rsidRPr="00A5663B" w:rsidRDefault="00C1170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11D4E">
            <w:rPr>
              <w:lang w:val="en-US"/>
            </w:rPr>
            <w:t>273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1170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C1170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A6806">
                <w:rPr>
                  <w:rStyle w:val="Char2"/>
                  <w:b/>
                  <w:u w:val="none"/>
                </w:rPr>
                <w:t>Προτάσεις για πρόληψη και προστασία της Υγείας από την ΕΣΑμεΑ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466118" w:rsidP="00E84940">
              <w:r>
                <w:t xml:space="preserve">Επιστολή προς τη Διαρκή Επιτροπή Κοινωνικών Υποθέσεων της Βουλής απέστειλε η ΕΣΑμεΑ, καθώς βρίσκεται σε επεξεργασία το νομοσχέδιο </w:t>
              </w:r>
              <w:r w:rsidR="009A6806">
                <w:t>«</w:t>
              </w:r>
              <w:r w:rsidR="009A6806" w:rsidRPr="009A6806">
                <w:t>Πρόληψη, προστασία και προαγωγή της υγείας και ανάπτυξη των υπηρεσιών Δημόσιας Υγείας</w:t>
              </w:r>
              <w:r w:rsidR="009A6806">
                <w:t xml:space="preserve">». </w:t>
              </w:r>
            </w:p>
            <w:p w:rsidR="009A6806" w:rsidRDefault="009A6806" w:rsidP="009A6806">
              <w:r>
                <w:t>Γ</w:t>
              </w:r>
              <w:r>
                <w:t>ενικές παρατηρήσεις:</w:t>
              </w:r>
            </w:p>
            <w:p w:rsidR="009A6806" w:rsidRDefault="009A6806" w:rsidP="009A6806">
              <w:r>
                <w:t xml:space="preserve">Α. Στο παρόν σχέδιο νόμου αναφέρονται κάποιες «προτεραιότητες» για μερικές μόνο κατηγορίες παθήσεων και λείπουν σημαντικές ομάδες χρονίων παθήσεων. Για να είναι ολοκληρωμένο ένα σχέδιο δράσης για τη Δημόσια Υγεία, θα πρέπει η Πολιτεία να εντάσσει όλες τις κατηγορίες χρονίων παθήσεων και αναπηριών. </w:t>
              </w:r>
            </w:p>
            <w:p w:rsidR="009A6806" w:rsidRDefault="009A6806" w:rsidP="009A6806">
              <w:r>
                <w:t>Β. Δεν υπάρχει καμία αναφορά σε δράσεις-μέτρα για την Πρόληψη (τις οποίες όλοι οι Διεθνείς Οργανισμοί τις προωθούν με θέρμη)</w:t>
              </w:r>
            </w:p>
            <w:p w:rsidR="009A6806" w:rsidRDefault="009A6806" w:rsidP="009A6806">
              <w:r>
                <w:t xml:space="preserve">Γ. Δεν υπάρχει μέριμνα για την προ, </w:t>
              </w:r>
              <w:proofErr w:type="spellStart"/>
              <w:r>
                <w:t>περι</w:t>
              </w:r>
              <w:proofErr w:type="spellEnd"/>
              <w:r>
                <w:t>-γεννητική περίοδο</w:t>
              </w:r>
            </w:p>
            <w:p w:rsidR="009A6806" w:rsidRDefault="009A6806" w:rsidP="009A6806">
              <w:r>
                <w:t>Δ. Οι δομές της ΠΦΥ δεν είναι ανεπτυγμένες σε όλη την επικράτεια και είναι υποστελεχωμένες για να αναλάβουν και τις δράσεις – μέτρα για την δημόσια υγεία</w:t>
              </w:r>
            </w:p>
            <w:p w:rsidR="009A6806" w:rsidRDefault="009A6806" w:rsidP="009A6806">
              <w:r>
                <w:t>Ε. Οι θέσεις που αναφέρονται στις ΥΠΕ για γιατρούς Δημόσιας Υγείας και γιατρούς εργασίας πιστεύουμε ότι είναι πολύ δύσκολο να καλυφθούν, μιας και είναι δυσεύρετοι.</w:t>
              </w:r>
            </w:p>
            <w:p w:rsidR="009A6806" w:rsidRDefault="009A6806" w:rsidP="009A6806">
              <w:r>
                <w:t>ΣΤ. Δεν γίνεται καμία αναφορά για την αντιμετώπιση των προβλημάτων στελέχωσης στα Νοσοκομεία τα οποία υπολειτουργούν.</w:t>
              </w:r>
            </w:p>
            <w:p w:rsidR="009A6806" w:rsidRDefault="009A6806" w:rsidP="00E84940">
              <w:r>
                <w:t>Ζ. Θεωρούμε πως αναφέρεται η δημιουργία ενός ακόμη Οργανισμού, ο οποίος είναι καταδικασμένος να μείνει στα χαρτιά και μόνο, μιας και δεν έχει το κατάλληλο προσωπικό για να διεκπεραιώσει με ολιστική προσέγγιση το πολύ σημαντικό έργο της Δημόσιας υγείας.</w:t>
              </w:r>
              <w:r>
                <w:t xml:space="preserve"> </w:t>
              </w:r>
            </w:p>
            <w:p w:rsidR="0076008A" w:rsidRPr="00065190" w:rsidRDefault="009A6806" w:rsidP="00065190">
              <w:hyperlink r:id="rId10" w:tooltip="επιστολή" w:history="1">
                <w:r w:rsidRPr="009A6806">
                  <w:rPr>
                    <w:rStyle w:val="-"/>
                  </w:rPr>
                  <w:t>Όλες οι προτάσεις κατά άρθρο βρίσκονται στην επιστολή</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701" w:rsidRDefault="00C11701" w:rsidP="00A5663B">
      <w:pPr>
        <w:spacing w:after="0" w:line="240" w:lineRule="auto"/>
      </w:pPr>
      <w:r>
        <w:separator/>
      </w:r>
    </w:p>
    <w:p w:rsidR="00C11701" w:rsidRDefault="00C11701"/>
  </w:endnote>
  <w:endnote w:type="continuationSeparator" w:id="0">
    <w:p w:rsidR="00C11701" w:rsidRDefault="00C11701" w:rsidP="00A5663B">
      <w:pPr>
        <w:spacing w:after="0" w:line="240" w:lineRule="auto"/>
      </w:pPr>
      <w:r>
        <w:continuationSeparator/>
      </w:r>
    </w:p>
    <w:p w:rsidR="00C11701" w:rsidRDefault="00C1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9A6806">
              <w:rPr>
                <w:noProof/>
              </w:rPr>
              <w:t>2</w:t>
            </w:r>
            <w:r>
              <w:fldChar w:fldCharType="end"/>
            </w:r>
          </w:p>
          <w:p w:rsidR="0076008A" w:rsidRDefault="00C1170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701" w:rsidRDefault="00C11701" w:rsidP="00A5663B">
      <w:pPr>
        <w:spacing w:after="0" w:line="240" w:lineRule="auto"/>
      </w:pPr>
      <w:bookmarkStart w:id="0" w:name="_Hlk484772647"/>
      <w:bookmarkEnd w:id="0"/>
      <w:r>
        <w:separator/>
      </w:r>
    </w:p>
    <w:p w:rsidR="00C11701" w:rsidRDefault="00C11701"/>
  </w:footnote>
  <w:footnote w:type="continuationSeparator" w:id="0">
    <w:p w:rsidR="00C11701" w:rsidRDefault="00C11701" w:rsidP="00A5663B">
      <w:pPr>
        <w:spacing w:after="0" w:line="240" w:lineRule="auto"/>
      </w:pPr>
      <w:r>
        <w:continuationSeparator/>
      </w:r>
    </w:p>
    <w:p w:rsidR="00C11701" w:rsidRDefault="00C117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118"/>
    <w:rsid w:val="00472CFE"/>
    <w:rsid w:val="00483ACE"/>
    <w:rsid w:val="00486A3F"/>
    <w:rsid w:val="004A2EF2"/>
    <w:rsid w:val="004A6201"/>
    <w:rsid w:val="004D0BE2"/>
    <w:rsid w:val="004D5A2F"/>
    <w:rsid w:val="004F6030"/>
    <w:rsid w:val="00501973"/>
    <w:rsid w:val="005077D6"/>
    <w:rsid w:val="00511D4E"/>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A6806"/>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1701"/>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640-katathesi-aitimaton-kai-protaseon-tis-e-s-a-mea-epi-toy-s-n-prolipsi-prostasia-kai-proagogi-tis-ygeias-kai-anaptyxi-ton-ypiresion-dimosias-yg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422B5B"/>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F6DFE1-7D8A-46AE-A226-F3D82D2C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391</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2020-02-25T11:32:00Z</dcterms:created>
  <dcterms:modified xsi:type="dcterms:W3CDTF">2020-02-25T11:32:00Z</dcterms:modified>
  <cp:contentStatus/>
  <dc:language>Ελληνικά</dc:language>
  <cp:version>am-20180624</cp:version>
</cp:coreProperties>
</file>