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E6AE9" w14:textId="77777777" w:rsidR="00D600B6" w:rsidRDefault="00BC01BB" w:rsidP="0074323F">
      <w:pPr>
        <w:pStyle w:val="a3"/>
        <w:jc w:val="center"/>
        <w:rPr>
          <w:rFonts w:ascii="Arial Narrow" w:hAnsi="Arial Narrow"/>
          <w:b/>
          <w:sz w:val="32"/>
          <w:szCs w:val="28"/>
        </w:rPr>
      </w:pPr>
      <w:r>
        <w:rPr>
          <w:rFonts w:ascii="Arial Narrow" w:hAnsi="Arial Narrow"/>
          <w:b/>
          <w:sz w:val="32"/>
          <w:szCs w:val="28"/>
        </w:rPr>
        <w:t>Δευτέρα</w:t>
      </w:r>
      <w:r w:rsidR="00F0535E">
        <w:rPr>
          <w:rFonts w:ascii="Arial Narrow" w:hAnsi="Arial Narrow"/>
          <w:b/>
          <w:sz w:val="32"/>
          <w:szCs w:val="28"/>
        </w:rPr>
        <w:t xml:space="preserve"> </w:t>
      </w:r>
      <w:r w:rsidR="00D81565" w:rsidRPr="0051106F">
        <w:rPr>
          <w:rFonts w:ascii="Arial Narrow" w:hAnsi="Arial Narrow"/>
          <w:b/>
          <w:sz w:val="32"/>
          <w:szCs w:val="28"/>
        </w:rPr>
        <w:t>6</w:t>
      </w:r>
      <w:r w:rsidR="00D81565">
        <w:rPr>
          <w:rFonts w:ascii="Arial Narrow" w:hAnsi="Arial Narrow"/>
          <w:b/>
          <w:sz w:val="32"/>
          <w:szCs w:val="28"/>
        </w:rPr>
        <w:t xml:space="preserve"> Ιουλ</w:t>
      </w:r>
      <w:r w:rsidR="00F0535E">
        <w:rPr>
          <w:rFonts w:ascii="Arial Narrow" w:hAnsi="Arial Narrow"/>
          <w:b/>
          <w:sz w:val="32"/>
          <w:szCs w:val="28"/>
        </w:rPr>
        <w:t>ίου</w:t>
      </w:r>
      <w:r w:rsidR="00F8629B">
        <w:rPr>
          <w:rFonts w:ascii="Arial Narrow" w:hAnsi="Arial Narrow"/>
          <w:b/>
          <w:sz w:val="32"/>
          <w:szCs w:val="28"/>
        </w:rPr>
        <w:t xml:space="preserve"> 2020</w:t>
      </w:r>
    </w:p>
    <w:p w14:paraId="0FB830E8" w14:textId="77777777" w:rsidR="00D600B6" w:rsidRPr="00D600B6" w:rsidRDefault="00D600B6" w:rsidP="00D600B6"/>
    <w:p w14:paraId="2838F9F7" w14:textId="77777777"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14:paraId="2CDA4FB9" w14:textId="77777777"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14:paraId="4E3141A0" w14:textId="77777777" w:rsidR="000A40B8" w:rsidRPr="00F0535E" w:rsidRDefault="000A40B8" w:rsidP="0074323F">
      <w:pPr>
        <w:rPr>
          <w:rFonts w:ascii="Arial Narrow" w:hAnsi="Arial Narrow"/>
          <w:sz w:val="20"/>
        </w:rPr>
      </w:pPr>
    </w:p>
    <w:p w14:paraId="2FF500BF" w14:textId="77777777" w:rsidR="00063F09" w:rsidRPr="0051106F" w:rsidRDefault="0051106F" w:rsidP="00EE033F">
      <w:pPr>
        <w:jc w:val="center"/>
        <w:rPr>
          <w:rStyle w:val="-"/>
          <w:rFonts w:ascii="Arial Narrow" w:hAnsi="Arial Narrow"/>
          <w:b/>
          <w:color w:val="auto"/>
          <w:sz w:val="24"/>
          <w:szCs w:val="24"/>
          <w:u w:val="none"/>
        </w:rPr>
      </w:pPr>
      <w:hyperlink r:id="rId6" w:tooltip="δελτίο τύπου" w:history="1">
        <w:r w:rsidR="00063F09" w:rsidRPr="0051106F">
          <w:rPr>
            <w:rStyle w:val="-"/>
            <w:rFonts w:ascii="Arial Narrow" w:hAnsi="Arial Narrow"/>
            <w:b/>
            <w:sz w:val="24"/>
            <w:szCs w:val="24"/>
          </w:rPr>
          <w:t>Κάθε Σάββατο στις 3.30 το μεσημέρι «Τα Νέα της Ε.Σ.Α.μεΑ.» στο κανάλι της Βουλής!</w:t>
        </w:r>
      </w:hyperlink>
    </w:p>
    <w:p w14:paraId="652A7DDF" w14:textId="77777777" w:rsidR="00063F09" w:rsidRPr="0051106F" w:rsidRDefault="00063F09" w:rsidP="00EE033F">
      <w:pPr>
        <w:jc w:val="center"/>
        <w:rPr>
          <w:rStyle w:val="-"/>
          <w:rFonts w:ascii="Arial Narrow" w:hAnsi="Arial Narrow"/>
          <w:b/>
          <w:color w:val="auto"/>
          <w:sz w:val="24"/>
          <w:szCs w:val="24"/>
          <w:u w:val="none"/>
        </w:rPr>
      </w:pPr>
      <w:r w:rsidRPr="0051106F">
        <w:rPr>
          <w:rStyle w:val="-"/>
          <w:rFonts w:ascii="Arial Narrow" w:hAnsi="Arial Narrow"/>
          <w:b/>
          <w:color w:val="auto"/>
          <w:sz w:val="24"/>
          <w:szCs w:val="24"/>
          <w:u w:val="none"/>
        </w:rPr>
        <w:t>Από το Σάββατο 25 Ιανουαρίου, και κάθε Σάββατο στις 3.30 το μεσημέρι, η εκ</w:t>
      </w:r>
      <w:r w:rsidR="005D4DB1" w:rsidRPr="0051106F">
        <w:rPr>
          <w:rStyle w:val="-"/>
          <w:rFonts w:ascii="Arial Narrow" w:hAnsi="Arial Narrow"/>
          <w:b/>
          <w:color w:val="auto"/>
          <w:sz w:val="24"/>
          <w:szCs w:val="24"/>
          <w:u w:val="none"/>
        </w:rPr>
        <w:t xml:space="preserve">πομπή «Τα Νέα της Ε.Σ.Α.μεΑ» </w:t>
      </w:r>
      <w:r w:rsidRPr="0051106F">
        <w:rPr>
          <w:rStyle w:val="-"/>
          <w:rFonts w:ascii="Arial Narrow" w:hAnsi="Arial Narrow"/>
          <w:b/>
          <w:color w:val="auto"/>
          <w:sz w:val="24"/>
          <w:szCs w:val="24"/>
          <w:u w:val="none"/>
        </w:rPr>
        <w:t xml:space="preserve">προβάλλεται από τον Τηλεοπτικό Σταθμό της Βουλής. </w:t>
      </w:r>
      <w:r w:rsidR="00DB20C5" w:rsidRPr="0051106F">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Pr="0051106F">
        <w:rPr>
          <w:rStyle w:val="-"/>
          <w:rFonts w:ascii="Arial Narrow" w:hAnsi="Arial Narrow"/>
          <w:b/>
          <w:color w:val="auto"/>
          <w:sz w:val="24"/>
          <w:szCs w:val="24"/>
          <w:u w:val="none"/>
        </w:rPr>
        <w:t xml:space="preserve">ώστε </w:t>
      </w:r>
      <w:r w:rsidR="002A5662" w:rsidRPr="0051106F">
        <w:rPr>
          <w:rStyle w:val="-"/>
          <w:rFonts w:ascii="Arial Narrow" w:hAnsi="Arial Narrow"/>
          <w:b/>
          <w:color w:val="auto"/>
          <w:sz w:val="24"/>
          <w:szCs w:val="24"/>
          <w:u w:val="none"/>
        </w:rPr>
        <w:t xml:space="preserve">το αναπηρικό κίνημα </w:t>
      </w:r>
      <w:r w:rsidRPr="0051106F">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1106F">
        <w:rPr>
          <w:rStyle w:val="-"/>
          <w:rFonts w:ascii="Arial Narrow" w:hAnsi="Arial Narrow"/>
          <w:b/>
          <w:color w:val="auto"/>
          <w:sz w:val="24"/>
          <w:szCs w:val="24"/>
          <w:u w:val="none"/>
        </w:rPr>
        <w:t xml:space="preserve"> ενδιαφέρονται για την αναπηρία!</w:t>
      </w:r>
    </w:p>
    <w:p w14:paraId="6E00564D" w14:textId="77777777" w:rsidR="00D81565" w:rsidRPr="0051106F" w:rsidRDefault="00D81565" w:rsidP="00D81565">
      <w:pPr>
        <w:rPr>
          <w:rFonts w:ascii="Arial Narrow" w:hAnsi="Arial Narrow"/>
          <w:b/>
          <w:sz w:val="24"/>
          <w:szCs w:val="24"/>
        </w:rPr>
      </w:pPr>
      <w:r w:rsidRPr="0051106F">
        <w:rPr>
          <w:rFonts w:ascii="Arial Narrow" w:hAnsi="Arial Narrow"/>
          <w:b/>
          <w:sz w:val="24"/>
          <w:szCs w:val="24"/>
        </w:rPr>
        <w:t>02.07.2020</w:t>
      </w:r>
    </w:p>
    <w:p w14:paraId="1DFBC5EE" w14:textId="77777777" w:rsidR="00D81565" w:rsidRPr="0051106F" w:rsidRDefault="0051106F" w:rsidP="00D81565">
      <w:pPr>
        <w:rPr>
          <w:rFonts w:ascii="Arial Narrow" w:hAnsi="Arial Narrow"/>
          <w:b/>
          <w:sz w:val="24"/>
          <w:szCs w:val="24"/>
        </w:rPr>
      </w:pPr>
      <w:hyperlink r:id="rId7" w:history="1">
        <w:r w:rsidR="00D81565" w:rsidRPr="0051106F">
          <w:rPr>
            <w:rStyle w:val="-"/>
            <w:rFonts w:ascii="Arial Narrow" w:hAnsi="Arial Narrow"/>
            <w:b/>
            <w:sz w:val="24"/>
            <w:szCs w:val="24"/>
          </w:rPr>
          <w:t>Συνάντηση Ε.Σ.Α.μεΑ. στον e- ΕΦΚΑ για τα ΚΕΠΑ</w:t>
        </w:r>
      </w:hyperlink>
    </w:p>
    <w:p w14:paraId="5EE4FBF9" w14:textId="77777777" w:rsidR="00D81565" w:rsidRPr="0051106F" w:rsidRDefault="00D81565" w:rsidP="00D81565">
      <w:pPr>
        <w:rPr>
          <w:rFonts w:ascii="Arial Narrow" w:hAnsi="Arial Narrow"/>
          <w:sz w:val="24"/>
          <w:szCs w:val="24"/>
        </w:rPr>
      </w:pPr>
      <w:r w:rsidRPr="0051106F">
        <w:rPr>
          <w:rFonts w:ascii="Arial Narrow" w:hAnsi="Arial Narrow"/>
          <w:sz w:val="24"/>
          <w:szCs w:val="24"/>
        </w:rPr>
        <w:t>Συνάντηση με τον Α' υποδιοικητή και αναπληρωτή πρόεδρο του ΔΣ του e-ΕΦΚΑ κ. Κων. Τσαγκαρόπουλο είχε χθες ο πρόεδρος της Ε.Σ.Α.μεΑ. Ι. Βαρδακαστάνης, επικεφαλής αντιπροσωπείας της Ε.Σ.Α.μεΑ., αποτελούμενης από τον αντιπρόεδρό της και μέλος του ΔΣ του Θ. Κλεισιώτη και το στέλεχος</w:t>
      </w:r>
      <w:r w:rsidR="000B7BE6" w:rsidRPr="0051106F">
        <w:rPr>
          <w:rFonts w:ascii="Arial Narrow" w:hAnsi="Arial Narrow"/>
          <w:sz w:val="24"/>
          <w:szCs w:val="24"/>
        </w:rPr>
        <w:t xml:space="preserve"> </w:t>
      </w:r>
      <w:r w:rsidRPr="0051106F">
        <w:rPr>
          <w:rFonts w:ascii="Arial Narrow" w:hAnsi="Arial Narrow"/>
          <w:sz w:val="24"/>
          <w:szCs w:val="24"/>
        </w:rPr>
        <w:t xml:space="preserve"> Ευ. Καλλιμάνη. Παρόντες στη συνάντηση ήταν επίσης η γεν. διευθύντρια Διοικητικής Υποστήριξης, Τεχνικών Υπηρεσιών και Στέγασης e-ΕΦΚΑ Β. Ζέρβα και ο προϊστάμενος της Διεύθυνσης Ιατρικής Αξιολόγησης e-ΕΦΚΑ Δ. Βασιλόπουλος.</w:t>
      </w:r>
    </w:p>
    <w:p w14:paraId="44E75049" w14:textId="77777777" w:rsidR="00D81565" w:rsidRPr="0051106F" w:rsidRDefault="00D81565" w:rsidP="00D81565">
      <w:pPr>
        <w:rPr>
          <w:rFonts w:ascii="Arial Narrow" w:hAnsi="Arial Narrow"/>
          <w:b/>
          <w:sz w:val="24"/>
          <w:szCs w:val="24"/>
        </w:rPr>
      </w:pPr>
      <w:r w:rsidRPr="0051106F">
        <w:rPr>
          <w:rFonts w:ascii="Arial Narrow" w:hAnsi="Arial Narrow"/>
          <w:b/>
          <w:sz w:val="24"/>
          <w:szCs w:val="24"/>
        </w:rPr>
        <w:t>01.07.2020</w:t>
      </w:r>
    </w:p>
    <w:p w14:paraId="78FFE991" w14:textId="77777777" w:rsidR="00D81565" w:rsidRPr="0051106F" w:rsidRDefault="0051106F" w:rsidP="00D81565">
      <w:pPr>
        <w:rPr>
          <w:rFonts w:ascii="Arial Narrow" w:hAnsi="Arial Narrow"/>
          <w:b/>
          <w:sz w:val="24"/>
          <w:szCs w:val="24"/>
        </w:rPr>
      </w:pPr>
      <w:hyperlink r:id="rId8" w:history="1">
        <w:r w:rsidR="00D81565" w:rsidRPr="0051106F">
          <w:rPr>
            <w:rStyle w:val="-"/>
            <w:rFonts w:ascii="Arial Narrow" w:hAnsi="Arial Narrow"/>
            <w:b/>
            <w:sz w:val="24"/>
            <w:szCs w:val="24"/>
          </w:rPr>
          <w:t>27 Ιουνίου ιστορική ημέρα αναγνώρισης των δικαιωμάτων των ατόμων με κώφωση-τύφλωση</w:t>
        </w:r>
      </w:hyperlink>
    </w:p>
    <w:p w14:paraId="0CB052D8" w14:textId="77777777" w:rsidR="00D81565" w:rsidRPr="0051106F" w:rsidRDefault="00D81565" w:rsidP="00D81565">
      <w:pPr>
        <w:rPr>
          <w:rFonts w:ascii="Arial Narrow" w:hAnsi="Arial Narrow"/>
          <w:sz w:val="24"/>
          <w:szCs w:val="24"/>
        </w:rPr>
      </w:pPr>
      <w:r w:rsidRPr="0051106F">
        <w:rPr>
          <w:rFonts w:ascii="Arial Narrow" w:hAnsi="Arial Narrow"/>
          <w:sz w:val="24"/>
          <w:szCs w:val="24"/>
        </w:rPr>
        <w:t xml:space="preserve">Στις 27 Ιουνίου 1880, γεννήθηκε η Ελένη Κέλλερ στην </w:t>
      </w:r>
      <w:proofErr w:type="spellStart"/>
      <w:r w:rsidRPr="0051106F">
        <w:rPr>
          <w:rFonts w:ascii="Arial Narrow" w:hAnsi="Arial Narrow"/>
          <w:sz w:val="24"/>
          <w:szCs w:val="24"/>
        </w:rPr>
        <w:t>Τοσκούμπια</w:t>
      </w:r>
      <w:proofErr w:type="spellEnd"/>
      <w:r w:rsidRPr="0051106F">
        <w:rPr>
          <w:rFonts w:ascii="Arial Narrow" w:hAnsi="Arial Narrow"/>
          <w:sz w:val="24"/>
          <w:szCs w:val="24"/>
        </w:rPr>
        <w:t xml:space="preserve"> της Αλαμπάμα. Για το λόγο αυτό, η 27η Ιουνίου γιορτάζεται ως Διεθνής Ημέρα της Κώφωσης - Τύφλωσης, επιδιώκεται δε να αυξήσει την ευαισθητοποίηση του κοινού για τα άτομα με κώφωση-τύφλωση και τα δικαιώματά τους. Η Ελένη Κέλλερ έχασε ακοή και όραση όταν ήταν 19 μηνών λόγω ασθένειας και με την πάροδο του χρόνου, έγινε η πρωτοπόρος της αυτοπροστασίας για άτομα με κώφωση-τύφλωση. Σε μια εποχή που η τριτοβάθμια εκπαίδευση ήταν σχεδόν αδύνατη, και μόνο για λίγα άτομα, αποφοίτησε με πτυχίο </w:t>
      </w:r>
      <w:proofErr w:type="spellStart"/>
      <w:r w:rsidRPr="0051106F">
        <w:rPr>
          <w:rFonts w:ascii="Arial Narrow" w:hAnsi="Arial Narrow"/>
          <w:sz w:val="24"/>
          <w:szCs w:val="24"/>
        </w:rPr>
        <w:t>Bachelor</w:t>
      </w:r>
      <w:proofErr w:type="spellEnd"/>
      <w:r w:rsidRPr="0051106F">
        <w:rPr>
          <w:rFonts w:ascii="Arial Narrow" w:hAnsi="Arial Narrow"/>
          <w:sz w:val="24"/>
          <w:szCs w:val="24"/>
        </w:rPr>
        <w:t xml:space="preserve"> of </w:t>
      </w:r>
      <w:proofErr w:type="spellStart"/>
      <w:r w:rsidRPr="0051106F">
        <w:rPr>
          <w:rFonts w:ascii="Arial Narrow" w:hAnsi="Arial Narrow"/>
          <w:sz w:val="24"/>
          <w:szCs w:val="24"/>
        </w:rPr>
        <w:t>Arts</w:t>
      </w:r>
      <w:proofErr w:type="spellEnd"/>
      <w:r w:rsidRPr="0051106F">
        <w:rPr>
          <w:rFonts w:ascii="Arial Narrow" w:hAnsi="Arial Narrow"/>
          <w:sz w:val="24"/>
          <w:szCs w:val="24"/>
        </w:rPr>
        <w:t xml:space="preserve"> από το Χάρβαρντ. Το δίκτυο υποστηρικτών της εκείνης της περιόδου περιελάμβανε τον συγγραφέα </w:t>
      </w:r>
      <w:proofErr w:type="spellStart"/>
      <w:r w:rsidRPr="0051106F">
        <w:rPr>
          <w:rFonts w:ascii="Arial Narrow" w:hAnsi="Arial Narrow"/>
          <w:sz w:val="24"/>
          <w:szCs w:val="24"/>
        </w:rPr>
        <w:t>Mark</w:t>
      </w:r>
      <w:proofErr w:type="spellEnd"/>
      <w:r w:rsidRPr="0051106F">
        <w:rPr>
          <w:rFonts w:ascii="Arial Narrow" w:hAnsi="Arial Narrow"/>
          <w:sz w:val="24"/>
          <w:szCs w:val="24"/>
        </w:rPr>
        <w:t xml:space="preserve"> </w:t>
      </w:r>
      <w:proofErr w:type="spellStart"/>
      <w:r w:rsidRPr="0051106F">
        <w:rPr>
          <w:rFonts w:ascii="Arial Narrow" w:hAnsi="Arial Narrow"/>
          <w:sz w:val="24"/>
          <w:szCs w:val="24"/>
        </w:rPr>
        <w:t>Twain</w:t>
      </w:r>
      <w:proofErr w:type="spellEnd"/>
      <w:r w:rsidRPr="0051106F">
        <w:rPr>
          <w:rFonts w:ascii="Arial Narrow" w:hAnsi="Arial Narrow"/>
          <w:sz w:val="24"/>
          <w:szCs w:val="24"/>
        </w:rPr>
        <w:t xml:space="preserve"> και τον μεγιστάνα της Standard Oil </w:t>
      </w:r>
      <w:proofErr w:type="spellStart"/>
      <w:r w:rsidRPr="0051106F">
        <w:rPr>
          <w:rFonts w:ascii="Arial Narrow" w:hAnsi="Arial Narrow"/>
          <w:sz w:val="24"/>
          <w:szCs w:val="24"/>
        </w:rPr>
        <w:t>Henry</w:t>
      </w:r>
      <w:proofErr w:type="spellEnd"/>
      <w:r w:rsidRPr="0051106F">
        <w:rPr>
          <w:rFonts w:ascii="Arial Narrow" w:hAnsi="Arial Narrow"/>
          <w:sz w:val="24"/>
          <w:szCs w:val="24"/>
        </w:rPr>
        <w:t xml:space="preserve"> </w:t>
      </w:r>
      <w:proofErr w:type="spellStart"/>
      <w:r w:rsidRPr="0051106F">
        <w:rPr>
          <w:rFonts w:ascii="Arial Narrow" w:hAnsi="Arial Narrow"/>
          <w:sz w:val="24"/>
          <w:szCs w:val="24"/>
        </w:rPr>
        <w:t>Huttleston</w:t>
      </w:r>
      <w:proofErr w:type="spellEnd"/>
      <w:r w:rsidRPr="0051106F">
        <w:rPr>
          <w:rFonts w:ascii="Arial Narrow" w:hAnsi="Arial Narrow"/>
          <w:sz w:val="24"/>
          <w:szCs w:val="24"/>
        </w:rPr>
        <w:t xml:space="preserve"> </w:t>
      </w:r>
      <w:proofErr w:type="spellStart"/>
      <w:r w:rsidRPr="0051106F">
        <w:rPr>
          <w:rFonts w:ascii="Arial Narrow" w:hAnsi="Arial Narrow"/>
          <w:sz w:val="24"/>
          <w:szCs w:val="24"/>
        </w:rPr>
        <w:t>Rogers</w:t>
      </w:r>
      <w:proofErr w:type="spellEnd"/>
      <w:r w:rsidRPr="0051106F">
        <w:rPr>
          <w:rFonts w:ascii="Arial Narrow" w:hAnsi="Arial Narrow"/>
          <w:sz w:val="24"/>
          <w:szCs w:val="24"/>
        </w:rPr>
        <w:t>.</w:t>
      </w:r>
    </w:p>
    <w:p w14:paraId="7D1ED86D" w14:textId="77777777" w:rsidR="00F0535E" w:rsidRPr="0051106F" w:rsidRDefault="00D81565" w:rsidP="00F0535E">
      <w:pPr>
        <w:rPr>
          <w:rStyle w:val="-"/>
          <w:rFonts w:ascii="Arial Narrow" w:hAnsi="Arial Narrow"/>
          <w:b/>
          <w:color w:val="auto"/>
          <w:sz w:val="24"/>
          <w:szCs w:val="24"/>
          <w:u w:val="none"/>
        </w:rPr>
      </w:pPr>
      <w:r w:rsidRPr="0051106F">
        <w:rPr>
          <w:rStyle w:val="-"/>
          <w:rFonts w:ascii="Arial Narrow" w:hAnsi="Arial Narrow"/>
          <w:b/>
          <w:color w:val="auto"/>
          <w:sz w:val="24"/>
          <w:szCs w:val="24"/>
          <w:u w:val="none"/>
        </w:rPr>
        <w:t>29</w:t>
      </w:r>
      <w:r w:rsidR="00F0535E" w:rsidRPr="0051106F">
        <w:rPr>
          <w:rStyle w:val="-"/>
          <w:rFonts w:ascii="Arial Narrow" w:hAnsi="Arial Narrow"/>
          <w:b/>
          <w:color w:val="auto"/>
          <w:sz w:val="24"/>
          <w:szCs w:val="24"/>
          <w:u w:val="none"/>
        </w:rPr>
        <w:t>.06.2020</w:t>
      </w:r>
    </w:p>
    <w:p w14:paraId="2361C99B" w14:textId="77777777" w:rsidR="00D81565" w:rsidRPr="0051106F" w:rsidRDefault="0051106F" w:rsidP="00D81565">
      <w:pPr>
        <w:rPr>
          <w:rFonts w:ascii="Arial Narrow" w:hAnsi="Arial Narrow"/>
          <w:b/>
          <w:sz w:val="24"/>
          <w:szCs w:val="24"/>
        </w:rPr>
      </w:pPr>
      <w:hyperlink r:id="rId9" w:history="1">
        <w:r w:rsidR="00D81565" w:rsidRPr="0051106F">
          <w:rPr>
            <w:rStyle w:val="-"/>
            <w:rFonts w:ascii="Arial Narrow" w:hAnsi="Arial Narrow"/>
            <w:b/>
            <w:sz w:val="24"/>
            <w:szCs w:val="24"/>
          </w:rPr>
          <w:t>Τα Νέα της ΕΣΑμεΑ, επεισόδιο 23: Ειδήσεις και νέα από το χώρο της Αναπηρίας</w:t>
        </w:r>
      </w:hyperlink>
    </w:p>
    <w:p w14:paraId="79800A75" w14:textId="77777777" w:rsidR="00D81565" w:rsidRPr="0051106F" w:rsidRDefault="00D81565" w:rsidP="00D81565">
      <w:pPr>
        <w:rPr>
          <w:rFonts w:ascii="Arial Narrow" w:hAnsi="Arial Narrow"/>
          <w:sz w:val="24"/>
          <w:szCs w:val="24"/>
        </w:rPr>
      </w:pPr>
      <w:r w:rsidRPr="0051106F">
        <w:rPr>
          <w:rFonts w:ascii="Arial Narrow" w:hAnsi="Arial Narrow"/>
          <w:sz w:val="24"/>
          <w:szCs w:val="24"/>
        </w:rPr>
        <w:t xml:space="preserve">Παρακολουθήστε τώρα από το κανάλι της ΕΣΑμεΑ στο youtube, το 23ο επεισόδιο, όπως προβλήθηκε από το κανάλι της Βουλής των Ελλήνων το Σάββατο 27 Ιουνίου: Όλες οι νεότερες εξελίξεις σχετικά με την πανδημία του covid-19, αλλά και καλές ειδήσεις σχετικά με τη θεραπεία των ατόμων με θαλασσαιμία. Επίσης, η </w:t>
      </w:r>
      <w:proofErr w:type="spellStart"/>
      <w:r w:rsidRPr="0051106F">
        <w:rPr>
          <w:rFonts w:ascii="Arial Narrow" w:hAnsi="Arial Narrow"/>
          <w:sz w:val="24"/>
          <w:szCs w:val="24"/>
        </w:rPr>
        <w:t>παραολυμπιονίκη</w:t>
      </w:r>
      <w:r w:rsidR="000B7BE6" w:rsidRPr="0051106F">
        <w:rPr>
          <w:rFonts w:ascii="Arial Narrow" w:hAnsi="Arial Narrow"/>
          <w:sz w:val="24"/>
          <w:szCs w:val="24"/>
        </w:rPr>
        <w:t>ς</w:t>
      </w:r>
      <w:proofErr w:type="spellEnd"/>
      <w:r w:rsidR="000B7BE6" w:rsidRPr="0051106F">
        <w:rPr>
          <w:rFonts w:ascii="Arial Narrow" w:hAnsi="Arial Narrow"/>
          <w:sz w:val="24"/>
          <w:szCs w:val="24"/>
        </w:rPr>
        <w:t xml:space="preserve"> Αλεξάνδρα Σταματοπούλου μιλά </w:t>
      </w:r>
      <w:r w:rsidRPr="0051106F">
        <w:rPr>
          <w:rFonts w:ascii="Arial Narrow" w:hAnsi="Arial Narrow"/>
          <w:sz w:val="24"/>
          <w:szCs w:val="24"/>
        </w:rPr>
        <w:t>στην κάμερα της ΕΣΑμεΑ για τις δυσκολίες και τις νίκες, ενώ ο πρόεδρος της ΕΣΑμεΑ Ιωάννης Βαρδακαστάνης σχολιάζει όλες τις τελευταίες εξελίξεις.</w:t>
      </w:r>
    </w:p>
    <w:p w14:paraId="401E31D3" w14:textId="77777777" w:rsidR="00F0535E" w:rsidRPr="0051106F" w:rsidRDefault="00D81565" w:rsidP="00D81565">
      <w:pPr>
        <w:rPr>
          <w:rFonts w:ascii="Arial Narrow" w:hAnsi="Arial Narrow"/>
          <w:sz w:val="24"/>
          <w:szCs w:val="24"/>
        </w:rPr>
      </w:pPr>
      <w:r w:rsidRPr="0051106F">
        <w:rPr>
          <w:rFonts w:ascii="Arial Narrow" w:hAnsi="Arial Narrow"/>
          <w:sz w:val="24"/>
          <w:szCs w:val="24"/>
        </w:rPr>
        <w:lastRenderedPageBreak/>
        <w:t>Εδώ θα βγείτε τον σύνδεσμο </w:t>
      </w:r>
      <w:hyperlink r:id="rId10" w:history="1">
        <w:r w:rsidRPr="0051106F">
          <w:rPr>
            <w:rStyle w:val="-"/>
            <w:rFonts w:ascii="Arial Narrow" w:hAnsi="Arial Narrow"/>
            <w:sz w:val="24"/>
            <w:szCs w:val="24"/>
          </w:rPr>
          <w:t>https://youtu.be/SGtDKBXquOg</w:t>
        </w:r>
      </w:hyperlink>
      <w:r w:rsidRPr="0051106F">
        <w:rPr>
          <w:rFonts w:ascii="Arial Narrow" w:hAnsi="Arial Narrow"/>
          <w:sz w:val="24"/>
          <w:szCs w:val="24"/>
        </w:rPr>
        <w:t> </w:t>
      </w:r>
    </w:p>
    <w:p w14:paraId="6D2F102D" w14:textId="77777777" w:rsidR="00A46881" w:rsidRPr="0051106F" w:rsidRDefault="00A46881" w:rsidP="00A46881">
      <w:pPr>
        <w:rPr>
          <w:rFonts w:ascii="Arial Narrow" w:eastAsia="Calibri" w:hAnsi="Arial Narrow" w:cs="Times New Roman"/>
          <w:b/>
          <w:color w:val="C00000"/>
          <w:sz w:val="24"/>
          <w:szCs w:val="24"/>
          <w:lang w:val="en-US"/>
        </w:rPr>
      </w:pPr>
      <w:r w:rsidRPr="0051106F">
        <w:rPr>
          <w:rFonts w:ascii="Arial Narrow" w:eastAsia="Calibri" w:hAnsi="Arial Narrow" w:cs="Times New Roman"/>
          <w:b/>
          <w:color w:val="C00000"/>
          <w:sz w:val="24"/>
          <w:szCs w:val="24"/>
          <w:lang w:val="en-US"/>
        </w:rPr>
        <w:t>European Disability Forum</w:t>
      </w:r>
    </w:p>
    <w:p w14:paraId="418C8BED" w14:textId="77777777" w:rsidR="000B7BE6" w:rsidRPr="0051106F" w:rsidRDefault="0051106F" w:rsidP="000B7BE6">
      <w:pPr>
        <w:rPr>
          <w:rFonts w:ascii="Arial Narrow" w:hAnsi="Arial Narrow"/>
          <w:b/>
          <w:bCs/>
          <w:sz w:val="24"/>
          <w:szCs w:val="24"/>
          <w:lang w:val="en-US"/>
        </w:rPr>
      </w:pPr>
      <w:hyperlink r:id="rId11" w:history="1">
        <w:r w:rsidR="000B7BE6" w:rsidRPr="0051106F">
          <w:rPr>
            <w:rStyle w:val="-"/>
            <w:rFonts w:ascii="Arial Narrow" w:hAnsi="Arial Narrow"/>
            <w:b/>
            <w:bCs/>
            <w:sz w:val="24"/>
            <w:szCs w:val="24"/>
            <w:lang w:val="en-US"/>
          </w:rPr>
          <w:t>Disability Rights in the EU after 2020: our demands</w:t>
        </w:r>
      </w:hyperlink>
    </w:p>
    <w:p w14:paraId="47E0ED6C" w14:textId="77777777" w:rsidR="0033619F" w:rsidRPr="0051106F" w:rsidRDefault="000B7BE6" w:rsidP="000B7BE6">
      <w:pPr>
        <w:rPr>
          <w:rFonts w:ascii="Arial Narrow" w:hAnsi="Arial Narrow"/>
          <w:bCs/>
          <w:sz w:val="24"/>
          <w:szCs w:val="24"/>
          <w:lang w:val="en-US"/>
        </w:rPr>
      </w:pPr>
      <w:r w:rsidRPr="0051106F">
        <w:rPr>
          <w:rFonts w:ascii="Arial Narrow" w:hAnsi="Arial Narrow"/>
          <w:bCs/>
          <w:sz w:val="24"/>
          <w:szCs w:val="24"/>
          <w:lang w:val="en-US"/>
        </w:rPr>
        <w:t xml:space="preserve">Our “EU Disability Rights Agenda” campaign shares our demands for the next 10 years. We are launching this campaign because the European Commission is preparing the next EU Disability Strategy. This Strategy is a plan that will list all actions they propose for the next 10 years. </w:t>
      </w:r>
    </w:p>
    <w:p w14:paraId="14123543" w14:textId="77777777" w:rsidR="0033619F" w:rsidRPr="0051106F" w:rsidRDefault="0051106F" w:rsidP="0033619F">
      <w:pPr>
        <w:rPr>
          <w:rFonts w:ascii="Arial Narrow" w:hAnsi="Arial Narrow"/>
          <w:b/>
          <w:bCs/>
          <w:sz w:val="24"/>
          <w:szCs w:val="24"/>
          <w:lang w:val="en-US"/>
        </w:rPr>
      </w:pPr>
      <w:hyperlink r:id="rId12" w:history="1">
        <w:r w:rsidR="0033619F" w:rsidRPr="0051106F">
          <w:rPr>
            <w:rStyle w:val="-"/>
            <w:rFonts w:ascii="Arial Narrow" w:hAnsi="Arial Narrow"/>
            <w:b/>
            <w:bCs/>
            <w:sz w:val="24"/>
            <w:szCs w:val="24"/>
            <w:lang w:val="en-US"/>
          </w:rPr>
          <w:t>European Parliament must investigate situation in residential institutions</w:t>
        </w:r>
      </w:hyperlink>
    </w:p>
    <w:p w14:paraId="1991F8E6" w14:textId="77777777" w:rsidR="00F0535E" w:rsidRPr="0051106F" w:rsidRDefault="0033619F" w:rsidP="0033619F">
      <w:pPr>
        <w:rPr>
          <w:rFonts w:ascii="Arial Narrow" w:hAnsi="Arial Narrow"/>
          <w:sz w:val="24"/>
          <w:szCs w:val="24"/>
          <w:lang w:val="en-US"/>
        </w:rPr>
      </w:pPr>
      <w:r w:rsidRPr="0051106F">
        <w:rPr>
          <w:rFonts w:ascii="Arial Narrow" w:hAnsi="Arial Narrow"/>
          <w:sz w:val="24"/>
          <w:szCs w:val="24"/>
          <w:lang w:val="en-US"/>
        </w:rPr>
        <w:t xml:space="preserve">Content warning: death, abuse We are asking the European Parliament to investigate the impact of the pandemic in residential institutions. It should investigate why many people got sick and died in residential institutions and how countries failed to protect them. We and 2 organisations (European Public Services Union and AGE Platform) made this demand in a letter. We ask the European Parliament to conduct official European inquiry. The inquiry must discover what happened and set rules, so it </w:t>
      </w:r>
      <w:proofErr w:type="gramStart"/>
      <w:r w:rsidRPr="0051106F">
        <w:rPr>
          <w:rFonts w:ascii="Arial Narrow" w:hAnsi="Arial Narrow"/>
          <w:sz w:val="24"/>
          <w:szCs w:val="24"/>
          <w:lang w:val="en-US"/>
        </w:rPr>
        <w:t>doesn’t</w:t>
      </w:r>
      <w:proofErr w:type="gramEnd"/>
      <w:r w:rsidRPr="0051106F">
        <w:rPr>
          <w:rFonts w:ascii="Arial Narrow" w:hAnsi="Arial Narrow"/>
          <w:sz w:val="24"/>
          <w:szCs w:val="24"/>
          <w:lang w:val="en-US"/>
        </w:rPr>
        <w:t xml:space="preserve"> happen again. Read the full statement calling for the inquiry.  </w:t>
      </w:r>
    </w:p>
    <w:p w14:paraId="5DCA3E9C" w14:textId="77777777" w:rsidR="00F0535E" w:rsidRPr="0051106F" w:rsidRDefault="00F0535E" w:rsidP="00593152">
      <w:pPr>
        <w:jc w:val="center"/>
        <w:rPr>
          <w:rFonts w:ascii="Arial Narrow" w:hAnsi="Arial Narrow"/>
          <w:b/>
          <w:color w:val="003300"/>
          <w:sz w:val="24"/>
          <w:szCs w:val="24"/>
          <w:lang w:val="en-US"/>
        </w:rPr>
      </w:pPr>
    </w:p>
    <w:p w14:paraId="32D0BDAA" w14:textId="77777777" w:rsidR="008428ED" w:rsidRPr="0051106F" w:rsidRDefault="008428ED" w:rsidP="00593152">
      <w:pPr>
        <w:jc w:val="center"/>
        <w:rPr>
          <w:rFonts w:ascii="Arial Narrow" w:hAnsi="Arial Narrow"/>
          <w:b/>
          <w:color w:val="003300"/>
          <w:sz w:val="28"/>
          <w:szCs w:val="28"/>
        </w:rPr>
      </w:pPr>
      <w:r w:rsidRPr="0051106F">
        <w:rPr>
          <w:rFonts w:ascii="Arial Narrow" w:hAnsi="Arial Narrow"/>
          <w:b/>
          <w:color w:val="003300"/>
          <w:sz w:val="28"/>
          <w:szCs w:val="28"/>
        </w:rPr>
        <w:t xml:space="preserve">Ακολουθείστε την </w:t>
      </w:r>
      <w:r w:rsidR="00147639" w:rsidRPr="0051106F">
        <w:rPr>
          <w:rFonts w:ascii="Arial Narrow" w:hAnsi="Arial Narrow"/>
          <w:b/>
          <w:color w:val="003300"/>
          <w:sz w:val="28"/>
          <w:szCs w:val="28"/>
        </w:rPr>
        <w:t>Ε.Σ.Α.μεΑ.</w:t>
      </w:r>
      <w:r w:rsidRPr="0051106F">
        <w:rPr>
          <w:rFonts w:ascii="Arial Narrow" w:hAnsi="Arial Narrow"/>
          <w:b/>
          <w:color w:val="003300"/>
          <w:sz w:val="28"/>
          <w:szCs w:val="28"/>
        </w:rPr>
        <w:t xml:space="preserve"> στα </w:t>
      </w:r>
      <w:r w:rsidRPr="0051106F">
        <w:rPr>
          <w:rFonts w:ascii="Arial Narrow" w:hAnsi="Arial Narrow"/>
          <w:b/>
          <w:color w:val="003300"/>
          <w:sz w:val="28"/>
          <w:szCs w:val="28"/>
          <w:lang w:val="en-US"/>
        </w:rPr>
        <w:t>social</w:t>
      </w:r>
      <w:r w:rsidRPr="0051106F">
        <w:rPr>
          <w:rFonts w:ascii="Arial Narrow" w:hAnsi="Arial Narrow"/>
          <w:b/>
          <w:color w:val="003300"/>
          <w:sz w:val="28"/>
          <w:szCs w:val="28"/>
        </w:rPr>
        <w:t xml:space="preserve"> </w:t>
      </w:r>
      <w:r w:rsidRPr="0051106F">
        <w:rPr>
          <w:rFonts w:ascii="Arial Narrow" w:hAnsi="Arial Narrow"/>
          <w:b/>
          <w:color w:val="003300"/>
          <w:sz w:val="28"/>
          <w:szCs w:val="28"/>
          <w:lang w:val="en-US"/>
        </w:rPr>
        <w:t>media</w:t>
      </w:r>
    </w:p>
    <w:p w14:paraId="0D08F82E" w14:textId="77777777" w:rsidR="008428ED" w:rsidRPr="0051106F" w:rsidRDefault="0051106F" w:rsidP="004D7159">
      <w:pPr>
        <w:jc w:val="center"/>
        <w:rPr>
          <w:rFonts w:ascii="Arial Narrow" w:hAnsi="Arial Narrow"/>
          <w:b/>
          <w:color w:val="003300"/>
          <w:sz w:val="28"/>
          <w:szCs w:val="28"/>
          <w:lang w:val="en-US"/>
        </w:rPr>
      </w:pPr>
      <w:hyperlink r:id="rId13" w:tooltip="φέισμπουκ" w:history="1">
        <w:r w:rsidR="008428ED" w:rsidRPr="0051106F">
          <w:rPr>
            <w:rStyle w:val="-"/>
            <w:rFonts w:ascii="Arial Narrow" w:hAnsi="Arial Narrow"/>
            <w:b/>
            <w:color w:val="003300"/>
            <w:sz w:val="28"/>
            <w:szCs w:val="28"/>
            <w:lang w:val="en-US"/>
          </w:rPr>
          <w:t>https://www.facebook.com/ESAmeAgr/</w:t>
        </w:r>
      </w:hyperlink>
      <w:r w:rsidR="0065592D" w:rsidRPr="0051106F">
        <w:rPr>
          <w:rStyle w:val="-"/>
          <w:rFonts w:ascii="Arial Narrow" w:hAnsi="Arial Narrow"/>
          <w:b/>
          <w:color w:val="003300"/>
          <w:sz w:val="28"/>
          <w:szCs w:val="28"/>
          <w:lang w:val="en-US"/>
        </w:rPr>
        <w:t xml:space="preserve"> </w:t>
      </w:r>
    </w:p>
    <w:p w14:paraId="2C25B2E3" w14:textId="77777777" w:rsidR="008428ED" w:rsidRPr="0051106F" w:rsidRDefault="0051106F" w:rsidP="004D7159">
      <w:pPr>
        <w:jc w:val="center"/>
        <w:rPr>
          <w:rFonts w:ascii="Arial Narrow" w:hAnsi="Arial Narrow"/>
          <w:color w:val="003300"/>
          <w:sz w:val="28"/>
          <w:szCs w:val="28"/>
          <w:lang w:val="en-US"/>
        </w:rPr>
      </w:pPr>
      <w:hyperlink r:id="rId14" w:tooltip="τουίτερ" w:history="1">
        <w:r w:rsidR="008428ED" w:rsidRPr="0051106F">
          <w:rPr>
            <w:rStyle w:val="-"/>
            <w:rFonts w:ascii="Arial Narrow" w:hAnsi="Arial Narrow"/>
            <w:b/>
            <w:color w:val="003300"/>
            <w:sz w:val="28"/>
            <w:szCs w:val="28"/>
            <w:lang w:val="en-US"/>
          </w:rPr>
          <w:t>https://twitter.com/ESAMEAgr</w:t>
        </w:r>
      </w:hyperlink>
      <w:r w:rsidR="0065592D" w:rsidRPr="0051106F">
        <w:rPr>
          <w:rStyle w:val="-"/>
          <w:rFonts w:ascii="Arial Narrow" w:hAnsi="Arial Narrow"/>
          <w:b/>
          <w:color w:val="003300"/>
          <w:sz w:val="28"/>
          <w:szCs w:val="28"/>
          <w:lang w:val="en-US"/>
        </w:rPr>
        <w:t xml:space="preserve"> </w:t>
      </w:r>
    </w:p>
    <w:p w14:paraId="3D4C6E74" w14:textId="77777777" w:rsidR="008428ED" w:rsidRPr="0051106F" w:rsidRDefault="008428ED" w:rsidP="004D7159">
      <w:pPr>
        <w:jc w:val="center"/>
        <w:rPr>
          <w:rFonts w:ascii="Arial Narrow" w:hAnsi="Arial Narrow"/>
          <w:color w:val="003300"/>
          <w:sz w:val="28"/>
          <w:szCs w:val="28"/>
          <w:lang w:val="en-US"/>
        </w:rPr>
      </w:pPr>
      <w:r w:rsidRPr="0051106F">
        <w:rPr>
          <w:rFonts w:ascii="Arial Narrow" w:hAnsi="Arial Narrow"/>
          <w:color w:val="003300"/>
          <w:sz w:val="28"/>
          <w:szCs w:val="28"/>
          <w:lang w:val="en-US"/>
        </w:rPr>
        <w:t>Youtube ESAmeAGr</w:t>
      </w:r>
    </w:p>
    <w:p w14:paraId="383636A0" w14:textId="77777777" w:rsidR="00394A7B" w:rsidRPr="0051106F" w:rsidRDefault="008428ED" w:rsidP="004D7159">
      <w:pPr>
        <w:jc w:val="center"/>
        <w:rPr>
          <w:rStyle w:val="-"/>
          <w:rFonts w:ascii="Arial Narrow" w:hAnsi="Arial Narrow"/>
          <w:b/>
          <w:color w:val="003300"/>
          <w:sz w:val="28"/>
          <w:szCs w:val="28"/>
          <w:lang w:val="en-US"/>
        </w:rPr>
      </w:pPr>
      <w:r w:rsidRPr="0051106F">
        <w:rPr>
          <w:rFonts w:ascii="Arial Narrow" w:hAnsi="Arial Narrow"/>
          <w:b/>
          <w:color w:val="003300"/>
          <w:sz w:val="28"/>
          <w:szCs w:val="28"/>
        </w:rPr>
        <w:t>Ιστοσελίδα</w:t>
      </w:r>
      <w:r w:rsidRPr="0051106F">
        <w:rPr>
          <w:rFonts w:ascii="Arial Narrow" w:hAnsi="Arial Narrow"/>
          <w:b/>
          <w:color w:val="003300"/>
          <w:sz w:val="28"/>
          <w:szCs w:val="28"/>
          <w:lang w:val="en-US"/>
        </w:rPr>
        <w:t xml:space="preserve"> </w:t>
      </w:r>
      <w:hyperlink r:id="rId15" w:history="1">
        <w:r w:rsidRPr="0051106F">
          <w:rPr>
            <w:rStyle w:val="-"/>
            <w:rFonts w:ascii="Arial Narrow" w:hAnsi="Arial Narrow"/>
            <w:b/>
            <w:color w:val="003300"/>
            <w:sz w:val="28"/>
            <w:szCs w:val="28"/>
            <w:lang w:val="en-US"/>
          </w:rPr>
          <w:t>www.esamea.gr</w:t>
        </w:r>
      </w:hyperlink>
      <w:r w:rsidR="006E30DC" w:rsidRPr="0051106F">
        <w:rPr>
          <w:rStyle w:val="-"/>
          <w:rFonts w:ascii="Arial Narrow" w:hAnsi="Arial Narrow"/>
          <w:b/>
          <w:color w:val="003300"/>
          <w:sz w:val="28"/>
          <w:szCs w:val="28"/>
        </w:rPr>
        <w:t xml:space="preserve"> </w:t>
      </w:r>
      <w:r w:rsidR="0065592D" w:rsidRPr="0051106F">
        <w:rPr>
          <w:rStyle w:val="-"/>
          <w:rFonts w:ascii="Arial Narrow" w:hAnsi="Arial Narrow"/>
          <w:b/>
          <w:color w:val="003300"/>
          <w:sz w:val="28"/>
          <w:szCs w:val="28"/>
          <w:lang w:val="en-US"/>
        </w:rPr>
        <w:t xml:space="preserve"> </w:t>
      </w:r>
    </w:p>
    <w:p w14:paraId="12DA73D7" w14:textId="77777777" w:rsidR="00F0535E" w:rsidRPr="0065592D" w:rsidRDefault="00F0535E" w:rsidP="004D7159">
      <w:pPr>
        <w:jc w:val="center"/>
        <w:rPr>
          <w:rFonts w:ascii="Arial Narrow" w:hAnsi="Arial Narrow"/>
          <w:b/>
          <w:color w:val="003300"/>
          <w:sz w:val="24"/>
          <w:szCs w:val="28"/>
          <w:lang w:val="en-US"/>
        </w:rPr>
      </w:pPr>
      <w:r>
        <w:rPr>
          <w:rFonts w:ascii="Arial Narrow" w:hAnsi="Arial Narrow"/>
          <w:b/>
          <w:noProof/>
          <w:color w:val="003300"/>
          <w:sz w:val="24"/>
          <w:szCs w:val="28"/>
          <w:lang w:eastAsia="el-GR"/>
        </w:rPr>
        <w:drawing>
          <wp:inline distT="0" distB="0" distL="0" distR="0" wp14:anchorId="619ABF2B" wp14:editId="3125B08B">
            <wp:extent cx="1951930" cy="1657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0146" cy="1706780"/>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32D8F"/>
    <w:rsid w:val="00054E22"/>
    <w:rsid w:val="00063F09"/>
    <w:rsid w:val="000A40B8"/>
    <w:rsid w:val="000B0802"/>
    <w:rsid w:val="000B15D7"/>
    <w:rsid w:val="000B7BE6"/>
    <w:rsid w:val="000E215F"/>
    <w:rsid w:val="0010656D"/>
    <w:rsid w:val="00147639"/>
    <w:rsid w:val="00151235"/>
    <w:rsid w:val="001B0A48"/>
    <w:rsid w:val="001E5C97"/>
    <w:rsid w:val="00222855"/>
    <w:rsid w:val="0022351F"/>
    <w:rsid w:val="00285613"/>
    <w:rsid w:val="002A5662"/>
    <w:rsid w:val="002F4C98"/>
    <w:rsid w:val="003222AA"/>
    <w:rsid w:val="0033619F"/>
    <w:rsid w:val="00353F94"/>
    <w:rsid w:val="00394A7B"/>
    <w:rsid w:val="003B4BF1"/>
    <w:rsid w:val="004076B7"/>
    <w:rsid w:val="00433537"/>
    <w:rsid w:val="0045741F"/>
    <w:rsid w:val="004A7F8E"/>
    <w:rsid w:val="004D7159"/>
    <w:rsid w:val="004E6A50"/>
    <w:rsid w:val="0051106F"/>
    <w:rsid w:val="005317F5"/>
    <w:rsid w:val="0054532D"/>
    <w:rsid w:val="005507AD"/>
    <w:rsid w:val="00553752"/>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4323F"/>
    <w:rsid w:val="0074491D"/>
    <w:rsid w:val="0075668C"/>
    <w:rsid w:val="00762F8E"/>
    <w:rsid w:val="007658B6"/>
    <w:rsid w:val="00780304"/>
    <w:rsid w:val="007F101E"/>
    <w:rsid w:val="008379E2"/>
    <w:rsid w:val="008428ED"/>
    <w:rsid w:val="00844171"/>
    <w:rsid w:val="0084797D"/>
    <w:rsid w:val="00896C76"/>
    <w:rsid w:val="008F29A7"/>
    <w:rsid w:val="00955364"/>
    <w:rsid w:val="00992381"/>
    <w:rsid w:val="009E61CF"/>
    <w:rsid w:val="00A46881"/>
    <w:rsid w:val="00A67BB9"/>
    <w:rsid w:val="00A9217D"/>
    <w:rsid w:val="00A936DF"/>
    <w:rsid w:val="00A97C50"/>
    <w:rsid w:val="00AC29FB"/>
    <w:rsid w:val="00AE60F9"/>
    <w:rsid w:val="00AE6CFA"/>
    <w:rsid w:val="00BA184E"/>
    <w:rsid w:val="00BB2CA9"/>
    <w:rsid w:val="00BC01BB"/>
    <w:rsid w:val="00BC74B3"/>
    <w:rsid w:val="00C241AB"/>
    <w:rsid w:val="00C361AB"/>
    <w:rsid w:val="00C53967"/>
    <w:rsid w:val="00CE1940"/>
    <w:rsid w:val="00CE23E8"/>
    <w:rsid w:val="00D132CB"/>
    <w:rsid w:val="00D34268"/>
    <w:rsid w:val="00D600B6"/>
    <w:rsid w:val="00D8122A"/>
    <w:rsid w:val="00D81565"/>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C293"/>
  <w15:docId w15:val="{9FDA9E25-EC8E-4547-9EEB-9EE6B572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7658B6"/>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765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7806">
      <w:bodyDiv w:val="1"/>
      <w:marLeft w:val="0"/>
      <w:marRight w:val="0"/>
      <w:marTop w:val="0"/>
      <w:marBottom w:val="0"/>
      <w:divBdr>
        <w:top w:val="none" w:sz="0" w:space="0" w:color="auto"/>
        <w:left w:val="none" w:sz="0" w:space="0" w:color="auto"/>
        <w:bottom w:val="none" w:sz="0" w:space="0" w:color="auto"/>
        <w:right w:val="none" w:sz="0" w:space="0" w:color="auto"/>
      </w:divBdr>
    </w:div>
    <w:div w:id="1244291733">
      <w:bodyDiv w:val="1"/>
      <w:marLeft w:val="0"/>
      <w:marRight w:val="0"/>
      <w:marTop w:val="0"/>
      <w:marBottom w:val="0"/>
      <w:divBdr>
        <w:top w:val="none" w:sz="0" w:space="0" w:color="auto"/>
        <w:left w:val="none" w:sz="0" w:space="0" w:color="auto"/>
        <w:bottom w:val="none" w:sz="0" w:space="0" w:color="auto"/>
        <w:right w:val="none" w:sz="0" w:space="0" w:color="auto"/>
      </w:divBdr>
    </w:div>
    <w:div w:id="1324161280">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124571368">
      <w:bodyDiv w:val="1"/>
      <w:marLeft w:val="0"/>
      <w:marRight w:val="0"/>
      <w:marTop w:val="0"/>
      <w:marBottom w:val="0"/>
      <w:divBdr>
        <w:top w:val="none" w:sz="0" w:space="0" w:color="auto"/>
        <w:left w:val="none" w:sz="0" w:space="0" w:color="auto"/>
        <w:bottom w:val="none" w:sz="0" w:space="0" w:color="auto"/>
        <w:right w:val="none" w:sz="0" w:space="0" w:color="auto"/>
      </w:divBdr>
    </w:div>
    <w:div w:id="21293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865-27-ioynioy-istoriki-imera-anagnorisis-ton-dikaiomaton-ton-atomon-me-kofosi-tyflosi"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4868-synantisi-e-s-a-mea-ston-e-efka-gia-ta-kepa" TargetMode="External"/><Relationship Id="rId12" Type="http://schemas.openxmlformats.org/officeDocument/2006/relationships/hyperlink" Target="http://www.edf-feph.org/newsroom/news/european-parliament-must-investigate-situation-residential-institu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www.edf-feph.org/newsroom/news/disability-rights-eu-after-2020-our-demand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youtu.be/SGtDKBXquOg" TargetMode="External"/><Relationship Id="rId4" Type="http://schemas.openxmlformats.org/officeDocument/2006/relationships/settings" Target="settings.xml"/><Relationship Id="rId9" Type="http://schemas.openxmlformats.org/officeDocument/2006/relationships/hyperlink" Target="https://www.esamea.gr/pressoffice/announcements/4864-ta-nea-tis-esamea-epeisodio-23-eidiseis-kai-nea-apo-to-xoro-tis-anapirias"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89FD3-2802-4542-90A2-E03E4649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4045</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dcterms:created xsi:type="dcterms:W3CDTF">2020-07-06T09:34:00Z</dcterms:created>
  <dcterms:modified xsi:type="dcterms:W3CDTF">2020-07-06T09:34:00Z</dcterms:modified>
</cp:coreProperties>
</file>