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268A" w14:textId="7FEBB8F3" w:rsidR="00A5663B" w:rsidRPr="00A5663B" w:rsidRDefault="00781B1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7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3439F">
                    <w:t>07.07.2020</w:t>
                  </w:r>
                </w:sdtContent>
              </w:sdt>
            </w:sdtContent>
          </w:sdt>
        </w:sdtContent>
      </w:sdt>
    </w:p>
    <w:p w14:paraId="74EF43D6" w14:textId="6ECB8E9A" w:rsidR="00A5663B" w:rsidRPr="00A5663B" w:rsidRDefault="00781B1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CA1134">
            <w:t>894</w:t>
          </w:r>
        </w:sdtContent>
      </w:sdt>
    </w:p>
    <w:p w14:paraId="1A0A626E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B6EC8D7" w14:textId="77777777" w:rsidR="0076008A" w:rsidRPr="0076008A" w:rsidRDefault="00781B1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41BA066" w14:textId="75BDCD3B" w:rsidR="00177B45" w:rsidRPr="00614D55" w:rsidRDefault="00781B1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23A92" w:rsidRPr="00876CD9">
                <w:rPr>
                  <w:rStyle w:val="Char2"/>
                  <w:b/>
                  <w:u w:val="none"/>
                </w:rPr>
                <w:t>Συνάντηση</w:t>
              </w:r>
              <w:r w:rsidR="00876CD9" w:rsidRPr="00876CD9">
                <w:rPr>
                  <w:rStyle w:val="Char2"/>
                  <w:b/>
                  <w:u w:val="none"/>
                </w:rPr>
                <w:t xml:space="preserve"> </w:t>
              </w:r>
              <w:r w:rsidR="00876CD9">
                <w:rPr>
                  <w:rStyle w:val="Char2"/>
                  <w:b/>
                  <w:u w:val="none"/>
                </w:rPr>
                <w:t xml:space="preserve">ΕΣΑμεΑ με </w:t>
              </w:r>
              <w:r w:rsidR="003526CA">
                <w:rPr>
                  <w:rStyle w:val="Char2"/>
                  <w:b/>
                  <w:u w:val="none"/>
                </w:rPr>
                <w:t xml:space="preserve">τον </w:t>
              </w:r>
              <w:r w:rsidR="00876CD9">
                <w:rPr>
                  <w:rStyle w:val="Char2"/>
                  <w:b/>
                  <w:u w:val="none"/>
                </w:rPr>
                <w:t xml:space="preserve">υπουργό Εργασίας Ι. </w:t>
              </w:r>
              <w:proofErr w:type="spellStart"/>
              <w:r w:rsidR="00876CD9">
                <w:rPr>
                  <w:rStyle w:val="Char2"/>
                  <w:b/>
                  <w:u w:val="none"/>
                </w:rPr>
                <w:t>Βρούτση</w:t>
              </w:r>
              <w:proofErr w:type="spellEnd"/>
              <w:r w:rsidR="00C23A92" w:rsidRPr="00876CD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color w:val="auto"/>
              <w:u w:val="single"/>
            </w:rPr>
          </w:sdtEndPr>
          <w:sdtContent>
            <w:p w14:paraId="48D030C6" w14:textId="0B68AA01" w:rsidR="008E5C03" w:rsidRDefault="0074614A" w:rsidP="0074614A">
              <w:r>
                <w:t xml:space="preserve">Συνάντηση με τον υπουργό </w:t>
              </w:r>
              <w:r w:rsidR="00C23A92">
                <w:t>Εργασίας και Κοινων</w:t>
              </w:r>
              <w:r w:rsidR="00FC3A32">
                <w:t>ικών Υποθέσεων</w:t>
              </w:r>
              <w:r w:rsidR="00C23A92">
                <w:t xml:space="preserve"> Ι. </w:t>
              </w:r>
              <w:proofErr w:type="spellStart"/>
              <w:r w:rsidR="00C23A92">
                <w:t>Βρούτση</w:t>
              </w:r>
              <w:proofErr w:type="spellEnd"/>
              <w:r w:rsidR="00C23A92">
                <w:t>,</w:t>
              </w:r>
              <w:r w:rsidR="00FC3A32">
                <w:t xml:space="preserve"> </w:t>
              </w:r>
              <w:r w:rsidR="008E5C03">
                <w:t xml:space="preserve">την ηγεσία του </w:t>
              </w:r>
              <w:r w:rsidR="00E3499C">
                <w:t>υ</w:t>
              </w:r>
              <w:r w:rsidR="008E5C03">
                <w:t>πουργείου και στελέχη του ΕΦΚΑ και του ΟΠΕΚΑ</w:t>
              </w:r>
              <w:r w:rsidR="00CF65E2">
                <w:t>,</w:t>
              </w:r>
              <w:r w:rsidR="008E5C03">
                <w:t xml:space="preserve"> </w:t>
              </w:r>
              <w:r>
                <w:t>είχ</w:t>
              </w:r>
              <w:r w:rsidR="00C23A92">
                <w:t>ε</w:t>
              </w:r>
              <w:r>
                <w:t xml:space="preserve"> </w:t>
              </w:r>
              <w:r w:rsidR="00B3439F">
                <w:t>την</w:t>
              </w:r>
              <w:r w:rsidR="00C23A92">
                <w:t xml:space="preserve"> Δευτέρα 7 Ιουλίου 2020</w:t>
              </w:r>
              <w:r w:rsidR="006E1E6D">
                <w:t xml:space="preserve"> </w:t>
              </w:r>
              <w:r w:rsidR="00C23A92">
                <w:t>αντιπροσωπεία της</w:t>
              </w:r>
              <w:r w:rsidRPr="0074614A">
                <w:t xml:space="preserve"> ΕΣΑμεΑ</w:t>
              </w:r>
              <w:r>
                <w:t xml:space="preserve"> με επικεφαλής τον πρόεδρ</w:t>
              </w:r>
              <w:r w:rsidR="00FC3A32">
                <w:t>ό</w:t>
              </w:r>
              <w:r>
                <w:t xml:space="preserve"> της Ιωάννη Βαρδακαστάνη</w:t>
              </w:r>
              <w:r w:rsidR="00E3499C">
                <w:t xml:space="preserve"> και </w:t>
              </w:r>
              <w:r w:rsidR="00FC3A32">
                <w:t xml:space="preserve">τα μέλη της Ε.Γ. </w:t>
              </w:r>
              <w:r w:rsidR="00C23A92">
                <w:t xml:space="preserve">Χρήστο </w:t>
              </w:r>
              <w:proofErr w:type="spellStart"/>
              <w:r w:rsidR="00C23A92">
                <w:t>Κουκουβίνη</w:t>
              </w:r>
              <w:proofErr w:type="spellEnd"/>
              <w:r w:rsidR="00C23A92">
                <w:t xml:space="preserve"> και Δημήτρη Σηφάκη</w:t>
              </w:r>
              <w:r w:rsidR="00637138" w:rsidRPr="00637138">
                <w:t xml:space="preserve"> </w:t>
              </w:r>
              <w:r w:rsidR="00637138">
                <w:t>και το στέλεχος της ΕΣΑμεΑ Χριστίνα Σαμαρά.</w:t>
              </w:r>
              <w:r w:rsidR="008E5C03">
                <w:t xml:space="preserve"> Κατά τη διάρκεια της συνάντησης</w:t>
              </w:r>
              <w:r>
                <w:t xml:space="preserve"> </w:t>
              </w:r>
              <w:r w:rsidR="008E5C03">
                <w:t>συζητήθηκαν</w:t>
              </w:r>
              <w:r>
                <w:t xml:space="preserve"> θέματα που αφορούν </w:t>
              </w:r>
              <w:r w:rsidR="00C23A92">
                <w:t>σε ασφαλιστικά και συνταξιοδοτικά θέματα τ</w:t>
              </w:r>
              <w:r>
                <w:t xml:space="preserve">ων ατόμων με αναπηρία, χρόνιες παθήσεις και των οικογενειών </w:t>
              </w:r>
              <w:r w:rsidR="00C23A92">
                <w:t>τους</w:t>
              </w:r>
              <w:hyperlink r:id="rId10" w:history="1">
                <w:r w:rsidR="00C23A92" w:rsidRPr="00E3499C">
                  <w:rPr>
                    <w:rStyle w:val="-"/>
                  </w:rPr>
                  <w:t>, τα οποία υποβλήθηκαν με υπόμνημα</w:t>
                </w:r>
              </w:hyperlink>
              <w:r w:rsidR="00C23A92">
                <w:t xml:space="preserve">, προκειμένου να εξεταστούν </w:t>
              </w:r>
              <w:r w:rsidR="00E3499C">
                <w:t>ενόψει</w:t>
              </w:r>
              <w:r w:rsidR="00C23A92">
                <w:t xml:space="preserve"> κατάρτισης </w:t>
              </w:r>
              <w:r w:rsidR="00FC3A32">
                <w:t xml:space="preserve">σχετικού </w:t>
              </w:r>
              <w:r w:rsidR="00C23A92">
                <w:t xml:space="preserve">σχεδίου νόμου. </w:t>
              </w:r>
            </w:p>
            <w:p w14:paraId="4E611E56" w14:textId="09AA84D1" w:rsidR="00080557" w:rsidRDefault="00FC3A32" w:rsidP="0074614A">
              <w:r>
                <w:t xml:space="preserve">Ο </w:t>
              </w:r>
              <w:r w:rsidR="00637138">
                <w:t>πρόεδρος της ΕΣΑμεΑ και τα μέλη της αντιπροσωπείας ανέπτυξαν</w:t>
              </w:r>
              <w:r w:rsidR="008E5C03">
                <w:t xml:space="preserve"> διεξοδικά </w:t>
              </w:r>
              <w:r w:rsidR="00E3499C">
                <w:t xml:space="preserve">στην ηγεσία του υπουργείου </w:t>
              </w:r>
              <w:r w:rsidR="008E5C03">
                <w:t xml:space="preserve">όλα τα θέματα του υπομνήματος και </w:t>
              </w:r>
              <w:r>
                <w:t xml:space="preserve">ζήτησε να </w:t>
              </w:r>
              <w:r w:rsidR="008E5C03">
                <w:t>αντιμετωπιστούν</w:t>
              </w:r>
              <w:r w:rsidR="00E3499C">
                <w:t>, έτσι</w:t>
              </w:r>
              <w:r w:rsidR="008E5C03">
                <w:t xml:space="preserve"> </w:t>
              </w:r>
              <w:r w:rsidR="00E3499C">
                <w:t>ώστε να δοθούν λύσεις σε</w:t>
              </w:r>
              <w:r w:rsidR="00080557" w:rsidRPr="00080557">
                <w:t xml:space="preserve"> χρονίζοντα προβλήματα που απασχολούν τα άτομα με αναπηρία, χρόνιες παθήσεις και τις οικογένειές τους</w:t>
              </w:r>
              <w:r w:rsidR="008E5C03">
                <w:t xml:space="preserve">. </w:t>
              </w:r>
            </w:p>
            <w:p w14:paraId="7EECA871" w14:textId="1106D68A" w:rsidR="00C23A92" w:rsidRDefault="00CF65E2" w:rsidP="0074614A">
              <w:r>
                <w:t xml:space="preserve">Μεταξύ άλλων συζητήθηκαν: </w:t>
              </w:r>
              <w:r w:rsidR="008E5C03">
                <w:t xml:space="preserve"> </w:t>
              </w:r>
              <w:r w:rsidR="00FC3A32">
                <w:t xml:space="preserve"> </w:t>
              </w:r>
            </w:p>
            <w:p w14:paraId="1FDC3837" w14:textId="735AFA9D" w:rsidR="00D87F2A" w:rsidRDefault="00D87F2A" w:rsidP="00D87F2A">
              <w:r>
                <w:t>-</w:t>
              </w:r>
              <w:r w:rsidR="00B71B5A">
                <w:t>Ε</w:t>
              </w:r>
              <w:r>
                <w:t xml:space="preserve">πικαιροποίηση </w:t>
              </w:r>
              <w:r w:rsidR="00637138">
                <w:t xml:space="preserve">και υλοποίηση </w:t>
              </w:r>
              <w:r>
                <w:t xml:space="preserve">του Πορίσματος της Επιτροπής του </w:t>
              </w:r>
              <w:r w:rsidR="00E3499C">
                <w:t>υ</w:t>
              </w:r>
              <w:r>
                <w:t>πουργείου Εργασίας για την ενιαιοποίηση  των συντάξεων αναπηρίας, κατ’ εφαρμογή των διατάξεων του άρθρου 11, του ν.4387/2016, προκειμένου να τεθούν σε ισχύ ενιαίοι  κανόνες συνταξιοδότησης και απονομής ασφαλιστικών παροχών λόγω αναπηρίας.</w:t>
              </w:r>
            </w:p>
            <w:p w14:paraId="5E654F39" w14:textId="77777777" w:rsidR="00D87F2A" w:rsidRDefault="00D87F2A" w:rsidP="00D87F2A">
              <w:r>
                <w:t xml:space="preserve">-Θέσπιση μόνιμου μηχανισμού στήριξης των χαμηλοσυνταξιούχων με αναπηρία.    </w:t>
              </w:r>
            </w:p>
            <w:p w14:paraId="6F9D3537" w14:textId="77777777" w:rsidR="00D87F2A" w:rsidRDefault="00D87F2A" w:rsidP="00D87F2A">
              <w:r>
                <w:t xml:space="preserve">-Χορήγηση του 100% του ποσού που αντιστοιχεί στην Εθνική Σύνταξη σε όλους τους συνταξιούχους με αναπηρία ανεξαρτήτως ποσοστού αναπηρίας.   </w:t>
              </w:r>
            </w:p>
            <w:p w14:paraId="7D0F7451" w14:textId="77777777" w:rsidR="00D87F2A" w:rsidRDefault="00D87F2A" w:rsidP="00D87F2A">
              <w:r>
                <w:t xml:space="preserve">-Πλήρης αποσύνδεση της αναπηρικής σύνταξης από το επίδομα του ΟΠΕΚΑ.  </w:t>
              </w:r>
            </w:p>
            <w:p w14:paraId="54EE32A6" w14:textId="77777777" w:rsidR="00D87F2A" w:rsidRDefault="00D87F2A" w:rsidP="00D87F2A">
              <w:r>
                <w:t>-Επαναφορά της ρύθμισης της παρ. 5α του άρθρου 5 του ν. 3232/04,  ώστε, παιδιά ορφανά και από τους δύο γονείς, που πάσχουν από νοητική αναπηρία, ή βαριές αναπηρίες, κ.τ.λ. να δικαιούνται το σύνολο του ποσού της σύνταξης που ελάμβανε ο θανών γονέας</w:t>
              </w:r>
            </w:p>
            <w:p w14:paraId="5119E172" w14:textId="77777777" w:rsidR="00D87F2A" w:rsidRDefault="00D87F2A" w:rsidP="00D87F2A">
              <w:r>
                <w:t xml:space="preserve">-Επαναφορά ευνοϊκών ρυθμίσεων οι οποίες αφορούν στη συνταξιοδότηση των γονέων/ συζύγων/ αδελφών που έχουν στη φροντίδα τους άτομα με βαριά αναπηρία. </w:t>
              </w:r>
            </w:p>
            <w:p w14:paraId="68EAB5C4" w14:textId="77777777" w:rsidR="00D87F2A" w:rsidRDefault="00D87F2A" w:rsidP="00D87F2A">
              <w:r>
                <w:t xml:space="preserve">-Αποκατάσταση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 </w:t>
              </w:r>
            </w:p>
            <w:p w14:paraId="0F4C1ADD" w14:textId="77777777" w:rsidR="00D87F2A" w:rsidRDefault="00D87F2A" w:rsidP="00D87F2A">
              <w:r>
                <w:t xml:space="preserve">-Κατάργηση διατάξεων που προβλέπουν αναστολή καταβολής της σύνταξης γήρατος ή αναπηρίας σε περίπτωση που ο συνταξιούχος αναλαμβάνει εργασία ή αυτοαπασχολείται  </w:t>
              </w:r>
            </w:p>
            <w:p w14:paraId="75AF5105" w14:textId="77777777" w:rsidR="00D87F2A" w:rsidRDefault="00D87F2A" w:rsidP="00D87F2A">
              <w:r>
                <w:t>-Συμμετοχή της Ε.Σ.Α.μεΑ. ως την αντιπροσωπευτικότερη οργάνωση των ατόμων με αναπηρία στο Διοικητικό Συμβούλιο του ΟΑΕΔ</w:t>
              </w:r>
            </w:p>
            <w:p w14:paraId="772B455B" w14:textId="61C42A9F" w:rsidR="00C23A92" w:rsidRDefault="00D87F2A" w:rsidP="00D87F2A">
              <w:r>
                <w:t>-Βελτιώσεις που αφορούν στον ν. 612/1977 και στο Π.Δ. 169/2007</w:t>
              </w:r>
            </w:p>
            <w:p w14:paraId="03FAD5E4" w14:textId="5B22CC41" w:rsidR="00D87F2A" w:rsidRDefault="006E1E6D" w:rsidP="0074614A">
              <w:r>
                <w:lastRenderedPageBreak/>
                <w:t xml:space="preserve">Ο υπουργός </w:t>
              </w:r>
              <w:r w:rsidR="00831914">
                <w:t xml:space="preserve">διευκρίνισε ότι </w:t>
              </w:r>
              <w:r w:rsidR="008E5C03">
                <w:t xml:space="preserve">το υπό κατάρτιση σχέδιο νόμου είναι περιορισμένης έκτασης, </w:t>
              </w:r>
              <w:r w:rsidR="00CF65E2">
                <w:t>τόνισε</w:t>
              </w:r>
              <w:r w:rsidR="00E3499C">
                <w:t xml:space="preserve"> πάντως</w:t>
              </w:r>
              <w:r w:rsidR="00CF65E2">
                <w:t xml:space="preserve"> </w:t>
              </w:r>
              <w:r w:rsidR="00E3499C">
                <w:t>ότι</w:t>
              </w:r>
              <w:r w:rsidR="00CF65E2">
                <w:t xml:space="preserve"> θα </w:t>
              </w:r>
              <w:r w:rsidR="008E5C03">
                <w:t xml:space="preserve">εξεταστούν </w:t>
              </w:r>
              <w:r w:rsidR="00CF65E2">
                <w:t>όλα</w:t>
              </w:r>
              <w:r w:rsidR="008E5C03">
                <w:t xml:space="preserve"> </w:t>
              </w:r>
              <w:r w:rsidR="00CF65E2">
                <w:t xml:space="preserve">τα </w:t>
              </w:r>
              <w:r w:rsidR="008E5C03">
                <w:t>θέματα</w:t>
              </w:r>
              <w:r w:rsidR="00CF65E2">
                <w:t xml:space="preserve"> και θα ακολουθήσουν και άλλες συναντήσεις, </w:t>
              </w:r>
              <w:r w:rsidR="00ED5BA3">
                <w:t>ώστε να</w:t>
              </w:r>
              <w:r w:rsidR="00E3499C">
                <w:t xml:space="preserve"> γίνει προσπάθεια</w:t>
              </w:r>
              <w:r w:rsidR="00ED5BA3">
                <w:t>,</w:t>
              </w:r>
              <w:r w:rsidR="00E3499C">
                <w:t xml:space="preserve"> ζητήματα που θέτει το υπόμνημα της ΕΣΑμεΑ να αντιμετωπιστούν από το τρέχον σχέδιο νόμου</w:t>
              </w:r>
              <w:r w:rsidR="00D87F2A">
                <w:t xml:space="preserve">. </w:t>
              </w:r>
            </w:p>
            <w:p w14:paraId="3331A7FF" w14:textId="71BE26B6" w:rsidR="00E3499C" w:rsidRDefault="00637138" w:rsidP="00351671">
              <w:r>
                <w:t>Ενημερώνουμε δε</w:t>
              </w:r>
              <w:r w:rsidR="00D87F2A">
                <w:t xml:space="preserve"> ότι ήδη έχει προγραμματιστεί συνάντηση της ΕΣΑμεΑ με την</w:t>
              </w:r>
              <w:r w:rsidR="00E3499C">
                <w:t xml:space="preserve"> γ.γ.</w:t>
              </w:r>
              <w:r w:rsidR="00D87F2A">
                <w:t xml:space="preserve"> Κοινωνικών Ασφαλίσεων</w:t>
              </w:r>
              <w:r w:rsidR="00E3499C">
                <w:t xml:space="preserve"> </w:t>
              </w:r>
              <w:r w:rsidR="00D87F2A">
                <w:t xml:space="preserve">Π. </w:t>
              </w:r>
              <w:proofErr w:type="spellStart"/>
              <w:r w:rsidR="00D87F2A">
                <w:t>Καρασιώτου</w:t>
              </w:r>
              <w:proofErr w:type="spellEnd"/>
              <w:r w:rsidR="00D87F2A">
                <w:t xml:space="preserve"> </w:t>
              </w:r>
              <w:r w:rsidR="00E3499C">
                <w:t>εντός της εβδομάδας</w:t>
              </w:r>
              <w:r w:rsidR="00080557">
                <w:t xml:space="preserve"> προκειμένου να γίνει </w:t>
              </w:r>
              <w:r w:rsidR="00ED5BA3">
                <w:t xml:space="preserve">περαιτέρω </w:t>
              </w:r>
              <w:r w:rsidR="00080557">
                <w:t xml:space="preserve">επεξεργασία όλων αυτών των θεμάτων. </w:t>
              </w:r>
              <w:r w:rsidR="00CF65E2">
                <w:t xml:space="preserve"> </w:t>
              </w:r>
            </w:p>
            <w:p w14:paraId="19B2DC36" w14:textId="36444C29" w:rsidR="0076008A" w:rsidRPr="00876CD9" w:rsidRDefault="00E3499C" w:rsidP="00351671">
              <w:pPr>
                <w:rPr>
                  <w:b/>
                  <w:color w:val="auto"/>
                  <w:u w:val="single"/>
                </w:rPr>
              </w:pPr>
              <w:r w:rsidRPr="00876CD9">
                <w:rPr>
                  <w:color w:val="auto"/>
                </w:rPr>
                <w:t>Με το πέρας της συνάντησης, ο πρόεδρος της ΕΣΑμεΑ Ι. Βαρδακαστάνης δήλωσε:</w:t>
              </w:r>
              <w:r w:rsidR="00637138" w:rsidRPr="00876CD9">
                <w:rPr>
                  <w:color w:val="auto"/>
                </w:rPr>
                <w:t xml:space="preserve"> </w:t>
              </w:r>
              <w:r w:rsidR="00876CD9">
                <w:rPr>
                  <w:color w:val="auto"/>
                </w:rPr>
                <w:t>«</w:t>
              </w:r>
              <w:r w:rsidR="00637138" w:rsidRPr="00876CD9">
                <w:rPr>
                  <w:color w:val="auto"/>
                </w:rPr>
                <w:t xml:space="preserve">Η ΕΣΑμεΑ και </w:t>
              </w:r>
              <w:r w:rsidR="00876CD9" w:rsidRPr="00876CD9">
                <w:rPr>
                  <w:color w:val="auto"/>
                </w:rPr>
                <w:t>σύσσωμο</w:t>
              </w:r>
              <w:r w:rsidR="00637138" w:rsidRPr="00876CD9">
                <w:rPr>
                  <w:color w:val="auto"/>
                </w:rPr>
                <w:t xml:space="preserve"> το αναπηρικό κίνημα πρωταγωνιστ</w:t>
              </w:r>
              <w:r w:rsidR="00876CD9">
                <w:rPr>
                  <w:color w:val="auto"/>
                </w:rPr>
                <w:t>ούν</w:t>
              </w:r>
              <w:r w:rsidR="00637138" w:rsidRPr="00876CD9">
                <w:rPr>
                  <w:color w:val="auto"/>
                </w:rPr>
                <w:t xml:space="preserve"> σε αυτή τη </w:t>
              </w:r>
              <w:r w:rsidR="00876CD9" w:rsidRPr="00876CD9">
                <w:rPr>
                  <w:color w:val="auto"/>
                </w:rPr>
                <w:t>δύσκολη</w:t>
              </w:r>
              <w:r w:rsidR="00637138" w:rsidRPr="00876CD9">
                <w:rPr>
                  <w:color w:val="auto"/>
                </w:rPr>
                <w:t xml:space="preserve"> εποχή όχι μόνο για την προστασία δικαιωμάτων</w:t>
              </w:r>
              <w:r w:rsidR="00876CD9">
                <w:rPr>
                  <w:color w:val="auto"/>
                </w:rPr>
                <w:t>,</w:t>
              </w:r>
              <w:r w:rsidR="00637138" w:rsidRPr="00876CD9">
                <w:rPr>
                  <w:color w:val="auto"/>
                </w:rPr>
                <w:t xml:space="preserve"> μέτρων στήριξης και παροχών</w:t>
              </w:r>
              <w:r w:rsidR="00876CD9">
                <w:rPr>
                  <w:color w:val="auto"/>
                </w:rPr>
                <w:t>,</w:t>
              </w:r>
              <w:r w:rsidR="00637138" w:rsidRPr="00876CD9">
                <w:rPr>
                  <w:color w:val="auto"/>
                </w:rPr>
                <w:t xml:space="preserve"> αλλά και για τη διεύρυνσή τους. Η συνάντηση μας με τον υπουργό Εργασίας υπηρετεί αυτό το στόχο της δράσης μας. Συνεχίζουμε με αποφασιστικότητα την προσπάθειά μας</w:t>
              </w:r>
              <w:r w:rsidR="00876CD9">
                <w:rPr>
                  <w:color w:val="auto"/>
                </w:rPr>
                <w:t>»</w:t>
              </w:r>
              <w:r w:rsidR="00637138" w:rsidRPr="00876CD9">
                <w:rPr>
                  <w:color w:val="auto"/>
                </w:rPr>
                <w:t xml:space="preserve">. </w:t>
              </w:r>
              <w:r w:rsidRPr="00876CD9">
                <w:rPr>
                  <w:color w:val="auto"/>
                </w:rPr>
                <w:t xml:space="preserve"> </w:t>
              </w:r>
              <w:r w:rsidR="00080557" w:rsidRPr="00876CD9">
                <w:rPr>
                  <w:color w:val="auto"/>
                </w:rPr>
                <w:t xml:space="preserve"> </w:t>
              </w:r>
              <w:r w:rsidR="00831914" w:rsidRPr="00876CD9">
                <w:rPr>
                  <w:color w:val="auto"/>
                </w:rPr>
                <w:t xml:space="preserve"> </w:t>
              </w:r>
              <w:r w:rsidR="00080557" w:rsidRPr="00876CD9">
                <w:rPr>
                  <w:color w:val="auto"/>
                </w:rPr>
                <w:t xml:space="preserve"> </w:t>
              </w:r>
            </w:p>
          </w:sdtContent>
        </w:sdt>
        <w:p w14:paraId="7DB6C57A" w14:textId="77777777" w:rsidR="00F95A39" w:rsidRPr="00E70687" w:rsidRDefault="00F95A39" w:rsidP="00351671"/>
        <w:p w14:paraId="67C2CC8F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72E71E0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0BD375BF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A58CBEB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739E0402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B93E4AA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51DCB874" wp14:editId="1B9D27B0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03B835F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4CFBD16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100CB086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C769" w14:textId="77777777" w:rsidR="00781B15" w:rsidRDefault="00781B15" w:rsidP="00A5663B">
      <w:pPr>
        <w:spacing w:after="0" w:line="240" w:lineRule="auto"/>
      </w:pPr>
      <w:r>
        <w:separator/>
      </w:r>
    </w:p>
    <w:p w14:paraId="27C00540" w14:textId="77777777" w:rsidR="00781B15" w:rsidRDefault="00781B15"/>
  </w:endnote>
  <w:endnote w:type="continuationSeparator" w:id="0">
    <w:p w14:paraId="79BD51AF" w14:textId="77777777" w:rsidR="00781B15" w:rsidRDefault="00781B15" w:rsidP="00A5663B">
      <w:pPr>
        <w:spacing w:after="0" w:line="240" w:lineRule="auto"/>
      </w:pPr>
      <w:r>
        <w:continuationSeparator/>
      </w:r>
    </w:p>
    <w:p w14:paraId="6EF38C8D" w14:textId="77777777" w:rsidR="00781B15" w:rsidRDefault="00781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5A1430A3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10ACAC6" wp14:editId="5611ECB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66C449DC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13526321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B12FC">
              <w:rPr>
                <w:noProof/>
              </w:rPr>
              <w:t>2</w:t>
            </w:r>
            <w:r>
              <w:fldChar w:fldCharType="end"/>
            </w:r>
          </w:p>
          <w:p w14:paraId="5AB1932C" w14:textId="77777777" w:rsidR="0076008A" w:rsidRDefault="00781B1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1B9F" w14:textId="77777777" w:rsidR="00781B15" w:rsidRDefault="00781B1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D27987" w14:textId="77777777" w:rsidR="00781B15" w:rsidRDefault="00781B15"/>
  </w:footnote>
  <w:footnote w:type="continuationSeparator" w:id="0">
    <w:p w14:paraId="01B51E46" w14:textId="77777777" w:rsidR="00781B15" w:rsidRDefault="00781B15" w:rsidP="00A5663B">
      <w:pPr>
        <w:spacing w:after="0" w:line="240" w:lineRule="auto"/>
      </w:pPr>
      <w:r>
        <w:continuationSeparator/>
      </w:r>
    </w:p>
    <w:p w14:paraId="1C57224C" w14:textId="77777777" w:rsidR="00781B15" w:rsidRDefault="00781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71F5E4EF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F0068C8" wp14:editId="5DC09B1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726785F8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08B2F9B5" wp14:editId="55224455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365E9"/>
    <w:rsid w:val="00080557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526CA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C53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37138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1E6D"/>
    <w:rsid w:val="006E692F"/>
    <w:rsid w:val="006E6B93"/>
    <w:rsid w:val="006F050F"/>
    <w:rsid w:val="006F68D0"/>
    <w:rsid w:val="0072145A"/>
    <w:rsid w:val="007241F3"/>
    <w:rsid w:val="00725C68"/>
    <w:rsid w:val="0074614A"/>
    <w:rsid w:val="00752538"/>
    <w:rsid w:val="00754C30"/>
    <w:rsid w:val="0076008A"/>
    <w:rsid w:val="00763FCD"/>
    <w:rsid w:val="00767D09"/>
    <w:rsid w:val="0077016C"/>
    <w:rsid w:val="00781B15"/>
    <w:rsid w:val="007A781F"/>
    <w:rsid w:val="007D5F40"/>
    <w:rsid w:val="007E66D9"/>
    <w:rsid w:val="0080300C"/>
    <w:rsid w:val="0080787B"/>
    <w:rsid w:val="008104A7"/>
    <w:rsid w:val="00811A9B"/>
    <w:rsid w:val="00831914"/>
    <w:rsid w:val="008321C9"/>
    <w:rsid w:val="00842387"/>
    <w:rsid w:val="00857467"/>
    <w:rsid w:val="00876B17"/>
    <w:rsid w:val="00876CD9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5C03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14CB"/>
    <w:rsid w:val="009B3183"/>
    <w:rsid w:val="009C06F7"/>
    <w:rsid w:val="009C4D45"/>
    <w:rsid w:val="009D03EE"/>
    <w:rsid w:val="009E6773"/>
    <w:rsid w:val="00A024FA"/>
    <w:rsid w:val="00A04D49"/>
    <w:rsid w:val="00A0512E"/>
    <w:rsid w:val="00A24A4D"/>
    <w:rsid w:val="00A32253"/>
    <w:rsid w:val="00A33D4C"/>
    <w:rsid w:val="00A35350"/>
    <w:rsid w:val="00A5663B"/>
    <w:rsid w:val="00A64CC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D4941"/>
    <w:rsid w:val="00AD5196"/>
    <w:rsid w:val="00AF66C4"/>
    <w:rsid w:val="00AF7DE7"/>
    <w:rsid w:val="00B01AB1"/>
    <w:rsid w:val="00B1145F"/>
    <w:rsid w:val="00B14093"/>
    <w:rsid w:val="00B14597"/>
    <w:rsid w:val="00B24CE3"/>
    <w:rsid w:val="00B24F28"/>
    <w:rsid w:val="00B25CDE"/>
    <w:rsid w:val="00B30846"/>
    <w:rsid w:val="00B3439F"/>
    <w:rsid w:val="00B343FA"/>
    <w:rsid w:val="00B449A7"/>
    <w:rsid w:val="00B672DE"/>
    <w:rsid w:val="00B71B5A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3A92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134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CF65E2"/>
    <w:rsid w:val="00D00AC1"/>
    <w:rsid w:val="00D01C51"/>
    <w:rsid w:val="00D11B9D"/>
    <w:rsid w:val="00D14800"/>
    <w:rsid w:val="00D35A4C"/>
    <w:rsid w:val="00D4303F"/>
    <w:rsid w:val="00D43376"/>
    <w:rsid w:val="00D4455A"/>
    <w:rsid w:val="00D612E6"/>
    <w:rsid w:val="00D7519B"/>
    <w:rsid w:val="00D87F2A"/>
    <w:rsid w:val="00DA5411"/>
    <w:rsid w:val="00DB2FC8"/>
    <w:rsid w:val="00DC64B0"/>
    <w:rsid w:val="00DD1D03"/>
    <w:rsid w:val="00DD4595"/>
    <w:rsid w:val="00DD6AA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499C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A51B3"/>
    <w:rsid w:val="00EB12FC"/>
    <w:rsid w:val="00EC61A5"/>
    <w:rsid w:val="00ED5BA3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3A32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4FE3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3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eka/4872-katathesi-asfalistikon-kai-syntaxiodotikon-protaseon-tis-e-s-a-mea-en-opsi-programmatismenis-synantisis-me-ton-ypoyrgo-stis-06-07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A7333"/>
    <w:rsid w:val="00473889"/>
    <w:rsid w:val="00512867"/>
    <w:rsid w:val="005332D1"/>
    <w:rsid w:val="005B71F3"/>
    <w:rsid w:val="00636279"/>
    <w:rsid w:val="00687F84"/>
    <w:rsid w:val="0078623D"/>
    <w:rsid w:val="00895A78"/>
    <w:rsid w:val="008D2609"/>
    <w:rsid w:val="008D6691"/>
    <w:rsid w:val="0093298F"/>
    <w:rsid w:val="00A173A4"/>
    <w:rsid w:val="00A3326E"/>
    <w:rsid w:val="00C02DED"/>
    <w:rsid w:val="00CB06AB"/>
    <w:rsid w:val="00CD4D59"/>
    <w:rsid w:val="00D123D7"/>
    <w:rsid w:val="00D169FC"/>
    <w:rsid w:val="00D31945"/>
    <w:rsid w:val="00FA7C1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71C2D4-CD8F-4FF9-BB0B-D5728B47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71</TotalTime>
  <Pages>2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2020-07-07T08:42:00Z</cp:lastPrinted>
  <dcterms:created xsi:type="dcterms:W3CDTF">2020-07-07T07:35:00Z</dcterms:created>
  <dcterms:modified xsi:type="dcterms:W3CDTF">2020-07-07T08:45:00Z</dcterms:modified>
  <cp:contentStatus/>
  <dc:language>Ελληνικά</dc:language>
  <cp:version>am-20180624</cp:version>
</cp:coreProperties>
</file>