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0E942" w14:textId="77777777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CC4FB0F7AD6841F68BEC3C9528080CA7"/>
          </w:placeholder>
          <w:text/>
        </w:sdtPr>
        <w:sdtEndPr>
          <w:rPr>
            <w:rStyle w:val="a1"/>
            <w:color w:val="0070C0"/>
          </w:rPr>
        </w:sdtEndPr>
        <w:sdtContent>
          <w:r w:rsidR="006F62BF">
            <w:rPr>
              <w:rStyle w:val="Char6"/>
            </w:rPr>
            <w:t>Δημήτρης Λογαράς</w:t>
          </w:r>
        </w:sdtContent>
      </w:sdt>
    </w:p>
    <w:p w14:paraId="1A9171E1" w14:textId="324E1CF3" w:rsidR="00A5663B" w:rsidRPr="00A5663B" w:rsidRDefault="00C7242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220AB316C23E469E80BB8CBCC7D65252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220AB316C23E469E80BB8CBCC7D65252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EE23BEF81754444F947A53CA251677F1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7D1B7C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F364ED5BBD7B4233BA867E010DDC7AD5"/>
                  </w:placeholder>
                  <w:date w:fullDate="2020-07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C05F25">
                    <w:rPr>
                      <w:rStyle w:val="Char6"/>
                    </w:rPr>
                    <w:t>07.07.2020</w:t>
                  </w:r>
                </w:sdtContent>
              </w:sdt>
            </w:sdtContent>
          </w:sdt>
        </w:sdtContent>
      </w:sdt>
    </w:p>
    <w:p w14:paraId="58CA839A" w14:textId="60E636FC" w:rsidR="00A5663B" w:rsidRPr="00C05F25" w:rsidRDefault="00C72428" w:rsidP="00DA5411">
      <w:pPr>
        <w:tabs>
          <w:tab w:val="left" w:pos="2552"/>
        </w:tabs>
        <w:ind w:left="1134"/>
        <w:jc w:val="left"/>
        <w:rPr>
          <w:bCs/>
        </w:rPr>
      </w:pPr>
      <w:sdt>
        <w:sdtPr>
          <w:rPr>
            <w:b/>
          </w:rPr>
          <w:id w:val="1129432688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r w:rsidR="00496B56" w:rsidRPr="00C05F25">
        <w:rPr>
          <w:bCs/>
        </w:rPr>
        <w:t>895</w:t>
      </w:r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220AB316C23E469E80BB8CBCC7D65252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6C2793FE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220AB316C23E469E80BB8CBCC7D65252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5656A70" w14:textId="1512917F" w:rsidR="002D1D01" w:rsidRDefault="00016434" w:rsidP="002D1D01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3047C3F4E7104D15A767A65A474B92D8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E13C68">
                        <w:rPr>
                          <w:rFonts w:asciiTheme="majorHAnsi" w:hAnsiTheme="majorHAnsi" w:cstheme="minorHAnsi"/>
                          <w:color w:val="000000" w:themeColor="text1"/>
                          <w:sz w:val="24"/>
                          <w:szCs w:val="24"/>
                        </w:rPr>
                        <w:t>κ.</w:t>
                      </w:r>
                      <w:r w:rsidR="00E46228">
                        <w:rPr>
                          <w:rFonts w:asciiTheme="majorHAnsi" w:hAnsiTheme="maj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 Σ. Πρωτοψάλτη, Διοικητή Ο.Α.Ε.Δ.</w:t>
                      </w:r>
                    </w:sdtContent>
                  </w:sdt>
                </w:p>
              </w:sdtContent>
            </w:sdt>
          </w:sdtContent>
        </w:sdt>
      </w:sdtContent>
    </w:sdt>
    <w:p w14:paraId="5EB12B91" w14:textId="77777777" w:rsidR="002D0AB7" w:rsidRDefault="002D0AB7" w:rsidP="002D1D01">
      <w:pPr>
        <w:pStyle w:val="a8"/>
        <w:spacing w:after="0" w:line="276" w:lineRule="auto"/>
        <w:jc w:val="left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A4DE54955E2F4FD3A9284FB3C684CB69"/>
          </w:placeholder>
        </w:sdtPr>
        <w:sdtEndPr>
          <w:rPr>
            <w:rStyle w:val="ab"/>
          </w:rPr>
        </w:sdtEnd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ascii="Times New Roman" w:eastAsia="Times New Roman" w:hAnsi="Times New Roman" w:cs="Times New Roman"/>
          <w:b w:val="0"/>
          <w:bCs/>
          <w:color w:val="000000" w:themeColor="text1"/>
          <w:spacing w:val="-5"/>
          <w:kern w:val="0"/>
          <w:sz w:val="22"/>
          <w:szCs w:val="23"/>
          <w:lang w:eastAsia="el-GR"/>
        </w:rPr>
        <w:id w:val="-1196850444"/>
        <w:lock w:val="contentLocked"/>
        <w:placeholder>
          <w:docPart w:val="220AB316C23E469E80BB8CBCC7D65252"/>
        </w:placeholder>
        <w:group/>
      </w:sdtPr>
      <w:sdtEndPr>
        <w:rPr>
          <w:rFonts w:ascii="Cambria" w:hAnsi="Cambria"/>
          <w:bCs w:val="0"/>
          <w:color w:val="000000"/>
          <w:spacing w:val="0"/>
          <w:szCs w:val="22"/>
          <w:lang w:eastAsia="en-US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220AB316C23E469E80BB8CBCC7D65252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4DE1548F" w14:textId="1C49B879" w:rsidR="002D0AB7" w:rsidRPr="00C0166C" w:rsidRDefault="00C72428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D20B9EB7F4D04E97911CDDE4ACE5CBD6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56BD55A65CA34DA7AC4613538ABE5F8E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643F5E" w:rsidRPr="00643F5E">
                    <w:rPr>
                      <w:rFonts w:eastAsia="Times New Roman" w:cs="Calibri"/>
                      <w:bCs/>
                      <w:color w:val="000000"/>
                      <w:spacing w:val="0"/>
                      <w:kern w:val="0"/>
                      <w:sz w:val="22"/>
                      <w:szCs w:val="22"/>
                      <w:lang w:eastAsia="el-GR"/>
                    </w:rPr>
                    <w:t xml:space="preserve">Προτάσεις </w:t>
                  </w:r>
                  <w:r w:rsidR="00695714">
                    <w:rPr>
                      <w:rFonts w:eastAsia="Times New Roman" w:cs="Calibri"/>
                      <w:bCs/>
                      <w:color w:val="000000"/>
                      <w:spacing w:val="0"/>
                      <w:kern w:val="0"/>
                      <w:sz w:val="22"/>
                      <w:szCs w:val="22"/>
                      <w:lang w:eastAsia="el-GR"/>
                    </w:rPr>
                    <w:t xml:space="preserve">της </w:t>
                  </w:r>
                  <w:r w:rsidR="00643F5E" w:rsidRPr="00643F5E">
                    <w:rPr>
                      <w:rFonts w:eastAsia="Times New Roman" w:cs="Calibri"/>
                      <w:bCs/>
                      <w:color w:val="000000"/>
                      <w:spacing w:val="0"/>
                      <w:kern w:val="0"/>
                      <w:sz w:val="22"/>
                      <w:szCs w:val="22"/>
                      <w:lang w:eastAsia="el-GR"/>
                    </w:rPr>
                    <w:t xml:space="preserve">Ε.Σ.Α.μεΑ. </w:t>
                  </w:r>
                  <w:r w:rsidR="00695714">
                    <w:rPr>
                      <w:rFonts w:eastAsia="Times New Roman" w:cs="Calibri"/>
                      <w:bCs/>
                      <w:color w:val="000000"/>
                      <w:spacing w:val="0"/>
                      <w:kern w:val="0"/>
                      <w:sz w:val="22"/>
                      <w:szCs w:val="22"/>
                      <w:lang w:eastAsia="el-GR"/>
                    </w:rPr>
                    <w:t xml:space="preserve">για την αναβάθμιση </w:t>
                  </w:r>
                  <w:r w:rsidR="00676D7B">
                    <w:rPr>
                      <w:rFonts w:eastAsia="Times New Roman" w:cs="Calibri"/>
                      <w:bCs/>
                      <w:color w:val="000000"/>
                      <w:spacing w:val="0"/>
                      <w:kern w:val="0"/>
                      <w:sz w:val="22"/>
                      <w:szCs w:val="22"/>
                      <w:lang w:eastAsia="el-GR"/>
                    </w:rPr>
                    <w:t xml:space="preserve">των πολιτικών </w:t>
                  </w:r>
                  <w:r w:rsidR="00695714">
                    <w:rPr>
                      <w:rFonts w:eastAsia="Times New Roman" w:cs="Calibri"/>
                      <w:bCs/>
                      <w:color w:val="000000"/>
                      <w:spacing w:val="0"/>
                      <w:kern w:val="0"/>
                      <w:sz w:val="22"/>
                      <w:szCs w:val="22"/>
                      <w:lang w:eastAsia="el-GR"/>
                    </w:rPr>
                    <w:t xml:space="preserve">και </w:t>
                  </w:r>
                  <w:r w:rsidR="00676D7B">
                    <w:rPr>
                      <w:rFonts w:eastAsia="Times New Roman" w:cs="Calibri"/>
                      <w:bCs/>
                      <w:color w:val="000000"/>
                      <w:spacing w:val="0"/>
                      <w:kern w:val="0"/>
                      <w:sz w:val="22"/>
                      <w:szCs w:val="22"/>
                      <w:lang w:eastAsia="el-GR"/>
                    </w:rPr>
                    <w:t xml:space="preserve">δράσεων </w:t>
                  </w:r>
                  <w:r w:rsidR="00695714">
                    <w:rPr>
                      <w:rFonts w:eastAsia="Times New Roman" w:cs="Calibri"/>
                      <w:bCs/>
                      <w:color w:val="000000"/>
                      <w:spacing w:val="0"/>
                      <w:kern w:val="0"/>
                      <w:sz w:val="22"/>
                      <w:szCs w:val="22"/>
                      <w:lang w:eastAsia="el-GR"/>
                    </w:rPr>
                    <w:t>του Ο.Α.Ε.Δ.</w:t>
                  </w:r>
                  <w:r w:rsidR="00676D7B">
                    <w:rPr>
                      <w:rFonts w:eastAsia="Times New Roman" w:cs="Calibri"/>
                      <w:bCs/>
                      <w:color w:val="000000"/>
                      <w:spacing w:val="0"/>
                      <w:kern w:val="0"/>
                      <w:sz w:val="22"/>
                      <w:szCs w:val="22"/>
                      <w:lang w:eastAsia="el-GR"/>
                    </w:rPr>
                    <w:t xml:space="preserve"> για τα άτομα με αναπηρία ή/και χρόνιες παθήσεις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875C797" w14:textId="77777777" w:rsidR="002D0AB7" w:rsidRDefault="00C72428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rFonts w:ascii="Arial Narrow" w:hAnsi="Arial Narrow"/>
              <w:color w:val="auto"/>
              <w:sz w:val="24"/>
              <w:szCs w:val="24"/>
              <w:lang w:eastAsia="el-GR"/>
            </w:rPr>
            <w:alias w:val="Σώμα της επιστολής"/>
            <w:tag w:val="Σώμα της επιστολής"/>
            <w:id w:val="-1096393226"/>
            <w:placeholder>
              <w:docPart w:val="D55DD9942FB747919333F5FFCA7331FE"/>
            </w:placeholder>
          </w:sdtPr>
          <w:sdtEndPr>
            <w:rPr>
              <w:color w:val="000000"/>
              <w:lang w:eastAsia="en-US"/>
            </w:rPr>
          </w:sdtEndPr>
          <w:sdtContent>
            <w:p w14:paraId="72BAE5EA" w14:textId="46AAA3B1" w:rsidR="00E13C68" w:rsidRPr="00B0676A" w:rsidRDefault="00E13C68" w:rsidP="003F3715">
              <w:pPr>
                <w:spacing w:after="0" w:line="240" w:lineRule="auto"/>
                <w:rPr>
                  <w:rFonts w:ascii="Arial Narrow" w:hAnsi="Arial Narrow"/>
                  <w:b/>
                  <w:i/>
                  <w:color w:val="auto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/>
                  <w:b/>
                  <w:i/>
                  <w:color w:val="auto"/>
                  <w:sz w:val="24"/>
                  <w:szCs w:val="24"/>
                  <w:lang w:eastAsia="el-GR"/>
                </w:rPr>
                <w:t xml:space="preserve">Κύριε </w:t>
              </w:r>
              <w:r w:rsidR="00E46228" w:rsidRPr="00B0676A">
                <w:rPr>
                  <w:rFonts w:ascii="Arial Narrow" w:hAnsi="Arial Narrow"/>
                  <w:b/>
                  <w:i/>
                  <w:color w:val="auto"/>
                  <w:sz w:val="24"/>
                  <w:szCs w:val="24"/>
                  <w:lang w:eastAsia="el-GR"/>
                </w:rPr>
                <w:t>Διοικητά</w:t>
              </w:r>
              <w:r w:rsidRPr="00B0676A">
                <w:rPr>
                  <w:rFonts w:ascii="Arial Narrow" w:hAnsi="Arial Narrow"/>
                  <w:b/>
                  <w:i/>
                  <w:color w:val="auto"/>
                  <w:sz w:val="24"/>
                  <w:szCs w:val="24"/>
                  <w:lang w:eastAsia="el-GR"/>
                </w:rPr>
                <w:t xml:space="preserve">, </w:t>
              </w:r>
            </w:p>
            <w:p w14:paraId="01A93ACE" w14:textId="77777777" w:rsidR="00E13C68" w:rsidRPr="00B0676A" w:rsidRDefault="00E13C68" w:rsidP="003F3715">
              <w:pPr>
                <w:spacing w:after="0" w:line="240" w:lineRule="auto"/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</w:pPr>
            </w:p>
            <w:p w14:paraId="04D42F95" w14:textId="3D3ABC64" w:rsidR="00643F5E" w:rsidRPr="00B0676A" w:rsidRDefault="00E13C68" w:rsidP="003F3715">
              <w:pPr>
                <w:spacing w:after="0" w:line="240" w:lineRule="auto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Η Εθνική Συνομοσπονδία Ατόμων με Αναπηρία (Ε.Σ.Α.μεΑ.)</w:t>
              </w:r>
              <w:r w:rsidR="008F152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, </w:t>
              </w:r>
              <w:r w:rsidR="00E46228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ενόψει της προγραμματισμένης συνάντησ</w:t>
              </w:r>
              <w:r w:rsidR="008F152E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 xml:space="preserve">ής της μαζί σας </w:t>
              </w:r>
              <w:r w:rsidR="00E46228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στις 08.07.2020</w:t>
              </w:r>
              <w:r w:rsidR="00D119BC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, 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με </w:t>
              </w:r>
              <w:r w:rsidR="00E4622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το παρόν 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σας </w:t>
              </w:r>
              <w:r w:rsidR="00643F5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καταθέτει </w:t>
              </w:r>
              <w:r w:rsidR="00E4622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τις προτάσεις της, οι οποίες </w:t>
              </w:r>
              <w:r w:rsidR="00D119BC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αφορούν </w:t>
              </w:r>
              <w:r w:rsidR="00643F5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στον σχεδιασμό και την εφαρμογή από τον Ο.Α.Ε.Δ. πολιτικών και μέτρων για τη διευκόλυνση της </w:t>
              </w:r>
              <w:r w:rsidR="00D07B3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πρόσβασης </w:t>
              </w:r>
              <w:r w:rsidR="00643F5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των ατόμων με αναπηρία ή/και χρόνιες παθήσεις στην </w:t>
              </w:r>
              <w:r w:rsidR="00D07B3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αγορά </w:t>
              </w:r>
              <w:r w:rsidR="00643F5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εργασία</w:t>
              </w:r>
              <w:r w:rsidR="00D07B3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ς. </w:t>
              </w:r>
            </w:p>
            <w:p w14:paraId="09E7C448" w14:textId="77777777" w:rsidR="002A2850" w:rsidRPr="00B0676A" w:rsidRDefault="002A2850" w:rsidP="003F3715">
              <w:pPr>
                <w:spacing w:after="0" w:line="240" w:lineRule="auto"/>
                <w:rPr>
                  <w:rFonts w:ascii="Arial Narrow" w:hAnsi="Arial Narrow" w:cs="Calibri"/>
                  <w:color w:val="FF0000"/>
                  <w:sz w:val="24"/>
                  <w:szCs w:val="24"/>
                  <w:lang w:eastAsia="el-GR"/>
                </w:rPr>
              </w:pPr>
            </w:p>
            <w:p w14:paraId="3660F110" w14:textId="2B6B78E5" w:rsidR="003F3715" w:rsidRPr="00B0676A" w:rsidRDefault="00643F5E" w:rsidP="003F3715">
              <w:pPr>
                <w:spacing w:after="0" w:line="240" w:lineRule="auto"/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Αξίζει να επισημανθεί ότι ο Ο.Α.Ε.Δ. </w:t>
              </w:r>
              <w:r w:rsidR="00695714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παρουσιάζει </w:t>
              </w:r>
              <w:r w:rsidR="00676D7B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μια χρονίζουσα έλλειψη </w:t>
              </w:r>
              <w:r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>στρατηγική</w:t>
              </w:r>
              <w:r w:rsidR="00D07B3B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>ς</w:t>
              </w:r>
              <w:r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 </w:t>
              </w:r>
              <w:r w:rsidR="00676D7B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αντιμετώπισης των </w:t>
              </w:r>
              <w:r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>προβλημάτων που υφίστανται τα άτομα με αναπηρία</w:t>
              </w:r>
              <w:r w:rsidR="00D07B3B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 ή/και χρόνιες παθήσεις </w:t>
              </w:r>
              <w:r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>στον τομέα της εργασίας</w:t>
              </w:r>
              <w:r w:rsidR="00615AD6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>,</w:t>
              </w:r>
              <w:r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 παρόλο </w:t>
              </w:r>
              <w:r w:rsidR="00615AD6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που αποτελεί τον κατεξοχήν δημόσιο, και κομβικής σημασίας, </w:t>
              </w:r>
              <w:r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φορέα </w:t>
              </w:r>
              <w:r w:rsidR="00D07B3B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εκπόνησης </w:t>
              </w:r>
              <w:r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>και εφαρμογή</w:t>
              </w:r>
              <w:r w:rsidR="00D07B3B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>ς</w:t>
              </w:r>
              <w:r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 ενεργών πολιτικών ένταξης</w:t>
              </w:r>
              <w:r w:rsidR="00615AD6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. </w:t>
              </w:r>
            </w:p>
            <w:p w14:paraId="0F1D6A68" w14:textId="77777777" w:rsidR="00577B22" w:rsidRPr="00B0676A" w:rsidRDefault="00577B22" w:rsidP="003F3715">
              <w:pPr>
                <w:spacing w:after="0" w:line="240" w:lineRule="auto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</w:p>
            <w:p w14:paraId="5AAA79F6" w14:textId="0985E6B6" w:rsidR="00F16EBB" w:rsidRPr="00B0676A" w:rsidRDefault="005F5340" w:rsidP="00F70433">
              <w:pPr>
                <w:spacing w:line="240" w:lineRule="auto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Όπως άλλωστε γνωρίζετε, η</w:t>
              </w:r>
              <w:r w:rsidR="00E13C6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Επιτροπή των Ηνωμένων Εθνών για τα Δικαιώματα των Ατόμων με Αναπηρίες στις </w:t>
              </w:r>
              <w:r w:rsidR="00264DA0" w:rsidRPr="00B0676A">
                <w:rPr>
                  <w:rFonts w:ascii="Arial Narrow" w:hAnsi="Arial Narrow" w:cs="Calibri"/>
                  <w:b/>
                  <w:i/>
                  <w:sz w:val="24"/>
                  <w:szCs w:val="24"/>
                  <w:u w:val="single"/>
                  <w:lang w:eastAsia="el-GR"/>
                </w:rPr>
                <w:t>Τ</w:t>
              </w:r>
              <w:r w:rsidR="00E13C68" w:rsidRPr="00B0676A">
                <w:rPr>
                  <w:rFonts w:ascii="Arial Narrow" w:hAnsi="Arial Narrow" w:cs="Calibri"/>
                  <w:b/>
                  <w:i/>
                  <w:sz w:val="24"/>
                  <w:szCs w:val="24"/>
                  <w:u w:val="single"/>
                  <w:lang w:eastAsia="el-GR"/>
                </w:rPr>
                <w:t xml:space="preserve">ελικές </w:t>
              </w:r>
              <w:r w:rsidR="00333E55" w:rsidRPr="00B0676A">
                <w:rPr>
                  <w:rFonts w:ascii="Arial Narrow" w:hAnsi="Arial Narrow" w:cs="Calibri"/>
                  <w:b/>
                  <w:i/>
                  <w:sz w:val="24"/>
                  <w:szCs w:val="24"/>
                  <w:u w:val="single"/>
                  <w:lang w:eastAsia="el-GR"/>
                </w:rPr>
                <w:t xml:space="preserve">Παρατηρήσεις και </w:t>
              </w:r>
              <w:r w:rsidR="00E13C68" w:rsidRPr="00B0676A">
                <w:rPr>
                  <w:rFonts w:ascii="Arial Narrow" w:hAnsi="Arial Narrow" w:cs="Calibri"/>
                  <w:b/>
                  <w:i/>
                  <w:sz w:val="24"/>
                  <w:szCs w:val="24"/>
                  <w:u w:val="single"/>
                  <w:lang w:eastAsia="el-GR"/>
                </w:rPr>
                <w:t>Συστάσεις της (</w:t>
              </w:r>
              <w:r w:rsidR="00E13C68" w:rsidRPr="00B0676A">
                <w:rPr>
                  <w:rFonts w:ascii="Arial Narrow" w:hAnsi="Arial Narrow" w:cs="Calibri"/>
                  <w:b/>
                  <w:i/>
                  <w:sz w:val="24"/>
                  <w:szCs w:val="24"/>
                  <w:u w:val="single"/>
                  <w:lang w:val="en-US" w:eastAsia="el-GR"/>
                </w:rPr>
                <w:t>Concluding</w:t>
              </w:r>
              <w:r w:rsidR="00E13C68" w:rsidRPr="00B0676A">
                <w:rPr>
                  <w:rFonts w:ascii="Arial Narrow" w:hAnsi="Arial Narrow" w:cs="Calibri"/>
                  <w:b/>
                  <w:i/>
                  <w:sz w:val="24"/>
                  <w:szCs w:val="24"/>
                  <w:u w:val="single"/>
                  <w:lang w:eastAsia="el-GR"/>
                </w:rPr>
                <w:t xml:space="preserve"> </w:t>
              </w:r>
              <w:r w:rsidR="00E13C68" w:rsidRPr="00B0676A">
                <w:rPr>
                  <w:rFonts w:ascii="Arial Narrow" w:hAnsi="Arial Narrow" w:cs="Calibri"/>
                  <w:b/>
                  <w:i/>
                  <w:sz w:val="24"/>
                  <w:szCs w:val="24"/>
                  <w:u w:val="single"/>
                  <w:lang w:val="en-US" w:eastAsia="el-GR"/>
                </w:rPr>
                <w:t>Observations</w:t>
              </w:r>
              <w:r w:rsidR="00E13C68" w:rsidRPr="00B0676A">
                <w:rPr>
                  <w:rFonts w:ascii="Arial Narrow" w:hAnsi="Arial Narrow" w:cs="Calibri"/>
                  <w:b/>
                  <w:i/>
                  <w:sz w:val="24"/>
                  <w:szCs w:val="24"/>
                  <w:u w:val="single"/>
                  <w:lang w:eastAsia="el-GR"/>
                </w:rPr>
                <w:t>)</w:t>
              </w:r>
              <w:r w:rsidR="00E13C68" w:rsidRPr="00B0676A">
                <w:rPr>
                  <w:rFonts w:ascii="Arial Narrow" w:hAnsi="Arial Narrow" w:cs="Calibri"/>
                  <w:bCs/>
                  <w:sz w:val="24"/>
                  <w:szCs w:val="24"/>
                  <w:vertAlign w:val="superscript"/>
                  <w:lang w:eastAsia="el-GR"/>
                </w:rPr>
                <w:footnoteReference w:id="1"/>
              </w:r>
              <w:r w:rsidR="00E13C68" w:rsidRPr="00B0676A">
                <w:rPr>
                  <w:rFonts w:ascii="Arial Narrow" w:hAnsi="Arial Narrow" w:cs="Calibri"/>
                  <w:b/>
                  <w:i/>
                  <w:sz w:val="24"/>
                  <w:szCs w:val="24"/>
                  <w:lang w:eastAsia="el-GR"/>
                </w:rPr>
                <w:t xml:space="preserve"> </w:t>
              </w:r>
              <w:r w:rsidR="009546E8" w:rsidRPr="00B0676A">
                <w:rPr>
                  <w:rFonts w:ascii="Arial Narrow" w:hAnsi="Arial Narrow" w:cs="Calibri"/>
                  <w:b/>
                  <w:i/>
                  <w:sz w:val="24"/>
                  <w:szCs w:val="24"/>
                  <w:lang w:eastAsia="el-GR"/>
                </w:rPr>
                <w:t xml:space="preserve">για </w:t>
              </w:r>
              <w:r w:rsidR="00E13C68" w:rsidRPr="00B0676A">
                <w:rPr>
                  <w:rFonts w:ascii="Arial Narrow" w:hAnsi="Arial Narrow" w:cs="Calibri"/>
                  <w:b/>
                  <w:i/>
                  <w:sz w:val="24"/>
                  <w:szCs w:val="24"/>
                  <w:lang w:eastAsia="el-GR"/>
                </w:rPr>
                <w:t>το άρθρο 27</w:t>
              </w:r>
              <w:r w:rsidR="00E13C68" w:rsidRPr="00B0676A">
                <w:rPr>
                  <w:rFonts w:ascii="Arial Narrow" w:hAnsi="Arial Narrow" w:cs="Calibri"/>
                  <w:b/>
                  <w:sz w:val="24"/>
                  <w:szCs w:val="24"/>
                  <w:lang w:eastAsia="el-GR"/>
                </w:rPr>
                <w:t xml:space="preserve"> «</w:t>
              </w:r>
              <w:r w:rsidR="00E13C68" w:rsidRPr="00B0676A">
                <w:rPr>
                  <w:rFonts w:ascii="Arial Narrow" w:hAnsi="Arial Narrow" w:cs="Calibri"/>
                  <w:b/>
                  <w:i/>
                  <w:sz w:val="24"/>
                  <w:szCs w:val="24"/>
                  <w:lang w:eastAsia="el-GR"/>
                </w:rPr>
                <w:t>Εργασία και Απασχόληση»</w:t>
              </w:r>
              <w:r w:rsidR="00E13C68" w:rsidRPr="00B0676A">
                <w:rPr>
                  <w:rFonts w:ascii="Arial Narrow" w:hAnsi="Arial Narrow" w:cs="Calibri"/>
                  <w:b/>
                  <w:sz w:val="24"/>
                  <w:szCs w:val="24"/>
                  <w:lang w:eastAsia="el-GR"/>
                </w:rPr>
                <w:t xml:space="preserve"> </w:t>
              </w:r>
              <w:r w:rsidR="00E13C6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της Σύμβασης</w:t>
              </w:r>
              <w:r w:rsidR="009546E8" w:rsidRPr="00B0676A">
                <w:rPr>
                  <w:rFonts w:ascii="Arial Narrow" w:hAnsi="Arial Narrow" w:cs="Calibri"/>
                  <w:b/>
                  <w:sz w:val="24"/>
                  <w:szCs w:val="24"/>
                  <w:lang w:eastAsia="el-GR"/>
                </w:rPr>
                <w:t xml:space="preserve"> </w:t>
              </w:r>
              <w:r w:rsidR="00D52096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των Ηνωμένων Εθνών για τα Δικαιώματα των Ατόμων με Αναπηρί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ες</w:t>
              </w:r>
              <w:r w:rsidR="00D52096" w:rsidRPr="00B0676A">
                <w:rPr>
                  <w:rFonts w:ascii="Arial Narrow" w:hAnsi="Arial Narrow" w:cs="Calibri"/>
                  <w:b/>
                  <w:sz w:val="24"/>
                  <w:szCs w:val="24"/>
                  <w:lang w:eastAsia="el-GR"/>
                </w:rPr>
                <w:t xml:space="preserve">, </w:t>
              </w:r>
              <w:r w:rsidR="00D52096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οι οποίες</w:t>
              </w:r>
              <w:r w:rsidR="00D52096" w:rsidRPr="00B0676A">
                <w:rPr>
                  <w:rFonts w:ascii="Arial Narrow" w:hAnsi="Arial Narrow" w:cs="Calibri"/>
                  <w:b/>
                  <w:sz w:val="24"/>
                  <w:szCs w:val="24"/>
                  <w:lang w:eastAsia="el-GR"/>
                </w:rPr>
                <w:t xml:space="preserve"> </w:t>
              </w:r>
              <w:r w:rsidR="00E13C6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δημοσιοποιήθηκαν στις 2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9</w:t>
              </w:r>
              <w:r w:rsidR="00E13C6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10</w:t>
              </w:r>
              <w:r w:rsidR="00E13C6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.2019, </w:t>
              </w:r>
              <w:r w:rsidR="00E4622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μεταξύ άλλων</w:t>
              </w:r>
              <w:r w:rsidR="00E13C6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D52096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προτείνει</w:t>
              </w:r>
              <w:r w:rsidR="00E4622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, </w:t>
              </w:r>
              <w:r w:rsidR="00E13C68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τη</w:t>
              </w:r>
              <w:r w:rsidR="00E46228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 xml:space="preserve"> συμπερίληψη </w:t>
              </w:r>
              <w:r w:rsidR="00E13C68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της διάστασης της αναπηρίας σε όλες τις πολιτικές, μέτρα και προγράμματα απασχόλησης, καθώς και στον πολιτικό σχεδιασμό του Ο</w:t>
              </w:r>
              <w:r w:rsidR="00615AD6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.</w:t>
              </w:r>
              <w:r w:rsidR="00E13C68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Α</w:t>
              </w:r>
              <w:r w:rsidR="00615AD6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.</w:t>
              </w:r>
              <w:r w:rsidR="00E13C68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Ε</w:t>
              </w:r>
              <w:r w:rsidR="00615AD6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.</w:t>
              </w:r>
              <w:r w:rsidR="00E13C68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Δ.</w:t>
              </w:r>
              <w:r w:rsidR="00E13C6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51705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Πέραν όμως αυτού, η ένταξη της διάστασης της αναπηρίας στο σύνολο του Οργανισμού επιβάλλεται και από τ</w:t>
              </w:r>
              <w:r w:rsidR="0048193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α</w:t>
              </w:r>
              <w:r w:rsidR="0051705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άρθρα 61 και 62 του ν.4488/2017.  </w:t>
              </w:r>
            </w:p>
            <w:p w14:paraId="0DA9BAFE" w14:textId="621097F3" w:rsidR="00F70433" w:rsidRPr="00B0676A" w:rsidRDefault="005F5340" w:rsidP="00F70433">
              <w:pPr>
                <w:spacing w:line="240" w:lineRule="auto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lastRenderedPageBreak/>
                <w:t xml:space="preserve">Απαραίτητη προϋπόθεση για </w:t>
              </w:r>
              <w:r w:rsidR="00E4622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την </w:t>
              </w:r>
              <w:r w:rsidR="001F7F6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εφαρμογή της προαναφερθείσας σύστασης</w:t>
              </w:r>
              <w:r w:rsidR="0051705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και των προβλεπόμενων απαιτήσεων της υφιστάμενης νομοθεσίας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BE2C1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είναι η </w:t>
              </w:r>
              <w:r w:rsidR="001F7F6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θεσμοθέτηση της συμμετοχής της Ε.Σ.Α.μεΑ. στο Δ.Σ. του Ο</w:t>
              </w:r>
              <w:r w:rsidR="0051705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</w:t>
              </w:r>
              <w:r w:rsidR="001F7F6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Α</w:t>
              </w:r>
              <w:r w:rsidR="0051705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</w:t>
              </w:r>
              <w:r w:rsidR="001F7F6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Ε</w:t>
              </w:r>
              <w:r w:rsidR="0051705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</w:t>
              </w:r>
              <w:r w:rsidR="001F7F6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Δ</w:t>
              </w:r>
              <w:r w:rsidR="0051705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</w:t>
              </w:r>
              <w:r w:rsidR="002A285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, 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την οποία διαχρονικά διεκδικούμε</w:t>
              </w:r>
              <w:r w:rsidR="0051705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. Θεωρούμε </w:t>
              </w:r>
              <w:r w:rsidR="00E865C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ότι </w:t>
              </w:r>
              <w:r w:rsidR="00E9648A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η θετική εισήγησή σας στον Υπουργό </w:t>
              </w:r>
              <w:r w:rsidR="0051705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Εργασίας 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&amp; </w:t>
              </w:r>
              <w:r w:rsidR="0051705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Κοινωνικών Υποθέσεων</w:t>
              </w:r>
              <w:r w:rsidR="00E9648A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θα μπορούσε να συμβάλλει στην ικανοποίηση</w:t>
              </w:r>
              <w:r w:rsidR="00E81944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E865C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αυτού του </w:t>
              </w:r>
              <w:r w:rsidR="00DE5E2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δίκαιο</w:t>
              </w:r>
              <w:r w:rsidR="002A062F" w:rsidRPr="00B0676A">
                <w:rPr>
                  <w:rFonts w:ascii="Arial Narrow" w:hAnsi="Arial Narrow" w:cs="Calibri"/>
                  <w:sz w:val="24"/>
                  <w:szCs w:val="24"/>
                  <w:lang w:val="en-US" w:eastAsia="el-GR"/>
                </w:rPr>
                <w:t>u</w:t>
              </w:r>
              <w:r w:rsidR="00DE5E2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και πάγιου αιτήματός </w:t>
              </w:r>
              <w:r w:rsidR="008F152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μας, το οποίο μάλιστα επανετέθη από εμάς </w:t>
              </w:r>
              <w:r w:rsidR="002A285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στον Υπουργό</w:t>
              </w:r>
              <w:r w:rsidR="008F152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,</w:t>
              </w:r>
              <w:r w:rsidR="002A285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615AD6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σε </w:t>
              </w:r>
              <w:r w:rsidR="008F152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615AD6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συνάντηση </w:t>
              </w:r>
              <w:r w:rsidR="002A285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που είχαμε μαζί του στις 06.07.2020. </w:t>
              </w:r>
            </w:p>
            <w:p w14:paraId="462494BD" w14:textId="47BD2CDE" w:rsidR="00444EAE" w:rsidRPr="00B0676A" w:rsidRDefault="00BE2C1E" w:rsidP="00E05A21">
              <w:pPr>
                <w:spacing w:line="240" w:lineRule="auto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Πέραν </w:t>
              </w:r>
              <w:r w:rsidR="008F152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όμως του προαναφερθέντος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,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απαραίτητη είναι και η σύσταση </w:t>
              </w:r>
              <w:r w:rsidR="002A2850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Ο</w:t>
              </w:r>
              <w:r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 xml:space="preserve">μάδας </w:t>
              </w:r>
              <w:r w:rsidR="002A2850"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Ε</w:t>
              </w:r>
              <w:r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ργασίας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9075F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με τη συμμετοχή </w:t>
              </w:r>
              <w:r w:rsidR="002A062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από τη μια μεριά </w:t>
              </w:r>
              <w:r w:rsidR="009075F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εκπροσώπων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9075F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της Ε.Σ.Α.μεΑ.</w:t>
              </w:r>
              <w:r w:rsidR="0048193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και 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από την άλλη </w:t>
              </w:r>
              <w:r w:rsidR="0048193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υπηρεσιακών στελεχών του </w:t>
              </w:r>
              <w:r w:rsidR="00F16EB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Ο.Α.Ε.Δ. </w:t>
              </w:r>
              <w:r w:rsidR="00615AD6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που εσείς θα ορίσετε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,</w:t>
              </w:r>
              <w:r w:rsidR="00615AD6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με κύριο </w:t>
              </w:r>
              <w:r w:rsidR="00F70433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στόχο 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τη</w:t>
              </w:r>
              <w:r w:rsidR="00EF07C3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ν </w:t>
              </w:r>
              <w:r w:rsidR="008F152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επεξεργασία και </w:t>
              </w:r>
              <w:r w:rsidR="00EF07C3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εκπόνηση πορίσματος</w:t>
              </w:r>
              <w:r w:rsidR="00F16EB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, που </w:t>
              </w:r>
              <w:r w:rsidR="00615AD6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θα υποβληθεί </w:t>
              </w:r>
              <w:r w:rsidR="00EF07C3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σε εσάς</w:t>
              </w:r>
              <w:r w:rsidR="002F4707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577B22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και στο </w:t>
              </w:r>
              <w:r w:rsidR="00615AD6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Δ.Σ. του</w:t>
              </w:r>
              <w:r w:rsidR="00E05A2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Οργανισμού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. Στο πόρισμα θα περιλαμβάνονται προτάσεις </w:t>
              </w:r>
              <w:r w:rsidR="00E05A2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που θα αποσκοπούν αφενός στη </w:t>
              </w:r>
              <w:r w:rsidR="00BC448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διάχυση της δικαιωματικής προσέγγισης της </w:t>
              </w:r>
              <w:r w:rsidR="00444EA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αναπηρίας στο </w:t>
              </w:r>
              <w:r w:rsidR="00EF07C3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σύνολο της πολιτικής και δράσης του </w:t>
              </w:r>
              <w:r w:rsidR="008F152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Οργανισμού, </w:t>
              </w:r>
              <w:r w:rsidR="00E05A2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αφετέρου σ</w:t>
              </w:r>
              <w:r w:rsidR="00EF07C3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την </w:t>
              </w:r>
              <w:r w:rsidR="00896024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εφαρμογή στοχευμένων παρεμβάσεω</w:t>
              </w:r>
              <w:r w:rsidR="00BC448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ν</w:t>
              </w:r>
              <w:r w:rsidR="00E05A2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για τη διευκόλυνση </w:t>
              </w:r>
              <w:r w:rsidR="002A062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τη</w:t>
              </w:r>
              <w:r w:rsidR="00E05A2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ς</w:t>
              </w:r>
              <w:r w:rsidR="002A062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πρόσβαση </w:t>
              </w:r>
              <w:r w:rsidR="00EF07C3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των πολιτών με αναπηρία ή/και χρόνιες παθήσεις </w:t>
              </w:r>
              <w:r w:rsidR="002A062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σε ευκαιρίες </w:t>
              </w:r>
              <w:r w:rsidR="00DE5E2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απασχόλησης και κατάρτισης – μαθητείας</w:t>
              </w:r>
              <w:r w:rsidR="00BC448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. </w:t>
              </w:r>
            </w:p>
            <w:p w14:paraId="02330F05" w14:textId="0995F147" w:rsidR="00C0707F" w:rsidRPr="00B0676A" w:rsidRDefault="00C0707F" w:rsidP="00896024">
              <w:pPr>
                <w:spacing w:line="240" w:lineRule="auto"/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Ως προς τη </w:t>
              </w:r>
              <w:r w:rsidR="00141485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διάχυση </w:t>
              </w:r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>της</w:t>
              </w:r>
              <w:r w:rsidR="00740ED5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 δικαιωματικής προσέγγισης της αναπηρίας</w:t>
              </w:r>
              <w:r w:rsidR="00741FC0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 στους τομείς δράσης του</w:t>
              </w:r>
              <w:r w:rsidR="00141485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 Ο.Α.Ε.Δ.</w:t>
              </w:r>
              <w:r w:rsidR="00866506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, </w:t>
              </w:r>
              <w:r w:rsidR="00740ED5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 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η </w:t>
              </w:r>
              <w:r w:rsidR="002E105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Ομάδα Εργασίας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E05A2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θεωρούμε ότι πρέπει 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να </w:t>
              </w:r>
              <w:r w:rsidR="003E7757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εξετάσει 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τα εξής</w:t>
              </w:r>
              <w:r w:rsidR="00740ED5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:</w:t>
              </w:r>
            </w:p>
            <w:p w14:paraId="41978CAA" w14:textId="6DFC275A" w:rsidR="00C05F25" w:rsidRPr="00B0676A" w:rsidRDefault="00556912" w:rsidP="00C05F25">
              <w:pPr>
                <w:pStyle w:val="a9"/>
                <w:numPr>
                  <w:ilvl w:val="0"/>
                  <w:numId w:val="6"/>
                </w:numPr>
                <w:spacing w:line="240" w:lineRule="auto"/>
                <w:ind w:left="142" w:hanging="142"/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Τ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ην αποτύπωση στο Οργανόγραμμα του </w:t>
              </w:r>
              <w:r w:rsidR="00E05A2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Ο.Α.Ε.Δ 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της έμφασης </w:t>
              </w:r>
              <w:r w:rsidR="00740ED5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που</w:t>
              </w:r>
              <w:r w:rsidR="00E05A2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2A062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δίνει </w:t>
              </w:r>
              <w:r w:rsidR="00E05A2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στο εν λόγω </w:t>
              </w:r>
              <w:r w:rsidR="00AD4D0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ζήτημα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 Αυτό θα μπορούσε να επιτευχθεί μέσω της αναβάθμισης της Υπηρεσίας Απασχόλησης Ειδικών Κοινωνικών Ομάδων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,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τη</w:t>
              </w:r>
              <w:r w:rsidR="00BE172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ς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στελέχωσή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ς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της με εξειδικευμένο, μόνιμο και επαρκές προσωπικό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,</w:t>
              </w:r>
              <w:r w:rsidR="00BC448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2A062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καθώς </w:t>
              </w:r>
              <w:r w:rsidR="001C552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και </w:t>
              </w:r>
              <w:r w:rsidR="00E05A21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μέσω </w:t>
              </w:r>
              <w:r w:rsidR="00E81944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της αναβάθμισης των παρεχόμενων Υπηρεσιών </w:t>
              </w:r>
              <w:r w:rsidR="00E81944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>των ΚΠΑ</w:t>
              </w:r>
              <w:r w:rsidR="00A55DCF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 </w:t>
              </w:r>
              <w:r w:rsidR="00E05A21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με την </w:t>
              </w:r>
              <w:r w:rsidR="00A55DCF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παροχή στα στελέχη αυτών </w:t>
              </w:r>
              <w:r w:rsidR="00E05A21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>επιμόρφωσης σε ζητήματα εξυπηρέτησης/συναλλαγής με πολίτες με αναπηρία ή/και χρόνιες παθήσεις</w:t>
              </w:r>
              <w:r w:rsidR="00A55DCF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. Η εν λόγω επιμόρφωση </w:t>
              </w:r>
              <w:r w:rsidR="00E05A21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θα μπορούσε να υλοποιηθεί από το Ινστιτούτο Μελετών </w:t>
              </w:r>
              <w:r w:rsidR="00A55DCF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&amp; Ερευνών </w:t>
              </w:r>
              <w:r w:rsidR="00E05A21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για την Αναπηρία </w:t>
              </w:r>
              <w:r w:rsidR="00A55DCF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(Ι.Μ.Ε.Α.) </w:t>
              </w:r>
              <w:r w:rsidR="00E05A21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που </w:t>
              </w:r>
              <w:r w:rsidR="004874E0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>η Ε.Σ.Α.μεΑ.</w:t>
              </w:r>
              <w:r w:rsidR="00850338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 έχει ήδη ιδρύσει</w:t>
              </w:r>
              <w:r w:rsidR="00E05A21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. Για τη διαμόρφωση αυτής της πρότασης, θα πρέπει επίσης να αξιολογηθεί η συμβολή </w:t>
              </w:r>
              <w:r w:rsidR="00BC448D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των </w:t>
              </w:r>
              <w:r w:rsidR="002A062F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υφιστάμενων </w:t>
              </w:r>
              <w:r w:rsidR="00BC448D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>Γραφείων ΕΚΟ</w:t>
              </w:r>
              <w:r w:rsidR="00E05A21" w:rsidRPr="00B0676A"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  <w:t xml:space="preserve">. </w:t>
              </w:r>
            </w:p>
            <w:p w14:paraId="7D7EA07A" w14:textId="7D9A3B5B" w:rsidR="00C05F25" w:rsidRPr="00B0676A" w:rsidRDefault="00C05F25" w:rsidP="00C05F25">
              <w:pPr>
                <w:pStyle w:val="a9"/>
                <w:spacing w:line="240" w:lineRule="auto"/>
                <w:ind w:left="142"/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</w:pPr>
            </w:p>
            <w:p w14:paraId="36557446" w14:textId="77777777" w:rsidR="00C05F25" w:rsidRPr="00B0676A" w:rsidRDefault="00A05313" w:rsidP="00C05F25">
              <w:pPr>
                <w:pStyle w:val="a9"/>
                <w:numPr>
                  <w:ilvl w:val="0"/>
                  <w:numId w:val="6"/>
                </w:numPr>
                <w:spacing w:line="240" w:lineRule="auto"/>
                <w:ind w:left="142" w:hanging="142"/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Τη λήψη μέτρων για την </w:t>
              </w:r>
              <w:r w:rsidR="00B9726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εφαρμογή 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των αρχών του καθολικού σχεδιασμού </w:t>
              </w:r>
              <w:r w:rsidR="00740ED5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στις φυσικές (π.χ. προσβασιμότητα κτηριακών εγκαταστάσεων, παροχή ενημερωτικού υλικού σε </w:t>
              </w:r>
              <w:r w:rsidR="002C2E0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εναλλακτικές μορφές προσβάσιμες στα άτομα με αναπηρία, παροχή διερμηνείας στη νοηματική γλώσσα κ.λπ.)</w:t>
              </w:r>
              <w:r w:rsidR="00740ED5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και ηλεκτρονικές υπηρεσίες του οργανισμού</w:t>
              </w:r>
              <w:r w:rsidR="002C2E0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(π.χ. προσβάσιμη ιστοσελίδα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κ.λπ.</w:t>
              </w:r>
              <w:r w:rsidR="002C2E0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)</w:t>
              </w:r>
              <w:r w:rsidR="002E105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τόσο </w:t>
              </w:r>
              <w:r w:rsidR="002E105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σε κεντρικό 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όσο </w:t>
              </w:r>
              <w:r w:rsidR="002E105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και 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σε </w:t>
              </w:r>
              <w:r w:rsidR="002E105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περιφερειακό επίπεδο</w:t>
              </w:r>
              <w:r w:rsidR="00740ED5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. Εδώ </w:t>
              </w:r>
              <w:r w:rsidR="002A062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πρέπει </w:t>
              </w:r>
              <w:r w:rsidR="00740ED5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να </w:t>
              </w:r>
              <w:r w:rsidR="002A062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σας υπενθυμίσουμε </w:t>
              </w:r>
              <w:r w:rsidR="00740ED5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ότι </w:t>
              </w:r>
              <w:r w:rsidR="002C2E0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σύμφωνα με τον ν.4591/2019 οι ισότοποι και οι εφαρμογές για φορητές συσκευές </w:t>
              </w:r>
              <w:r w:rsidR="00FA057A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όλων των δημόσιων φορέων οφείλουν </w:t>
              </w:r>
              <w:r w:rsidR="002E105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να καταστούν προσβάσιμες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στα άτομα με αναπηρία</w:t>
              </w:r>
              <w:r w:rsidR="002E105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</w:t>
              </w:r>
            </w:p>
            <w:p w14:paraId="075A731C" w14:textId="77777777" w:rsidR="00C05F25" w:rsidRPr="00B0676A" w:rsidRDefault="00C05F25" w:rsidP="00C05F25">
              <w:pPr>
                <w:pStyle w:val="a9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</w:p>
            <w:p w14:paraId="376DA195" w14:textId="025C9F3C" w:rsidR="00556912" w:rsidRPr="00B0676A" w:rsidRDefault="003E7757" w:rsidP="00C05F25">
              <w:pPr>
                <w:pStyle w:val="a9"/>
                <w:numPr>
                  <w:ilvl w:val="0"/>
                  <w:numId w:val="6"/>
                </w:numPr>
                <w:spacing w:line="240" w:lineRule="auto"/>
                <w:ind w:left="142" w:hanging="142"/>
                <w:rPr>
                  <w:rFonts w:ascii="Arial Narrow" w:hAnsi="Arial Narrow" w:cs="Calibri"/>
                  <w:color w:val="auto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Τ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η </w:t>
              </w:r>
              <w:r w:rsidR="00B9726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διαμόρφωση ενός πλαισίου για </w:t>
              </w:r>
              <w:r w:rsidR="002E105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συλλογή στατιστικών στοιχείων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για τα άτομα με αναπηρία</w:t>
              </w:r>
              <w:r w:rsidR="002E105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, όπως άλλωστε 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η παρ. 1 του </w:t>
              </w:r>
              <w:r w:rsidR="002E105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άρθρο 62 του ν.4488/2017 επιβάλλει</w:t>
              </w:r>
              <w:r w:rsidR="005D0DDD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. 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Δεδομένου ότι αφενός 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η εργασιακή ένταξη αποτελεί παράγοντα</w:t>
              </w:r>
              <w:r w:rsidR="002A062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-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κλειδί για την κοινωνική ένταξη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των ατόμων με αναπηρία, αφετέρου 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η κατηγορία των ατόμων με αναπηρία </w:t>
              </w:r>
              <w:proofErr w:type="spellStart"/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υπ</w:t>
              </w:r>
              <w:r w:rsidR="00556912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ο</w:t>
              </w:r>
              <w:proofErr w:type="spellEnd"/>
              <w:r w:rsidR="00556912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-εκπροσωπείτα</w:t>
              </w:r>
              <w:r w:rsidR="00F05917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ι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στ</w:t>
              </w:r>
              <w:r w:rsidR="002A062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ην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ομάδα των ανέργων, κα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ι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ιδιαίτερα των μακροχρόνια ανέργων, είναι περισσότερο από επιβεβλημένη η διεύρυνση της πολιτικής του Ο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Α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Ε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Δ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ως προς την τήρηση στατιστικών δεδομένων για τους ανέργους με αναπηρία, τα οποία είναι απαραίτητα </w:t>
              </w:r>
              <w:r w:rsidR="0045604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για τον 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σχεδιασμό ενεργητικών πολιτικών απασχόλησης αλλά και προγραμμάτων κατάρτισ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η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ς. Αναφέρουμε ενδεικτικά ότι τα στοιχεία 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lastRenderedPageBreak/>
                <w:t xml:space="preserve">του ειδικού μητρώου </w:t>
              </w:r>
              <w:r w:rsidR="002A062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ανέργων ατόμων με αναπηρία 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που </w:t>
              </w:r>
              <w:r w:rsidR="0007363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πρόσφατα 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μας χορηγήθηκαν</w:t>
              </w:r>
              <w:r w:rsidR="00A55DCF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,</w:t>
              </w:r>
              <w:r w:rsidR="00741FC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δεν περιλαμβάνουν δεδομένα για την τελευταία εργασία των ανέργων, τον κλάδο οικονομικής δραστηριότητας, την επαγγελματική ειδικότητα, αλλά και το είδος της αναπηρίας που αντιμετωπίζει ο άνεργος. </w:t>
              </w:r>
            </w:p>
            <w:p w14:paraId="58AF2196" w14:textId="341CE260" w:rsidR="00E5328B" w:rsidRPr="00B0676A" w:rsidRDefault="002E105B" w:rsidP="003F3715">
              <w:pPr>
                <w:spacing w:line="240" w:lineRule="auto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Ως προς</w:t>
              </w:r>
              <w:r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 </w:t>
              </w:r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>τις στοχευμένες παρεμβάσεις</w:t>
              </w:r>
              <w:r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, 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η Ομάδα Εργασίας θεωρούμε ότι πρέπει να</w:t>
              </w:r>
              <w:r w:rsidR="00A05313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υποβάλλει προτάσει</w:t>
              </w:r>
              <w:r w:rsidR="004874E0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ς που θα αφορούν:</w:t>
              </w:r>
            </w:p>
            <w:p w14:paraId="4658DE31" w14:textId="777EE9A3" w:rsidR="00E46228" w:rsidRPr="00B0676A" w:rsidRDefault="00E5328B" w:rsidP="006E7965">
              <w:pPr>
                <w:spacing w:after="0" w:line="240" w:lineRule="auto"/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b/>
                  <w:bCs/>
                  <w:sz w:val="24"/>
                  <w:szCs w:val="24"/>
                  <w:lang w:eastAsia="el-GR"/>
                </w:rPr>
                <w:t>Α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</w:t>
              </w:r>
              <w:r w:rsidR="002E105B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</w:t>
              </w:r>
              <w:r w:rsidR="00A05313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την άρση </w:t>
              </w:r>
              <w:r w:rsidR="00B9726E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>υφιστάμενων αντικινήτρων και εμποδίων</w:t>
              </w:r>
              <w:r w:rsidR="002A062F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, </w:t>
              </w:r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>όπως είναι</w:t>
              </w:r>
              <w:r w:rsidR="00A72816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:</w:t>
              </w:r>
              <w:r w:rsidR="00D0637A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 </w:t>
              </w:r>
              <w:r w:rsidR="00F05917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 </w:t>
              </w:r>
            </w:p>
            <w:p w14:paraId="698D49E3" w14:textId="1D977022" w:rsidR="007764E3" w:rsidRPr="00B0676A" w:rsidRDefault="00E5328B" w:rsidP="006E7965">
              <w:pPr>
                <w:pStyle w:val="a9"/>
                <w:numPr>
                  <w:ilvl w:val="0"/>
                  <w:numId w:val="7"/>
                </w:numPr>
                <w:tabs>
                  <w:tab w:val="left" w:pos="284"/>
                </w:tabs>
                <w:spacing w:after="0" w:line="240" w:lineRule="auto"/>
                <w:ind w:left="142" w:firstLine="0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Η</w:t>
              </w:r>
              <w:r w:rsidR="002A062F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 </w:t>
              </w:r>
              <w:r w:rsidR="00073638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άδικη διακοπή των επιδομάτων αναπηρίας όταν τα άτομα με αναπηρία </w:t>
              </w:r>
              <w:r w:rsidR="00E865C1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ή/και  </w:t>
              </w:r>
              <w:r w:rsidR="00073638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χρόνιες παθήσεις εργάζονται</w:t>
              </w:r>
              <w:r w:rsidR="00073638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.</w:t>
              </w:r>
            </w:p>
            <w:p w14:paraId="5A3B3A47" w14:textId="2C94740A" w:rsidR="008E10C2" w:rsidRPr="00B0676A" w:rsidRDefault="008E10C2" w:rsidP="006E7965">
              <w:pPr>
                <w:pStyle w:val="a9"/>
                <w:spacing w:after="0" w:line="240" w:lineRule="auto"/>
                <w:ind w:left="142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Η διακοπή του επιδόματος αναπηρίας </w:t>
              </w:r>
              <w:r w:rsidR="002A062F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όταν τα άτομα με αναπηρία</w:t>
              </w:r>
              <w:r w:rsidR="004874E0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ή/και χρόνιες παθήσεις </w:t>
              </w:r>
              <w:r w:rsidR="002A062F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απασχολούνται</w:t>
              </w:r>
              <w:r w:rsidR="004874E0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,</w:t>
              </w:r>
              <w:r w:rsidR="002A062F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λειτουργεί ως αντικίνητρο για την</w:t>
              </w:r>
              <w:r w:rsidR="004874E0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ένταξή τους στην εργασία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. </w:t>
              </w:r>
              <w:r w:rsidR="007020A5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Δεν είναι δυνατόν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το επίδομα αναπηρίας να εξισώνεται με το επίδομα ανεργίας, εφόσον η αναπηρία </w:t>
              </w:r>
              <w:r w:rsidR="004874E0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ή</w:t>
              </w:r>
              <w:r w:rsidR="00A55DCF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/και</w:t>
              </w:r>
              <w:r w:rsidR="004874E0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η χρόνια πάθηση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ενός ατόμου είτε εργάζεται είτε δεν εργάζεται εξακολουθεί να υφίσταται</w:t>
              </w:r>
              <w:r w:rsidR="002A062F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,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</w:t>
              </w:r>
              <w:r w:rsidR="00F37CFC" w:rsidRPr="00B0676A">
                <w:rPr>
                  <w:rFonts w:ascii="Arial Narrow" w:eastAsia="Calibri" w:hAnsi="Arial Narrow" w:cs="Calibri"/>
                  <w:color w:val="auto"/>
                  <w:sz w:val="24"/>
                  <w:szCs w:val="24"/>
                </w:rPr>
                <w:t xml:space="preserve"> και ως εκ τούτου και οι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αυξημένες δαπάνες που </w:t>
              </w:r>
              <w:r w:rsidR="002A062F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συνδέονται </w:t>
              </w:r>
              <w:r w:rsidR="00404B35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με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αυτήν. </w:t>
              </w:r>
            </w:p>
            <w:p w14:paraId="1FAD8094" w14:textId="4CDB77BA" w:rsidR="00BE1721" w:rsidRPr="00B0676A" w:rsidRDefault="00BE1721" w:rsidP="007764E3">
              <w:pPr>
                <w:pStyle w:val="a9"/>
                <w:tabs>
                  <w:tab w:val="left" w:pos="284"/>
                </w:tabs>
                <w:spacing w:line="240" w:lineRule="auto"/>
                <w:ind w:left="142"/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</w:pPr>
            </w:p>
            <w:p w14:paraId="48D37209" w14:textId="02D3D811" w:rsidR="00BE1721" w:rsidRPr="00B0676A" w:rsidRDefault="00E5328B" w:rsidP="007764E3">
              <w:pPr>
                <w:pStyle w:val="a9"/>
                <w:numPr>
                  <w:ilvl w:val="0"/>
                  <w:numId w:val="7"/>
                </w:numPr>
                <w:tabs>
                  <w:tab w:val="left" w:pos="284"/>
                </w:tabs>
                <w:spacing w:line="240" w:lineRule="auto"/>
                <w:ind w:left="142" w:firstLine="0"/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</w:pPr>
              <w:bookmarkStart w:id="7" w:name="_Hlk45101497"/>
              <w:r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Η </w:t>
              </w:r>
              <w:r w:rsidR="00A05313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μη </w:t>
              </w:r>
              <w:r w:rsidR="00BE1721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εγγραφή των ατόμων με αναπηρία</w:t>
              </w:r>
              <w:r w:rsidR="002F4707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 ή/και χρόνιες παθήσεις</w:t>
              </w:r>
              <w:r w:rsidR="00BE1721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 </w:t>
              </w:r>
              <w:r w:rsidR="002F4707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στο μητρώο </w:t>
              </w:r>
              <w:r w:rsidR="00BE1721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ανέργων του Ο</w:t>
              </w:r>
              <w:r w:rsidR="00404B35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.</w:t>
              </w:r>
              <w:r w:rsidR="00BE1721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Α</w:t>
              </w:r>
              <w:r w:rsidR="00404B35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.</w:t>
              </w:r>
              <w:r w:rsidR="00BE1721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Ε</w:t>
              </w:r>
              <w:r w:rsidR="00404B35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.</w:t>
              </w:r>
              <w:r w:rsidR="00BE1721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Δ</w:t>
              </w:r>
              <w:r w:rsidR="00404B35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.</w:t>
              </w:r>
              <w:r w:rsidR="00BE1721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 όταν το πιστοποιητικό αναπηρίας τους αναγράφει «ανίκανος/η για κάθε βιοποριστική εργασία»</w:t>
              </w:r>
              <w:r w:rsidR="00BE141B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.</w:t>
              </w:r>
              <w:r w:rsidR="007764E3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 </w:t>
              </w:r>
              <w:r w:rsidR="00BE1721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 </w:t>
              </w:r>
            </w:p>
            <w:bookmarkEnd w:id="7"/>
            <w:p w14:paraId="3A45DB8B" w14:textId="1837B6B7" w:rsidR="003E57F9" w:rsidRPr="00B0676A" w:rsidRDefault="00A65195" w:rsidP="007764E3">
              <w:pPr>
                <w:pStyle w:val="a9"/>
                <w:spacing w:line="240" w:lineRule="auto"/>
                <w:ind w:left="142"/>
                <w:rPr>
                  <w:rFonts w:ascii="Arial Narrow" w:eastAsia="Calibri" w:hAnsi="Arial Narrow" w:cs="Calibri"/>
                  <w:sz w:val="24"/>
                  <w:szCs w:val="24"/>
                </w:rPr>
              </w:pP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Τ</w:t>
              </w:r>
              <w:r w:rsidR="005D0DDD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α άτομα με αναπηρία</w:t>
              </w:r>
              <w:r w:rsidR="004874E0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ή/και χρόνιες παθήσεις</w:t>
              </w:r>
              <w:r w:rsidR="005D0DDD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που το πιστοποιητικό αναπηρίας τους αναφέρει </w:t>
              </w:r>
              <w:r w:rsidR="005D0DDD" w:rsidRPr="00B0676A">
                <w:rPr>
                  <w:rFonts w:ascii="Arial Narrow" w:eastAsia="Calibri" w:hAnsi="Arial Narrow" w:cs="Calibri"/>
                  <w:i/>
                  <w:iCs/>
                  <w:sz w:val="24"/>
                  <w:szCs w:val="24"/>
                </w:rPr>
                <w:t>«ανίκανος/η για κάθε βιοποριστική εργασία»</w:t>
              </w:r>
              <w:r w:rsidR="005D0DDD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δεν μπορούν να εγγραφούν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στο μητρώο </w:t>
              </w:r>
              <w:r w:rsidR="005D0DDD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ανέργων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που τηρεί ο </w:t>
              </w:r>
              <w:r w:rsidR="003E57F9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Ο.Α.Ε.Δ.</w:t>
              </w:r>
              <w:r w:rsidR="00404B35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, </w:t>
              </w:r>
              <w:r w:rsidR="003E57F9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με αποτέλεσμα να μην </w:t>
              </w:r>
              <w:r w:rsidR="00BE1721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μπορούν να συμμετάσχουν</w:t>
              </w:r>
              <w:r w:rsidR="008B01A7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σε προγράμματα απασχόλησης</w:t>
              </w:r>
              <w:r w:rsidR="00BE1721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, παρόλο που πολλά </w:t>
              </w:r>
              <w:r w:rsidR="002B3F5F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εξ’ αυτών </w:t>
              </w:r>
              <w:r w:rsidR="00E73263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εντάσσονται </w:t>
              </w:r>
              <w:r w:rsidR="00BE1721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στο ΕΣΠΑ, στο πλαίσιο του οποίου η αρχή της μη διάκρισης λόγω αναπηρίας συνιστά κριτήριο επιλεξιμότητας ON/OFF</w:t>
              </w:r>
              <w:r w:rsidR="005D0DDD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.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</w:t>
              </w:r>
              <w:r w:rsidR="003E57F9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Πρό</w:t>
              </w:r>
              <w:r w:rsidR="003E57F9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κειται για ζήτημα το οποίο έρχεται σε πλήρη αντίθεση με τη δικαιωματική προσέγγιση της αναπηρίας</w:t>
              </w:r>
              <w:r w:rsidR="007020A5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. </w:t>
              </w:r>
              <w:r w:rsidR="003E57F9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Στο πλαίσιο αυτής της προσέγγισης </w:t>
              </w:r>
              <w:r w:rsidR="002B3F5F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μόνο το ίδιο το άτομο με αναπηρία ή χρόνια πάθηση μπορεί να κρίνει εάν είναι ικανό προς εργασία ή όχι. </w:t>
              </w:r>
            </w:p>
            <w:p w14:paraId="2CC933E7" w14:textId="77777777" w:rsidR="003E57F9" w:rsidRPr="00B0676A" w:rsidRDefault="003E57F9" w:rsidP="00BE1721">
              <w:pPr>
                <w:pStyle w:val="a9"/>
                <w:spacing w:line="240" w:lineRule="auto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</w:p>
            <w:p w14:paraId="11B7BACC" w14:textId="1414ACCA" w:rsidR="003E57F9" w:rsidRPr="00B0676A" w:rsidRDefault="00E5328B" w:rsidP="007764E3">
              <w:pPr>
                <w:pStyle w:val="a9"/>
                <w:numPr>
                  <w:ilvl w:val="0"/>
                  <w:numId w:val="7"/>
                </w:numPr>
                <w:tabs>
                  <w:tab w:val="left" w:pos="284"/>
                </w:tabs>
                <w:spacing w:line="240" w:lineRule="auto"/>
                <w:ind w:left="142" w:firstLine="0"/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Η </w:t>
              </w:r>
              <w:r w:rsidR="00A05313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μη </w:t>
              </w:r>
              <w:r w:rsidR="003E57F9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εγγραφ</w:t>
              </w:r>
              <w:r w:rsidR="00CB175E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ή</w:t>
              </w:r>
              <w:r w:rsidR="003E57F9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 των ατόμων με αναπηρία </w:t>
              </w:r>
              <w:r w:rsidR="002F4707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ή/και χρόνιες παθήσεις στο μητρώο </w:t>
              </w:r>
              <w:r w:rsidR="00AD4D01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ανέργων του Ο.Α.Ε.Δ. </w:t>
              </w:r>
              <w:r w:rsidR="006E7965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που διαθέτουν </w:t>
              </w:r>
              <w:r w:rsidR="002F4707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πιστοποιητικό αναπηρίας από την ΑΝΥΕ και ΑΣΥΕ</w:t>
              </w:r>
              <w:r w:rsidR="00BE141B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.</w:t>
              </w:r>
            </w:p>
            <w:p w14:paraId="4DCF06FC" w14:textId="32E7CA6F" w:rsidR="00073638" w:rsidRPr="00B0676A" w:rsidRDefault="002B3F5F" w:rsidP="007764E3">
              <w:pPr>
                <w:pStyle w:val="a9"/>
                <w:spacing w:line="240" w:lineRule="auto"/>
                <w:ind w:left="142"/>
                <w:rPr>
                  <w:rFonts w:ascii="Arial Narrow" w:eastAsia="Calibri" w:hAnsi="Arial Narrow" w:cs="Calibri"/>
                  <w:sz w:val="24"/>
                  <w:szCs w:val="24"/>
                </w:rPr>
              </w:pP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Τα άτομα με αναπηρία</w:t>
              </w:r>
              <w:r w:rsidR="004874E0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ή/και χρόνιες παθήσεις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που διαθέτουν πιστοποιητικό αναπηρίας </w:t>
              </w:r>
              <w:r w:rsidR="007020A5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σε ισχύ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από την ΑΣΥΕ </w:t>
              </w:r>
              <w:r w:rsidR="00CB175E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(Ανώτατη Στρατιωτική Υγειονομική Επιτροπή)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και ΑΝΥΕ </w:t>
              </w:r>
              <w:r w:rsidR="00CB175E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(Ανώτατη Ναυτική Υγειονομική Επιτροπή)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δεν μπορούν να εγγραφούν στο μητρώο ανέργων που τηρεί ο Οργανισμός </w:t>
              </w:r>
              <w:r w:rsidR="007020A5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και ως εκ τούτου δεν </w:t>
              </w:r>
              <w:r w:rsidR="00D0637A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μπορούν </w:t>
              </w:r>
              <w:r w:rsidR="00CB175E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να συμμετάσχουν </w:t>
              </w:r>
              <w:r w:rsidR="007020A5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σε </w:t>
              </w:r>
              <w:r w:rsidR="00CB175E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προγράμματα απασχόλησης. </w:t>
              </w:r>
            </w:p>
            <w:p w14:paraId="2F5A1325" w14:textId="2D9D33C8" w:rsidR="00A05313" w:rsidRPr="00B0676A" w:rsidRDefault="00A05313" w:rsidP="00A05313">
              <w:pPr>
                <w:pStyle w:val="a9"/>
                <w:tabs>
                  <w:tab w:val="left" w:pos="284"/>
                </w:tabs>
                <w:spacing w:line="240" w:lineRule="auto"/>
                <w:ind w:left="142"/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</w:pPr>
            </w:p>
            <w:p w14:paraId="3CC86B14" w14:textId="78358617" w:rsidR="00A05313" w:rsidRPr="00B0676A" w:rsidRDefault="00A05313" w:rsidP="00A05313">
              <w:pPr>
                <w:pStyle w:val="a9"/>
                <w:numPr>
                  <w:ilvl w:val="0"/>
                  <w:numId w:val="7"/>
                </w:numPr>
                <w:tabs>
                  <w:tab w:val="left" w:pos="284"/>
                </w:tabs>
                <w:spacing w:after="0" w:line="240" w:lineRule="auto"/>
                <w:ind w:left="142" w:firstLine="0"/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</w:pPr>
              <w:bookmarkStart w:id="8" w:name="_Hlk45101525"/>
              <w:r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Ο </w:t>
              </w:r>
              <w:r w:rsidR="00AD4D01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αποκλεισμός </w:t>
              </w:r>
              <w:r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των ατόμων με αναπηρία ή/και χρόνιες παθήσεις </w:t>
              </w:r>
              <w:r w:rsidR="00343653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από τις προκηρύξεις </w:t>
              </w:r>
              <w:r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του ν.2643/1998</w:t>
              </w:r>
              <w:r w:rsidR="00AD4D01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 </w:t>
              </w:r>
              <w:r w:rsidR="002F4707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όταν δεν διαθέτουν κάρτα ανεργίας</w:t>
              </w:r>
              <w:r w:rsidR="00BE141B"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>.</w:t>
              </w:r>
            </w:p>
            <w:bookmarkEnd w:id="8"/>
            <w:p w14:paraId="0C71B253" w14:textId="491677D5" w:rsidR="00CB175E" w:rsidRPr="00B0676A" w:rsidRDefault="00A05313" w:rsidP="00AD4D01">
              <w:pPr>
                <w:pStyle w:val="a9"/>
                <w:spacing w:line="240" w:lineRule="auto"/>
                <w:ind w:left="142"/>
                <w:rPr>
                  <w:rFonts w:ascii="Arial Narrow" w:eastAsia="Calibri" w:hAnsi="Arial Narrow" w:cs="Calibri"/>
                  <w:sz w:val="24"/>
                  <w:szCs w:val="24"/>
                </w:rPr>
              </w:pP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Τα άτομα με αναπηρία</w:t>
              </w:r>
              <w:r w:rsidR="004874E0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ή/και χρόνιες παθήσεις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που δεν διαθέτουν κάρτα ανεργίας δεν μπορούν να συμμετάσχουν στις προκηρύξεις του ν.2643/1998. </w:t>
              </w:r>
              <w:r w:rsidR="00515797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Ωστόσο, το ίδιο δεν ισχύει για </w:t>
              </w:r>
              <w:r w:rsidR="00BE141B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τις </w:t>
              </w:r>
              <w:r w:rsidR="00343653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υπόλοιπες προστατευόμενες από τον νόμο ομάδε</w:t>
              </w:r>
              <w:r w:rsidR="007F7825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ς</w:t>
              </w:r>
              <w:r w:rsidR="00F37CFC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. Το εν λόγω ζήτημα χρήζει επανεξέτασης διότι συνιστά άνιση μεταχείριση σε βάρος των ατόμων με αναπηρία</w:t>
              </w:r>
              <w:r w:rsidR="004874E0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ή/και χρόνιες παθήσεις</w:t>
              </w:r>
              <w:r w:rsidR="00F37CFC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. </w:t>
              </w:r>
            </w:p>
            <w:p w14:paraId="519F80D2" w14:textId="77777777" w:rsidR="00AD4D01" w:rsidRPr="00B0676A" w:rsidRDefault="00AD4D01" w:rsidP="00AD4D01">
              <w:pPr>
                <w:pStyle w:val="a9"/>
                <w:spacing w:line="240" w:lineRule="auto"/>
                <w:ind w:left="142"/>
                <w:rPr>
                  <w:rFonts w:ascii="Arial Narrow" w:eastAsia="Calibri" w:hAnsi="Arial Narrow" w:cs="Calibri"/>
                  <w:sz w:val="24"/>
                  <w:szCs w:val="24"/>
                </w:rPr>
              </w:pPr>
            </w:p>
            <w:p w14:paraId="6DE2D12E" w14:textId="59768D6D" w:rsidR="004A2DBA" w:rsidRPr="00B0676A" w:rsidRDefault="002A0CA1" w:rsidP="007764E3">
              <w:pPr>
                <w:pStyle w:val="a9"/>
                <w:numPr>
                  <w:ilvl w:val="0"/>
                  <w:numId w:val="7"/>
                </w:numPr>
                <w:tabs>
                  <w:tab w:val="left" w:pos="284"/>
                </w:tabs>
                <w:spacing w:line="240" w:lineRule="auto"/>
                <w:ind w:left="142" w:firstLine="0"/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lastRenderedPageBreak/>
                <w:t xml:space="preserve">Ο </w:t>
              </w:r>
              <w:bookmarkStart w:id="9" w:name="_Hlk44931313"/>
              <w:r w:rsidRPr="00B0676A"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  <w:t xml:space="preserve">άδικος </w:t>
              </w:r>
              <w:r w:rsidRPr="00B0676A">
                <w:rPr>
                  <w:rFonts w:ascii="Arial Narrow" w:hAnsi="Arial Narrow"/>
                  <w:i/>
                  <w:color w:val="auto"/>
                  <w:sz w:val="24"/>
                  <w:szCs w:val="24"/>
                </w:rPr>
                <w:t xml:space="preserve">αποκλεισμός των </w:t>
              </w:r>
              <w:r w:rsidR="004874E0" w:rsidRPr="00B0676A">
                <w:rPr>
                  <w:rFonts w:ascii="Arial Narrow" w:hAnsi="Arial Narrow"/>
                  <w:i/>
                  <w:color w:val="auto"/>
                  <w:sz w:val="24"/>
                  <w:szCs w:val="24"/>
                </w:rPr>
                <w:t xml:space="preserve">αντιπροσωπευτικών οργανώσεων των ατόμων με αναπηρία  και των ατόμων με χρόνιες παθήσεις </w:t>
              </w:r>
              <w:r w:rsidRPr="00B0676A">
                <w:rPr>
                  <w:rFonts w:ascii="Arial Narrow" w:hAnsi="Arial Narrow"/>
                  <w:i/>
                  <w:color w:val="auto"/>
                  <w:sz w:val="24"/>
                  <w:szCs w:val="24"/>
                </w:rPr>
                <w:t>ως δικαιούχων φορέων από τα προγράμματα επιχορήγησης επιχειρήσεων για την απασχόληση ανέργων με αναπηρία ή/και χρόνιες παθήσεις</w:t>
              </w:r>
              <w:r w:rsidR="00C05F25" w:rsidRPr="00B0676A">
                <w:rPr>
                  <w:rFonts w:ascii="Arial Narrow" w:hAnsi="Arial Narrow"/>
                  <w:i/>
                  <w:color w:val="auto"/>
                  <w:sz w:val="24"/>
                  <w:szCs w:val="24"/>
                </w:rPr>
                <w:t>.</w:t>
              </w:r>
              <w:r w:rsidRPr="00B0676A">
                <w:rPr>
                  <w:rFonts w:ascii="Arial Narrow" w:hAnsi="Arial Narrow"/>
                  <w:i/>
                  <w:color w:val="auto"/>
                  <w:sz w:val="24"/>
                  <w:szCs w:val="24"/>
                </w:rPr>
                <w:t xml:space="preserve"> </w:t>
              </w:r>
            </w:p>
            <w:p w14:paraId="19EBC66A" w14:textId="2FC2F72C" w:rsidR="00141485" w:rsidRPr="00B0676A" w:rsidRDefault="00141485" w:rsidP="00D119BC">
              <w:pPr>
                <w:pStyle w:val="a9"/>
                <w:spacing w:line="240" w:lineRule="auto"/>
                <w:ind w:left="142"/>
                <w:rPr>
                  <w:rFonts w:ascii="Arial Narrow" w:eastAsia="Calibri" w:hAnsi="Arial Narrow" w:cs="Calibri"/>
                  <w:sz w:val="24"/>
                  <w:szCs w:val="24"/>
                </w:rPr>
              </w:pP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Στις Δημόσιες Προσκλήσεις του Ο.Α.Ε.Δ. που αφορούν σε προγράμματα επιχορήγησης επιχειρήσεων γι</w:t>
              </w:r>
              <w:bookmarkEnd w:id="9"/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α την απασχόληση ανέργων και άλλων ομάδων</w:t>
              </w:r>
              <w:r w:rsidR="00F37CFC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,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</w:t>
              </w:r>
              <w:r w:rsidR="00BB3D06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δεν μπορούν να συμμετάσχουν ως δικαιούχοι φορεί</w:t>
              </w:r>
              <w:r w:rsidR="00F37CFC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ς</w:t>
              </w:r>
              <w:r w:rsidR="00BB3D06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οι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οργανώσεις του αναπηρικού κινήματος της χώρας σε πρωτοβάθμιο, δευτεροβάθμιο και τριτοβάθμιο επίπεδο</w:t>
              </w:r>
              <w:r w:rsidR="00F37CFC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διότι θεωρείται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ότι δεν ασκούν οικονομική δραστηριότητα. Γνωρίζοντας </w:t>
              </w:r>
              <w:r w:rsidR="00E5328B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αφενός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ότι οι ενισχύσεις που χορηγούνται μέσω προγραμμάτων απασχόλησης εντάσσονται σε καθεστώτα ενίσχυσης (Κανονισμός (ΕΚ) 1407/2013 - de minimis), με ό, τι αυτό συνεπάγεται για τους φορείς που δεν ασκούν τακτική οικονομική δραστηριότητα, αφετέρου λαμβάνοντας υπόψη</w:t>
              </w:r>
              <w:r w:rsidR="00F37CFC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: α)</w:t>
              </w:r>
              <w:r w:rsidR="00E5328B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το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μεγάλο ποσοστό των ατόμων με αναπηρία 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ή/και χρόνιες παθήσεις που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βρίσκονται εκτός αγοράς εργασίας, </w:t>
              </w:r>
              <w:r w:rsidR="00F37CFC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β) </w:t>
              </w:r>
              <w:r w:rsidR="00BE141B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το γεγονός ότι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οι εργοδότες του ιδιωτικού τομέα μετά δυσκολίας προσλαμβάνουν άτομα με αναπηρία</w:t>
              </w:r>
              <w:r w:rsidR="00BE141B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ή/και χρόνιες παθήσεις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, </w:t>
              </w:r>
              <w:r w:rsidR="00F37CFC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γ) 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ότι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οι 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αντιπροσωπευτικές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οργανώσεις 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των ατόμων με αναπηρία και των ατόμων με χρόνιες παθήσεις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έχουν συμβάλλει σημαντικά στην ενίσχυση της απασχόλησ</w:t>
              </w:r>
              <w:r w:rsidR="00BE141B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ης αυτών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μέσω της πρόσληψης αρκετών εξ’ αυτών με προγράμματα απασχόλησης, </w:t>
              </w:r>
              <w:r w:rsidR="00F37CFC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θεωρούμε ότι το εν λόγω ζήτημα πρέπει να αντιμετωπιστεί άμεσα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καθώς μπορεί να αυξήσει τ</w:t>
              </w:r>
              <w:r w:rsidR="006E7965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ις ευκ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αιρί</w:t>
              </w:r>
              <w:r w:rsidR="00BE141B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ες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απασχόλησης αυτής της πληθυσμιακής ομάδας. </w:t>
              </w:r>
            </w:p>
            <w:p w14:paraId="5946DCB4" w14:textId="5AD05909" w:rsidR="00E5328B" w:rsidRPr="00B0676A" w:rsidRDefault="00A05313" w:rsidP="00E73263">
              <w:pPr>
                <w:spacing w:after="0" w:line="240" w:lineRule="auto"/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>Β</w:t>
              </w:r>
              <w:r w:rsidR="00E9648A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>.</w:t>
              </w:r>
              <w:r w:rsidR="00E9648A" w:rsidRPr="00B0676A">
                <w:rPr>
                  <w:rFonts w:ascii="Arial Narrow" w:eastAsia="Calibri" w:hAnsi="Arial Narrow" w:cs="Calibri"/>
                  <w:b/>
                  <w:bCs/>
                  <w:sz w:val="24"/>
                  <w:szCs w:val="24"/>
                </w:rPr>
                <w:t xml:space="preserve"> </w:t>
              </w:r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την </w:t>
              </w:r>
              <w:bookmarkStart w:id="10" w:name="_Hlk45101560"/>
              <w:r w:rsidR="00E9648A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ενεργοποίηση θετικών μέτρων δράσης </w:t>
              </w:r>
              <w:r w:rsidR="00895748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>που παραμένουν ανενεργά</w:t>
              </w:r>
              <w:r w:rsidR="00E73263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, </w:t>
              </w:r>
              <w:bookmarkEnd w:id="10"/>
              <w:r w:rsidR="00E73263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όπως είναι: </w:t>
              </w:r>
              <w:r w:rsidR="00895748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 </w:t>
              </w:r>
            </w:p>
            <w:p w14:paraId="6E47539B" w14:textId="6904FE73" w:rsidR="00E5328B" w:rsidRPr="00B0676A" w:rsidRDefault="00E73263" w:rsidP="00E73263">
              <w:pPr>
                <w:pStyle w:val="a9"/>
                <w:spacing w:after="0" w:line="240" w:lineRule="auto"/>
                <w:ind w:left="142"/>
                <w:rPr>
                  <w:rFonts w:ascii="Arial Narrow" w:eastAsia="Calibri" w:hAnsi="Arial Narrow" w:cs="Calibri"/>
                  <w:sz w:val="24"/>
                  <w:szCs w:val="24"/>
                </w:rPr>
              </w:pP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-</w:t>
              </w:r>
              <w:bookmarkStart w:id="11" w:name="_Hlk45101588"/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Η </w:t>
              </w:r>
              <w:r w:rsidR="0089574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παρ. 1α του άρθρου 23 του ν.4488/2017</w:t>
              </w:r>
              <w:r w:rsidR="00456040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,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με την οποία </w:t>
              </w:r>
              <w:r w:rsidR="0089574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δίνεται η δυνατότητα στα άτομα με ψυχική ή νοητική αναπηρία, με ποσοστό  αναπηρίας 50% και άνω, να αναλαμβάνουν εργασία για λόγους ψυχοκοινωνικής αποκατάστασης</w:t>
              </w:r>
              <w:bookmarkEnd w:id="11"/>
              <w:r w:rsidR="0089574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και κοινωνικής επανένταξης, ύστερα από προσκόμιση σχετικής γνωμάτευσης από μονάδα ψυχικής υγείας, και μάλιστα δίχως καμία διακοπή των προνοιακών επιδομάτων που λαμβάνουν. </w:t>
              </w:r>
            </w:p>
            <w:p w14:paraId="197E7088" w14:textId="15D444AE" w:rsidR="00895748" w:rsidRPr="00B0676A" w:rsidRDefault="00E73263" w:rsidP="00BB3D06">
              <w:pPr>
                <w:pStyle w:val="a9"/>
                <w:spacing w:after="0" w:line="240" w:lineRule="auto"/>
                <w:ind w:left="142"/>
                <w:rPr>
                  <w:rFonts w:ascii="Arial Narrow" w:eastAsia="Calibri" w:hAnsi="Arial Narrow" w:cs="Calibri"/>
                  <w:color w:val="FF0000"/>
                  <w:sz w:val="24"/>
                  <w:szCs w:val="24"/>
                </w:rPr>
              </w:pP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-Ο ν.2643/1998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,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που παρά τις πολλές τροποποιήσεις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του ουσιαστικά παραμένει ανενεργός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. </w:t>
              </w:r>
              <w:r w:rsidRPr="00B0676A">
                <w:rPr>
                  <w:rFonts w:ascii="Arial Narrow" w:eastAsia="Calibri" w:hAnsi="Arial Narrow" w:cs="Calibri"/>
                  <w:color w:val="FF0000"/>
                  <w:sz w:val="24"/>
                  <w:szCs w:val="24"/>
                </w:rPr>
                <w:t xml:space="preserve"> </w:t>
              </w:r>
            </w:p>
            <w:p w14:paraId="767D773A" w14:textId="77777777" w:rsidR="002F4707" w:rsidRPr="00B0676A" w:rsidRDefault="002F4707" w:rsidP="00BB3D06">
              <w:pPr>
                <w:pStyle w:val="a9"/>
                <w:spacing w:after="0" w:line="240" w:lineRule="auto"/>
                <w:ind w:left="142"/>
                <w:rPr>
                  <w:rFonts w:ascii="Arial Narrow" w:eastAsia="Calibri" w:hAnsi="Arial Narrow" w:cs="Calibri"/>
                  <w:sz w:val="24"/>
                  <w:szCs w:val="24"/>
                </w:rPr>
              </w:pPr>
            </w:p>
            <w:p w14:paraId="64DB31C1" w14:textId="5AC72E10" w:rsidR="00A05313" w:rsidRPr="00B0676A" w:rsidRDefault="00A05313" w:rsidP="00A05313">
              <w:pPr>
                <w:spacing w:after="0" w:line="240" w:lineRule="auto"/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Γ. τη </w:t>
              </w:r>
              <w:bookmarkStart w:id="12" w:name="_Hlk45102157"/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βελτίωση της ελκυστικότητας των προγραμμάτων επιχορήγησης επιχειρήσεων για την απασχόληση ανέργων με αναπηρία </w:t>
              </w:r>
              <w:r w:rsidR="002F4707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ή/και χρόνιες παθήσεις </w:t>
              </w:r>
            </w:p>
            <w:bookmarkEnd w:id="12"/>
            <w:p w14:paraId="0FB950C9" w14:textId="50D9D566" w:rsidR="002C7228" w:rsidRPr="00B0676A" w:rsidRDefault="00A05313" w:rsidP="002C7228">
              <w:pPr>
                <w:pStyle w:val="a9"/>
                <w:spacing w:line="240" w:lineRule="auto"/>
                <w:ind w:left="142"/>
                <w:rPr>
                  <w:rFonts w:ascii="Arial Narrow" w:eastAsia="Calibri" w:hAnsi="Arial Narrow" w:cs="Calibri"/>
                  <w:sz w:val="24"/>
                  <w:szCs w:val="24"/>
                </w:rPr>
              </w:pP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Για να αυξηθεί η συμμετοχή των εργοδοτών στα προγράμματα επιχορήγησης επιχειρήσεων για την απασχόληση ανέργων με αναπηρία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ή/και χρόνιες παθήσεις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, πρέπει τα προγράμματα αυτά να διαθέτουν σημαντικά συγκριτικά πλεονεκτήματα σε σχέση με αυτά που απευθύνονται </w:t>
              </w:r>
              <w:r w:rsidR="00BB3D06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στον γενικό πληθυσμό,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όπως μεγαλύτερη κάλυψη των ασφαλιστικών παροχών, </w:t>
              </w:r>
              <w:r w:rsidR="00343653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μείωση της φορολογίας αναλογικά με τον αριθμό των ατόμων με αναπηρία που απασχολούν, παροχή επαγγελματικής κατάρτισης με ευθύνη του Ο.Α.Ε.Δ. στους εργαζόμενους με αναπηρία </w:t>
              </w:r>
              <w:r w:rsidR="006E7965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ή/και χρόνιες παθήσεις </w:t>
              </w:r>
              <w:r w:rsidR="00343653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επί του αντικειμένου εργασίας τους 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κ.λπ. </w:t>
              </w:r>
              <w:r w:rsidR="00BE141B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Επιπρόσθετα μ</w:t>
              </w:r>
              <w:r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έσω των προγραμμάτων αυτών πρέπει να επιχορηγούνται οι εργοδότες για την παροχή «εύλογων προσαρμογών» στους εργαζόμενους με αναπηρία. 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Η ίδια λογική θα πρέπει να διαπνέει</w:t>
              </w:r>
              <w:r w:rsidR="00BE141B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 όλα τα προγράμματα, είτε αυτά απευθύνονται στα άτομα με αναπηρία ή/και χρόνιες παθήσεις είτε στον γενικό πληθυσμό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. </w:t>
              </w:r>
              <w:r w:rsidR="00BE141B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Σχετικά με τα 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προγράμματα που απευθύνονται στον γενικό πληθυσμό, θα πρέπει να εξεταστεί η δυνατότητα </w:t>
              </w:r>
              <w:r w:rsidR="00866506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παροχής 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αυξημένης μοριοδότησης </w:t>
              </w:r>
              <w:r w:rsidR="00866506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σε 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περίπτωση που ο αιτ</w:t>
              </w:r>
              <w:r w:rsidR="00866506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ών</w:t>
              </w:r>
              <w:r w:rsidR="00456040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>/</w:t>
              </w:r>
              <w:r w:rsidR="00866506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η </w:t>
              </w:r>
              <w:r w:rsidR="002C7228" w:rsidRPr="00B0676A">
                <w:rPr>
                  <w:rFonts w:ascii="Arial Narrow" w:eastAsia="Calibri" w:hAnsi="Arial Narrow" w:cs="Calibri"/>
                  <w:sz w:val="24"/>
                  <w:szCs w:val="24"/>
                </w:rPr>
                <w:t xml:space="preserve">αιτούσα είναι με αναπηρία ή/και χρόνια πάθηση. </w:t>
              </w:r>
            </w:p>
            <w:p w14:paraId="0E91DCCA" w14:textId="0CCFEA68" w:rsidR="00A064DC" w:rsidRPr="00B0676A" w:rsidRDefault="00A064DC" w:rsidP="002C7228">
              <w:pPr>
                <w:pStyle w:val="a9"/>
                <w:spacing w:line="240" w:lineRule="auto"/>
                <w:ind w:left="142"/>
                <w:rPr>
                  <w:rFonts w:ascii="Arial Narrow" w:eastAsia="Calibri" w:hAnsi="Arial Narrow" w:cs="Calibri"/>
                  <w:sz w:val="24"/>
                  <w:szCs w:val="24"/>
                </w:rPr>
              </w:pPr>
            </w:p>
            <w:p w14:paraId="0D9899A1" w14:textId="4FDC87B7" w:rsidR="00F7080E" w:rsidRPr="00B0676A" w:rsidRDefault="00A064DC" w:rsidP="00F7080E">
              <w:pPr>
                <w:pStyle w:val="a9"/>
                <w:spacing w:line="240" w:lineRule="auto"/>
                <w:ind w:left="142"/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lastRenderedPageBreak/>
                <w:t xml:space="preserve">Δ. </w:t>
              </w:r>
              <w:bookmarkStart w:id="13" w:name="_Hlk45102176"/>
              <w:r w:rsidR="00695714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>τ</w:t>
              </w:r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>ην ενίσχυση της συμμετοχής των ατόμων με αναπηρία ή/και χρόνιες παθήσεις στην επαγγελματική κατάρτιση και μαθητεία</w:t>
              </w:r>
              <w:r w:rsidR="00F7080E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 </w:t>
              </w:r>
              <w:bookmarkEnd w:id="13"/>
            </w:p>
            <w:p w14:paraId="1F605407" w14:textId="38EBE5C1" w:rsidR="00A064DC" w:rsidRPr="00B0676A" w:rsidRDefault="00F7080E" w:rsidP="002C7228">
              <w:pPr>
                <w:pStyle w:val="a9"/>
                <w:spacing w:line="240" w:lineRule="auto"/>
                <w:ind w:left="142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Η ενίσχυση της συμμετοχής των ατόμων με αναπηρία ή/και χρόνιες παθήσεις στην επαγγελματική κατάρτιση και μαθητεία</w:t>
              </w:r>
              <w:r w:rsidR="00695714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συνιστά προϋπόθεση για την ένταξή τους στην αγορά εργασίας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. </w:t>
              </w:r>
            </w:p>
            <w:p w14:paraId="1E4EA071" w14:textId="496DD901" w:rsidR="00A064DC" w:rsidRPr="00B0676A" w:rsidRDefault="00A064DC" w:rsidP="002C7228">
              <w:pPr>
                <w:pStyle w:val="a9"/>
                <w:spacing w:line="240" w:lineRule="auto"/>
                <w:ind w:left="142"/>
                <w:rPr>
                  <w:rFonts w:ascii="Arial Narrow" w:hAnsi="Arial Narrow" w:cs="Calibri"/>
                  <w:i/>
                  <w:iCs/>
                  <w:sz w:val="24"/>
                  <w:szCs w:val="24"/>
                  <w:lang w:eastAsia="el-GR"/>
                </w:rPr>
              </w:pPr>
            </w:p>
            <w:p w14:paraId="162ADFEC" w14:textId="5A4F5344" w:rsidR="00A064DC" w:rsidRPr="00B0676A" w:rsidRDefault="00A064DC" w:rsidP="00695714">
              <w:pPr>
                <w:pStyle w:val="a9"/>
                <w:spacing w:after="0" w:line="240" w:lineRule="auto"/>
                <w:ind w:left="142"/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Ε. </w:t>
              </w:r>
              <w:r w:rsidR="00695714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>τ</w:t>
              </w:r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η </w:t>
              </w:r>
              <w:r w:rsidR="00695714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 </w:t>
              </w:r>
              <w:bookmarkStart w:id="14" w:name="_Hlk45102211"/>
              <w:r w:rsidR="00695714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διασφάλιση της </w:t>
              </w:r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>συμμετοχή</w:t>
              </w:r>
              <w:r w:rsidR="00695714"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>ς</w:t>
              </w:r>
              <w:r w:rsidRPr="00B0676A">
                <w:rPr>
                  <w:rFonts w:ascii="Arial Narrow" w:hAnsi="Arial Narrow" w:cs="Calibri"/>
                  <w:b/>
                  <w:bCs/>
                  <w:i/>
                  <w:iCs/>
                  <w:sz w:val="24"/>
                  <w:szCs w:val="24"/>
                  <w:lang w:eastAsia="el-GR"/>
                </w:rPr>
                <w:t xml:space="preserve"> των αναγνωρισμένων προσφύγων με αναπηρία ή/και χρόνιες παθήσεις στα προγράμματα απασχόλησης </w:t>
              </w:r>
              <w:bookmarkEnd w:id="14"/>
            </w:p>
            <w:p w14:paraId="42218A25" w14:textId="743D3DE6" w:rsidR="00E13C68" w:rsidRPr="00B0676A" w:rsidRDefault="00850338" w:rsidP="00695714">
              <w:pPr>
                <w:shd w:val="clear" w:color="auto" w:fill="FFFFFF"/>
                <w:spacing w:after="0" w:line="240" w:lineRule="auto"/>
                <w:ind w:left="142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Οι αναγνωρισμένο</w:t>
              </w:r>
              <w:r w:rsidR="00A064DC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ι πρόσφυγες 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με αναπηρία</w:t>
              </w:r>
              <w:r w:rsidR="00A064DC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ή/και χρόνιες παθήσεις 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πρέπει να </w:t>
              </w:r>
              <w:r w:rsidR="00A064DC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βρουν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τη θέση </w:t>
              </w:r>
              <w:r w:rsidR="00A064DC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τους </w:t>
              </w:r>
              <w:r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στην αγορά εργασίας</w:t>
              </w:r>
              <w:r w:rsidR="00A064DC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, </w:t>
              </w:r>
              <w:r w:rsidR="00F7080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καθώς αφενός πρόκειται για την πλέον </w:t>
              </w:r>
              <w:r w:rsidR="00A064DC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ευάλωτη, </w:t>
              </w:r>
              <w:r w:rsidR="00F7080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>αδικημένη</w:t>
              </w:r>
              <w:r w:rsidR="00A064DC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 και ξεχασμένη </w:t>
              </w:r>
              <w:r w:rsidR="00F7080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ομάδα μεταξύ </w:t>
              </w:r>
              <w:r w:rsidR="00A064DC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των προσφύγων, </w:t>
              </w:r>
              <w:r w:rsidR="00F7080E" w:rsidRPr="00B0676A">
                <w:rPr>
                  <w:rFonts w:ascii="Arial Narrow" w:hAnsi="Arial Narrow" w:cs="Calibri"/>
                  <w:sz w:val="24"/>
                  <w:szCs w:val="24"/>
                  <w:lang w:eastAsia="el-GR"/>
                </w:rPr>
                <w:t xml:space="preserve">αφετέρου υπάρχουν δεσμεύσεις και υποχρεώσεις που απορρέουν  από αυτήν καθ’ αυτήν την αναγνώρισή τους, οι οποίες πρέπει να τύχουν άμεσης εφαρμογής. Αξίζει να επισημανθεί ότι η Ε.Σ.Α.μεΑ. δίνει ιδιαίτερη έμφαση στις πολιτικές για τους αναγνωρισμένους πρόσφυγες με αναπηρία ή/και χρόνιες παθήσεις. </w:t>
              </w:r>
            </w:p>
            <w:p w14:paraId="16D23FC7" w14:textId="77777777" w:rsidR="00F7080E" w:rsidRPr="00B0676A" w:rsidRDefault="00F7080E" w:rsidP="00F7080E">
              <w:pPr>
                <w:shd w:val="clear" w:color="auto" w:fill="FFFFFF"/>
                <w:spacing w:line="240" w:lineRule="auto"/>
                <w:rPr>
                  <w:rFonts w:ascii="Arial Narrow" w:hAnsi="Arial Narrow" w:cs="Calibri"/>
                  <w:sz w:val="24"/>
                  <w:szCs w:val="24"/>
                  <w:lang w:eastAsia="el-GR"/>
                </w:rPr>
              </w:pPr>
            </w:p>
            <w:p w14:paraId="4BAEEE20" w14:textId="72538D77" w:rsidR="003F3715" w:rsidRPr="00B0676A" w:rsidRDefault="003F3715" w:rsidP="003F3715">
              <w:pPr>
                <w:pStyle w:val="Web"/>
                <w:shd w:val="clear" w:color="auto" w:fill="FFFFFF"/>
                <w:spacing w:after="240"/>
                <w:jc w:val="both"/>
                <w:rPr>
                  <w:rFonts w:ascii="Arial Narrow" w:hAnsi="Arial Narrow" w:cs="Times New Roman"/>
                  <w:b/>
                  <w:i/>
                  <w:color w:val="auto"/>
                  <w:sz w:val="24"/>
                  <w:szCs w:val="24"/>
                </w:rPr>
              </w:pPr>
              <w:r w:rsidRPr="00B0676A">
                <w:rPr>
                  <w:rFonts w:ascii="Arial Narrow" w:hAnsi="Arial Narrow" w:cs="Times New Roman"/>
                  <w:b/>
                  <w:i/>
                  <w:color w:val="auto"/>
                  <w:sz w:val="24"/>
                  <w:szCs w:val="24"/>
                </w:rPr>
                <w:t>Κύριε</w:t>
              </w:r>
              <w:r w:rsidR="00866506" w:rsidRPr="00B0676A">
                <w:rPr>
                  <w:rFonts w:ascii="Arial Narrow" w:hAnsi="Arial Narrow" w:cs="Times New Roman"/>
                  <w:b/>
                  <w:i/>
                  <w:color w:val="auto"/>
                  <w:sz w:val="24"/>
                  <w:szCs w:val="24"/>
                </w:rPr>
                <w:t xml:space="preserve"> Διοικητά</w:t>
              </w:r>
              <w:r w:rsidRPr="00B0676A">
                <w:rPr>
                  <w:rFonts w:ascii="Arial Narrow" w:hAnsi="Arial Narrow" w:cs="Times New Roman"/>
                  <w:b/>
                  <w:i/>
                  <w:color w:val="auto"/>
                  <w:sz w:val="24"/>
                  <w:szCs w:val="24"/>
                </w:rPr>
                <w:t>,</w:t>
              </w:r>
            </w:p>
            <w:p w14:paraId="7DFF610E" w14:textId="303A451A" w:rsidR="003F3715" w:rsidRPr="00B0676A" w:rsidRDefault="003F3715" w:rsidP="003F3715">
              <w:pPr>
                <w:spacing w:line="240" w:lineRule="auto"/>
                <w:rPr>
                  <w:rFonts w:ascii="Arial Narrow" w:hAnsi="Arial Narrow"/>
                  <w:b/>
                  <w:color w:val="auto"/>
                  <w:sz w:val="24"/>
                  <w:szCs w:val="24"/>
                  <w:u w:val="single"/>
                  <w:lang w:eastAsia="el-GR"/>
                </w:rPr>
              </w:pPr>
              <w:r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 xml:space="preserve">Τα παραπάνω αποτελούν μια συνοπτική παρουσίαση των θεμάτων που </w:t>
              </w:r>
              <w:r w:rsidRPr="00B0676A">
                <w:rPr>
                  <w:rFonts w:ascii="Arial Narrow" w:hAnsi="Arial Narrow"/>
                  <w:bCs/>
                  <w:color w:val="auto"/>
                  <w:sz w:val="24"/>
                  <w:szCs w:val="24"/>
                  <w:lang w:eastAsia="el-GR"/>
                </w:rPr>
                <w:t xml:space="preserve">η Ε.Σ.Α.μεΑ. επιθυμεί να συζητήσει αναλυτικά μαζί σας </w:t>
              </w:r>
              <w:r w:rsidR="00866506" w:rsidRPr="00B0676A">
                <w:rPr>
                  <w:rFonts w:ascii="Arial Narrow" w:hAnsi="Arial Narrow"/>
                  <w:bCs/>
                  <w:color w:val="auto"/>
                  <w:sz w:val="24"/>
                  <w:szCs w:val="24"/>
                  <w:lang w:eastAsia="el-GR"/>
                </w:rPr>
                <w:t>κατά την αυριανή συνάντησή μας</w:t>
              </w:r>
              <w:r w:rsidRPr="00B0676A">
                <w:rPr>
                  <w:rFonts w:ascii="Arial Narrow" w:hAnsi="Arial Narrow"/>
                  <w:bCs/>
                  <w:color w:val="auto"/>
                  <w:sz w:val="24"/>
                  <w:szCs w:val="24"/>
                  <w:lang w:eastAsia="el-GR"/>
                </w:rPr>
                <w:t>.</w:t>
              </w:r>
              <w:r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 xml:space="preserve"> Η πολύχρονη εμπειρία και τεχνογνωσία που η Ε.Σ.Α.μεΑ. διαθέτει, η οποία έχει αναγνωριστεί από όλες τις Υπηρεσίες με τις οποίες συνεργάζεται στενά, είμαστε βέβαιοι ότι θα διευκολύνει το έργο</w:t>
              </w:r>
              <w:r w:rsidR="00866506"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 xml:space="preserve"> του</w:t>
              </w:r>
              <w:r w:rsidR="00695714"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 xml:space="preserve"> Οργανισμού σας</w:t>
              </w:r>
              <w:r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 xml:space="preserve">, θέτοντας τα θεμέλια για την εφαρμογή πολιτικών που </w:t>
              </w:r>
              <w:r w:rsidR="00264DA0"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 xml:space="preserve">πράγματι </w:t>
              </w:r>
              <w:r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 xml:space="preserve">θα </w:t>
              </w:r>
              <w:r w:rsidR="00695714"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 xml:space="preserve">συμβάλλουν στη διευκόλυνση της πρόσβασης των ατόμων </w:t>
              </w:r>
              <w:r w:rsidR="00264DA0"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>με αναπηρί</w:t>
              </w:r>
              <w:r w:rsidR="00866506"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>α ή/και χρόνιες παθήσεις</w:t>
              </w:r>
              <w:r w:rsidR="00695714"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 xml:space="preserve"> στην αγορά εργασίας</w:t>
              </w:r>
              <w:r w:rsidR="00866506"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 xml:space="preserve">. </w:t>
              </w:r>
              <w:r w:rsidR="00264DA0"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 xml:space="preserve"> </w:t>
              </w:r>
            </w:p>
            <w:p w14:paraId="0EF4D10B" w14:textId="3AF2F3AA" w:rsidR="00091240" w:rsidRPr="00327262" w:rsidRDefault="00960DF9" w:rsidP="003F3715">
              <w:pPr>
                <w:spacing w:line="240" w:lineRule="auto"/>
                <w:rPr>
                  <w:color w:val="auto"/>
                  <w:lang w:eastAsia="el-GR"/>
                </w:rPr>
              </w:pPr>
              <w:r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>Σας ευχα</w:t>
              </w:r>
              <w:r w:rsidR="00772DE4" w:rsidRPr="00B0676A">
                <w:rPr>
                  <w:rFonts w:ascii="Arial Narrow" w:hAnsi="Arial Narrow"/>
                  <w:color w:val="auto"/>
                  <w:sz w:val="24"/>
                  <w:szCs w:val="24"/>
                  <w:lang w:eastAsia="el-GR"/>
                </w:rPr>
                <w:t>ριστούμε θερμά εκ των προτέρων.</w:t>
              </w:r>
            </w:p>
          </w:sdtContent>
        </w:sdt>
      </w:sdtContent>
    </w:sdt>
    <w:sdt>
      <w:sdtPr>
        <w:id w:val="1635676205"/>
        <w:lock w:val="contentLocked"/>
        <w:placeholder>
          <w:docPart w:val="220AB316C23E469E80BB8CBCC7D65252"/>
        </w:placeholder>
        <w:group/>
      </w:sdtPr>
      <w:sdtEndPr>
        <w:rPr>
          <w:b/>
        </w:rPr>
      </w:sdtEndPr>
      <w:sdtContent>
        <w:sdt>
          <w:sdtPr>
            <w:id w:val="1460530169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610446FF" w14:textId="77777777" w:rsidR="002D0AB7" w:rsidRDefault="002D0AB7" w:rsidP="00166013"/>
            <w:p w14:paraId="7C2480B8" w14:textId="77777777" w:rsidR="007F77CE" w:rsidRPr="00E70687" w:rsidRDefault="00C72428" w:rsidP="00166013"/>
          </w:sdtContent>
        </w:sdt>
        <w:p w14:paraId="1F6B1C1D" w14:textId="77777777" w:rsidR="002D0AB7" w:rsidRPr="00E70687" w:rsidRDefault="002D0AB7" w:rsidP="00166013">
          <w:pPr>
            <w:sectPr w:rsidR="002D0AB7" w:rsidRPr="00E70687" w:rsidSect="00772DE4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1424913664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6B225561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Με εκτίμηση</w:t>
              </w:r>
            </w:p>
          </w:sdtContent>
        </w:sdt>
      </w:sdtContent>
    </w:sdt>
    <w:p w14:paraId="1F326A11" w14:textId="77777777" w:rsidR="002D0AB7" w:rsidRPr="00C0166C" w:rsidRDefault="002D0AB7" w:rsidP="00166013">
      <w:pPr>
        <w:jc w:val="center"/>
        <w:sectPr w:rsidR="002D0AB7" w:rsidRPr="00C0166C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sdt>
      <w:sdtPr>
        <w:rPr>
          <w:b/>
        </w:rPr>
        <w:id w:val="-396670546"/>
        <w:lock w:val="contentLocked"/>
        <w:placeholder>
          <w:docPart w:val="220AB316C23E469E80BB8CBCC7D65252"/>
        </w:placeholder>
        <w:group/>
      </w:sdtPr>
      <w:sdtEndPr/>
      <w:sdtContent>
        <w:p w14:paraId="6C1BE384" w14:textId="77777777" w:rsidR="002D0AB7" w:rsidRDefault="002D0AB7" w:rsidP="000F237D">
          <w:pPr>
            <w:spacing w:after="0"/>
            <w:jc w:val="center"/>
            <w:rPr>
              <w:b/>
            </w:rPr>
          </w:pPr>
          <w:r w:rsidRPr="00337205">
            <w:rPr>
              <w:b/>
            </w:rPr>
            <w:t>Ο Πρόεδρος</w:t>
          </w:r>
        </w:p>
        <w:sdt>
          <w:sdtPr>
            <w:rPr>
              <w:b/>
            </w:rPr>
            <w:alias w:val="Υπογραφή Προέδρου"/>
            <w:tag w:val="Υπογραφή Προέδρου"/>
            <w:id w:val="-325819713"/>
            <w:lock w:val="sdtLocked"/>
            <w15:color w:val="FFFFFF"/>
            <w:picture/>
          </w:sdtPr>
          <w:sdtEndPr/>
          <w:sdtContent>
            <w:p w14:paraId="04F43AE3" w14:textId="77777777" w:rsidR="00E55813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095633C2" wp14:editId="4B0C4409">
                    <wp:extent cx="2160000" cy="810000"/>
                    <wp:effectExtent l="0" t="0" r="0" b="9525"/>
                    <wp:docPr id="4" name="Εικόνα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883DABA" w14:textId="77777777" w:rsidR="002D0AB7" w:rsidRPr="00337205" w:rsidRDefault="002D0AB7" w:rsidP="00166013">
          <w:pPr>
            <w:jc w:val="center"/>
            <w:rPr>
              <w:b/>
            </w:rPr>
          </w:pPr>
          <w:r w:rsidRPr="00337205">
            <w:rPr>
              <w:b/>
            </w:rPr>
            <w:t>Ι. Βαρδακαστάνης</w:t>
          </w:r>
        </w:p>
        <w:p w14:paraId="656AD740" w14:textId="77777777" w:rsidR="002D0AB7" w:rsidRDefault="00C72428" w:rsidP="000F237D">
          <w:pPr>
            <w:spacing w:after="0"/>
            <w:jc w:val="center"/>
            <w:rPr>
              <w:b/>
            </w:rPr>
          </w:pPr>
          <w:sdt>
            <w:sdtPr>
              <w:rPr>
                <w:b/>
              </w:rPr>
              <w:id w:val="-1093003575"/>
              <w:lock w:val="sdtContentLocked"/>
              <w:placeholder>
                <w:docPart w:val="D20B9EB7F4D04E97911CDDE4ACE5CBD6"/>
              </w:placeholder>
              <w:group/>
            </w:sdtPr>
            <w:sdtEndPr/>
            <w:sdtContent>
              <w:r w:rsidR="002D0AB7" w:rsidRPr="00337205">
                <w:rPr>
                  <w:b/>
                </w:rPr>
                <w:br w:type="column"/>
              </w:r>
            </w:sdtContent>
          </w:sdt>
          <w:r w:rsidR="002D0AB7" w:rsidRPr="00337205">
            <w:rPr>
              <w:b/>
            </w:rPr>
            <w:t>Ο Γεν. Γραμματέας</w:t>
          </w:r>
        </w:p>
        <w:sdt>
          <w:sdtPr>
            <w:rPr>
              <w:b/>
            </w:rPr>
            <w:alias w:val="Γ. Γραμματέας"/>
            <w:tag w:val="Γ. Γραμματέας"/>
            <w:id w:val="-1244173633"/>
            <w:lock w:val="sdtLocked"/>
            <w15:color w:val="FFFFFF"/>
            <w:picture/>
          </w:sdtPr>
          <w:sdtEndPr/>
          <w:sdtContent>
            <w:p w14:paraId="4ED0AF9B" w14:textId="77777777" w:rsidR="000F237D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309AEDB4" wp14:editId="429DE377">
                    <wp:extent cx="2160000" cy="810000"/>
                    <wp:effectExtent l="0" t="0" r="0" b="9525"/>
                    <wp:docPr id="5" name="Εικόνα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sdt>
          <w:sdtPr>
            <w:rPr>
              <w:b/>
            </w:rPr>
            <w:id w:val="267891612"/>
            <w:lock w:val="contentLocked"/>
            <w:placeholder>
              <w:docPart w:val="D20B9EB7F4D04E97911CDDE4ACE5CBD6"/>
            </w:placeholder>
            <w:group/>
          </w:sdtPr>
          <w:sdtEndPr/>
          <w:sdtContent>
            <w:p w14:paraId="36EDA2BA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Ι. Λυμβαίος</w:t>
              </w:r>
            </w:p>
          </w:sdtContent>
        </w:sdt>
      </w:sdtContent>
    </w:sdt>
    <w:sdt>
      <w:sdtPr>
        <w:rPr>
          <w:b/>
        </w:rPr>
        <w:id w:val="-1848932037"/>
        <w:lock w:val="sdtContentLocked"/>
        <w:placeholder>
          <w:docPart w:val="220AB316C23E469E80BB8CBCC7D65252"/>
        </w:placeholder>
        <w:group/>
      </w:sdtPr>
      <w:sdtEndPr/>
      <w:sdtContent>
        <w:p w14:paraId="5588961B" w14:textId="77777777" w:rsidR="002D0AB7" w:rsidRDefault="002D0AB7" w:rsidP="00166013">
          <w:pPr>
            <w:jc w:val="center"/>
            <w:rPr>
              <w:b/>
            </w:rPr>
            <w:sectPr w:rsidR="002D0AB7" w:rsidSect="00E70687">
              <w:type w:val="continuous"/>
              <w:pgSz w:w="11906" w:h="16838"/>
              <w:pgMar w:top="1440" w:right="1800" w:bottom="1440" w:left="1800" w:header="709" w:footer="370" w:gutter="0"/>
              <w:cols w:num="2" w:space="708"/>
              <w:docGrid w:linePitch="360"/>
            </w:sectPr>
          </w:pPr>
        </w:p>
        <w:p w14:paraId="73F37028" w14:textId="77777777" w:rsidR="00FC692B" w:rsidRDefault="00C72428" w:rsidP="00166013">
          <w:pPr>
            <w:spacing w:line="240" w:lineRule="auto"/>
            <w:jc w:val="left"/>
            <w:rPr>
              <w:b/>
            </w:rPr>
          </w:pPr>
        </w:p>
      </w:sdtContent>
    </w:sdt>
    <w:p w14:paraId="5D22B361" w14:textId="77777777" w:rsidR="002D0AB7" w:rsidRDefault="002D0AB7" w:rsidP="00166013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D20B9EB7F4D04E97911CDDE4ACE5CBD6"/>
        </w:placeholder>
      </w:sdtPr>
      <w:sdtEndPr/>
      <w:sdtContent>
        <w:sdt>
          <w:sdtPr>
            <w:rPr>
              <w:rStyle w:val="BulletsChar"/>
              <w:rFonts w:asciiTheme="majorHAnsi" w:hAnsiTheme="majorHAnsi"/>
            </w:rPr>
            <w:alias w:val="Πίνακας αποδεκτών"/>
            <w:tag w:val="Πίνακας αποδεκτών"/>
            <w:id w:val="2120099400"/>
            <w:placeholder>
              <w:docPart w:val="035D1C52D7CD421A90B45CF0A4486BF6"/>
            </w:placeholder>
          </w:sdtPr>
          <w:sdtEndPr>
            <w:rPr>
              <w:rStyle w:val="BulletsChar"/>
              <w:rFonts w:ascii="Cambria" w:hAnsi="Cambria"/>
            </w:rPr>
          </w:sdtEndPr>
          <w:sdtContent>
            <w:p w14:paraId="17486C07" w14:textId="438429A4" w:rsidR="00E535C3" w:rsidRPr="004E5540" w:rsidRDefault="00456040" w:rsidP="00E535C3">
              <w:pPr>
                <w:spacing w:after="0"/>
                <w:rPr>
                  <w:rFonts w:asciiTheme="majorHAnsi" w:hAnsiTheme="majorHAnsi" w:cstheme="minorHAnsi"/>
                  <w:color w:val="auto"/>
                </w:rPr>
              </w:pPr>
              <w:r>
                <w:rPr>
                  <w:rFonts w:asciiTheme="majorHAnsi" w:hAnsiTheme="majorHAnsi" w:cstheme="minorHAnsi"/>
                  <w:color w:val="auto"/>
                </w:rPr>
                <w:t>- κ. Ι</w:t>
              </w:r>
              <w:r w:rsidR="000F7518">
                <w:rPr>
                  <w:rFonts w:asciiTheme="majorHAnsi" w:hAnsiTheme="majorHAnsi" w:cstheme="minorHAnsi"/>
                  <w:color w:val="auto"/>
                </w:rPr>
                <w:t xml:space="preserve">. </w:t>
              </w:r>
              <w:r>
                <w:rPr>
                  <w:rFonts w:asciiTheme="majorHAnsi" w:hAnsiTheme="majorHAnsi" w:cstheme="minorHAnsi"/>
                  <w:color w:val="auto"/>
                </w:rPr>
                <w:t xml:space="preserve"> </w:t>
              </w:r>
              <w:proofErr w:type="spellStart"/>
              <w:r>
                <w:rPr>
                  <w:rFonts w:asciiTheme="majorHAnsi" w:hAnsiTheme="majorHAnsi" w:cstheme="minorHAnsi"/>
                  <w:color w:val="auto"/>
                </w:rPr>
                <w:t>Βρούτση</w:t>
              </w:r>
              <w:proofErr w:type="spellEnd"/>
              <w:r>
                <w:rPr>
                  <w:rFonts w:asciiTheme="majorHAnsi" w:hAnsiTheme="majorHAnsi" w:cstheme="minorHAnsi"/>
                  <w:color w:val="auto"/>
                </w:rPr>
                <w:t xml:space="preserve">, Υπουργό Εργασίας &amp; Κοινωνικών Υποθέσεων </w:t>
              </w:r>
            </w:p>
            <w:p w14:paraId="50650F93" w14:textId="77777777" w:rsidR="00E535C3" w:rsidRPr="004E5540" w:rsidRDefault="00E535C3" w:rsidP="00E535C3">
              <w:pPr>
                <w:spacing w:after="0"/>
                <w:rPr>
                  <w:rFonts w:asciiTheme="majorHAnsi" w:hAnsiTheme="majorHAnsi" w:cstheme="minorHAnsi"/>
                  <w:color w:val="auto"/>
                </w:rPr>
              </w:pPr>
              <w:r w:rsidRPr="004E5540">
                <w:rPr>
                  <w:rFonts w:asciiTheme="majorHAnsi" w:hAnsiTheme="majorHAnsi" w:cstheme="minorHAnsi"/>
                  <w:color w:val="auto"/>
                </w:rPr>
                <w:t>-κ. Γ. Γεραπετρίτη, Υπουργό Επικρατείας</w:t>
              </w:r>
            </w:p>
            <w:p w14:paraId="11B31344" w14:textId="78643D56" w:rsidR="004E5540" w:rsidRDefault="004B7888" w:rsidP="004E5540">
              <w:pPr>
                <w:spacing w:after="0"/>
                <w:rPr>
                  <w:rFonts w:asciiTheme="majorHAnsi" w:hAnsiTheme="majorHAnsi" w:cstheme="minorHAnsi"/>
                  <w:color w:val="000000" w:themeColor="text1"/>
                </w:rPr>
              </w:pPr>
              <w:r w:rsidRPr="004E5540">
                <w:rPr>
                  <w:rFonts w:asciiTheme="majorHAnsi" w:hAnsiTheme="majorHAnsi" w:cstheme="minorHAnsi"/>
                  <w:color w:val="auto"/>
                </w:rPr>
                <w:lastRenderedPageBreak/>
                <w:t>-</w:t>
              </w:r>
              <w:r w:rsidR="00E13C68">
                <w:rPr>
                  <w:rFonts w:asciiTheme="majorHAnsi" w:hAnsiTheme="majorHAnsi" w:cstheme="minorHAnsi"/>
                  <w:color w:val="000000" w:themeColor="text1"/>
                </w:rPr>
                <w:t xml:space="preserve">κα  Δ. </w:t>
              </w:r>
              <w:r w:rsidR="00772DE4">
                <w:rPr>
                  <w:rFonts w:asciiTheme="majorHAnsi" w:hAnsiTheme="majorHAnsi" w:cstheme="minorHAnsi"/>
                  <w:color w:val="000000" w:themeColor="text1"/>
                </w:rPr>
                <w:t xml:space="preserve">- </w:t>
              </w:r>
              <w:r w:rsidR="00E13C68">
                <w:rPr>
                  <w:rFonts w:asciiTheme="majorHAnsi" w:hAnsiTheme="majorHAnsi" w:cstheme="minorHAnsi"/>
                  <w:color w:val="000000" w:themeColor="text1"/>
                </w:rPr>
                <w:t>Μ. Μιχαηλίδου</w:t>
              </w:r>
              <w:r w:rsidR="004E5540" w:rsidRPr="004E5540">
                <w:rPr>
                  <w:rFonts w:asciiTheme="majorHAnsi" w:hAnsiTheme="majorHAnsi" w:cstheme="minorHAnsi"/>
                  <w:color w:val="000000" w:themeColor="text1"/>
                </w:rPr>
                <w:t xml:space="preserve">, Υφυπουργό </w:t>
              </w:r>
              <w:r w:rsidR="00772DE4">
                <w:rPr>
                  <w:rFonts w:asciiTheme="majorHAnsi" w:hAnsiTheme="majorHAnsi" w:cstheme="minorHAnsi"/>
                  <w:color w:val="000000" w:themeColor="text1"/>
                </w:rPr>
                <w:t xml:space="preserve"> Εργασίας </w:t>
              </w:r>
              <w:r w:rsidR="00456040">
                <w:rPr>
                  <w:rFonts w:asciiTheme="majorHAnsi" w:hAnsiTheme="majorHAnsi" w:cstheme="minorHAnsi"/>
                  <w:color w:val="000000" w:themeColor="text1"/>
                </w:rPr>
                <w:t xml:space="preserve">&amp; </w:t>
              </w:r>
              <w:r w:rsidR="00772DE4">
                <w:rPr>
                  <w:rFonts w:asciiTheme="majorHAnsi" w:hAnsiTheme="majorHAnsi" w:cstheme="minorHAnsi"/>
                  <w:color w:val="000000" w:themeColor="text1"/>
                </w:rPr>
                <w:t xml:space="preserve">Κοινωνικών Υποθέσεων </w:t>
              </w:r>
            </w:p>
            <w:p w14:paraId="1BB18D8B" w14:textId="26F1659F" w:rsidR="004D2842" w:rsidRDefault="004D2842" w:rsidP="00E13C68">
              <w:pPr>
                <w:spacing w:after="0"/>
                <w:rPr>
                  <w:rFonts w:asciiTheme="majorHAnsi" w:hAnsiTheme="majorHAnsi" w:cstheme="minorHAnsi"/>
                  <w:color w:val="000000" w:themeColor="text1"/>
                </w:rPr>
              </w:pPr>
              <w:r>
                <w:rPr>
                  <w:rFonts w:asciiTheme="majorHAnsi" w:hAnsiTheme="majorHAnsi" w:cstheme="minorHAnsi"/>
                  <w:color w:val="000000" w:themeColor="text1"/>
                </w:rPr>
                <w:t xml:space="preserve">-κ. Γ. Σταμάτης, Γενικός Γραμματέας Κοινωνικής Αλληλεγγύης </w:t>
              </w:r>
              <w:r w:rsidR="00456040">
                <w:rPr>
                  <w:rFonts w:asciiTheme="majorHAnsi" w:hAnsiTheme="majorHAnsi" w:cstheme="minorHAnsi"/>
                  <w:color w:val="000000" w:themeColor="text1"/>
                </w:rPr>
                <w:t xml:space="preserve">&amp; </w:t>
              </w:r>
              <w:r>
                <w:rPr>
                  <w:rFonts w:asciiTheme="majorHAnsi" w:hAnsiTheme="majorHAnsi" w:cstheme="minorHAnsi"/>
                  <w:color w:val="000000" w:themeColor="text1"/>
                </w:rPr>
                <w:t xml:space="preserve">Καταπολέμησης της Φτώχειας </w:t>
              </w:r>
            </w:p>
            <w:p w14:paraId="6EC89980" w14:textId="5AD5D36A" w:rsidR="004D2842" w:rsidRDefault="004D2842" w:rsidP="00E13C68">
              <w:pPr>
                <w:spacing w:after="0"/>
                <w:rPr>
                  <w:rFonts w:asciiTheme="majorHAnsi" w:hAnsiTheme="majorHAnsi" w:cstheme="minorHAnsi"/>
                  <w:color w:val="000000" w:themeColor="text1"/>
                </w:rPr>
              </w:pPr>
              <w:r>
                <w:rPr>
                  <w:rFonts w:asciiTheme="majorHAnsi" w:hAnsiTheme="majorHAnsi" w:cstheme="minorHAnsi"/>
                  <w:color w:val="000000" w:themeColor="text1"/>
                </w:rPr>
                <w:t xml:space="preserve">-κ. Α. </w:t>
              </w:r>
              <w:proofErr w:type="spellStart"/>
              <w:r>
                <w:rPr>
                  <w:rFonts w:asciiTheme="majorHAnsi" w:hAnsiTheme="majorHAnsi" w:cstheme="minorHAnsi"/>
                  <w:color w:val="000000" w:themeColor="text1"/>
                </w:rPr>
                <w:t>Στρατινάκη</w:t>
              </w:r>
              <w:proofErr w:type="spellEnd"/>
              <w:r>
                <w:rPr>
                  <w:rFonts w:asciiTheme="majorHAnsi" w:hAnsiTheme="majorHAnsi" w:cstheme="minorHAnsi"/>
                  <w:color w:val="000000" w:themeColor="text1"/>
                </w:rPr>
                <w:t xml:space="preserve">, Γενική Γραμματέα Εργασίας </w:t>
              </w:r>
            </w:p>
            <w:p w14:paraId="581C6F8F" w14:textId="2F549A6B" w:rsidR="00FA6A8C" w:rsidRDefault="00FA6A8C" w:rsidP="00E13C68">
              <w:pPr>
                <w:spacing w:after="0"/>
                <w:rPr>
                  <w:rFonts w:asciiTheme="majorHAnsi" w:hAnsiTheme="majorHAnsi" w:cstheme="minorHAnsi"/>
                  <w:color w:val="000000" w:themeColor="text1"/>
                </w:rPr>
              </w:pPr>
              <w:r>
                <w:rPr>
                  <w:rFonts w:asciiTheme="majorHAnsi" w:hAnsiTheme="majorHAnsi" w:cstheme="minorHAnsi"/>
                  <w:color w:val="000000" w:themeColor="text1"/>
                </w:rPr>
                <w:t xml:space="preserve">- κ. Θ. Μακρή, Διευθύντρια Υπηρεσίας Ειδικών Κοινωνικών Ομάδων </w:t>
              </w:r>
            </w:p>
            <w:p w14:paraId="54952837" w14:textId="77777777" w:rsidR="00E535C3" w:rsidRPr="004E5540" w:rsidRDefault="004B7888" w:rsidP="004E5540">
              <w:pPr>
                <w:spacing w:after="0"/>
                <w:rPr>
                  <w:rFonts w:asciiTheme="majorHAnsi" w:hAnsiTheme="majorHAnsi" w:cstheme="minorHAnsi"/>
                  <w:color w:val="auto"/>
                </w:rPr>
              </w:pPr>
              <w:r w:rsidRPr="004E5540">
                <w:rPr>
                  <w:rFonts w:asciiTheme="majorHAnsi" w:hAnsiTheme="majorHAnsi" w:cstheme="minorHAnsi"/>
                  <w:color w:val="auto"/>
                </w:rPr>
                <w:t>-</w:t>
              </w:r>
              <w:r w:rsidR="00E535C3" w:rsidRPr="004E5540">
                <w:rPr>
                  <w:rFonts w:asciiTheme="majorHAnsi" w:hAnsiTheme="majorHAnsi" w:cstheme="minorHAnsi"/>
                  <w:color w:val="auto"/>
                </w:rPr>
                <w:t>Οργανώσεις- Μέλη Ε.Σ.Α.μεΑ.</w:t>
              </w:r>
            </w:p>
            <w:p w14:paraId="79349D0B" w14:textId="77777777" w:rsidR="002D0AB7" w:rsidRPr="000E2BB8" w:rsidRDefault="00C72428" w:rsidP="00E535C3">
              <w:pPr>
                <w:spacing w:line="240" w:lineRule="auto"/>
                <w:jc w:val="left"/>
              </w:pPr>
            </w:p>
          </w:sdtContent>
        </w:sdt>
      </w:sdtContent>
    </w:sdt>
    <w:p w14:paraId="7279B1BE" w14:textId="77777777" w:rsidR="00CD3CE2" w:rsidRDefault="00CD3CE2" w:rsidP="00CD3CE2"/>
    <w:bookmarkStart w:id="23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220AB316C23E469E80BB8CBCC7D65252"/>
        </w:placeholder>
        <w:group/>
      </w:sdtPr>
      <w:sdtEndPr/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5F930FA" w14:textId="77777777" w:rsidTr="00166013">
            <w:tc>
              <w:tcPr>
                <w:tcW w:w="1701" w:type="dxa"/>
                <w:shd w:val="clear" w:color="auto" w:fill="F2F2F2" w:themeFill="background1" w:themeFillShade="F2"/>
              </w:tcPr>
              <w:p w14:paraId="41A4C4E1" w14:textId="77777777" w:rsidR="005925BA" w:rsidRDefault="005925BA" w:rsidP="00166013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E2C143D" wp14:editId="3C1130FE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6921B325" w14:textId="77777777" w:rsidR="005925BA" w:rsidRPr="005925BA" w:rsidRDefault="005925BA" w:rsidP="00166013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4CE27040" w14:textId="77777777" w:rsidR="005925BA" w:rsidRPr="003F7C4B" w:rsidRDefault="005925BA" w:rsidP="00166013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63D8A59C" w14:textId="77777777" w:rsidR="005925BA" w:rsidRPr="00CD3CE2" w:rsidRDefault="00C72428" w:rsidP="00CD3CE2"/>
        <w:bookmarkEnd w:id="23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090B8" w14:textId="77777777" w:rsidR="00C72428" w:rsidRDefault="00C72428" w:rsidP="00A5663B">
      <w:pPr>
        <w:spacing w:after="0" w:line="240" w:lineRule="auto"/>
      </w:pPr>
      <w:r>
        <w:separator/>
      </w:r>
    </w:p>
    <w:p w14:paraId="5BACCB24" w14:textId="77777777" w:rsidR="00C72428" w:rsidRDefault="00C72428"/>
  </w:endnote>
  <w:endnote w:type="continuationSeparator" w:id="0">
    <w:p w14:paraId="2C68BA2D" w14:textId="77777777" w:rsidR="00C72428" w:rsidRDefault="00C72428" w:rsidP="00A5663B">
      <w:pPr>
        <w:spacing w:after="0" w:line="240" w:lineRule="auto"/>
      </w:pPr>
      <w:r>
        <w:continuationSeparator/>
      </w:r>
    </w:p>
    <w:p w14:paraId="48BB1A27" w14:textId="77777777" w:rsidR="00C72428" w:rsidRDefault="00C72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5" w:name="_Hlk534861024" w:displacedByCustomXml="next"/>
  <w:bookmarkStart w:id="6" w:name="_Hlk534861023" w:displacedByCustomXml="next"/>
  <w:sdt>
    <w:sdtPr>
      <w:id w:val="-1218737665"/>
      <w:lock w:val="sdtContentLocked"/>
      <w:placeholder>
        <w:docPart w:val="0DA6AE18ECE54D649B9634ED1E822F47"/>
      </w:placeholder>
      <w:group/>
    </w:sdtPr>
    <w:sdtEndPr/>
    <w:sdtContent>
      <w:p w14:paraId="3F43F408" w14:textId="77777777" w:rsidR="007F7825" w:rsidRPr="005925BA" w:rsidRDefault="007F7825" w:rsidP="005925BA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4D4E887" wp14:editId="26E97AEE">
              <wp:extent cx="7558071" cy="1104900"/>
              <wp:effectExtent l="0" t="0" r="5080" b="0"/>
              <wp:docPr id="2" name="Εικόνα 2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220AB316C23E469E80BB8CBCC7D65252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0DA6AE18ECE54D649B9634ED1E822F47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697F0FD" w14:textId="77777777" w:rsidR="007F7825" w:rsidRDefault="007F7825" w:rsidP="00166013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1E04FCBE" w14:textId="52BE6C88" w:rsidR="007F7825" w:rsidRPr="001F61C5" w:rsidRDefault="007F7825" w:rsidP="00166013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  <w:p w14:paraId="4060CEE7" w14:textId="77777777" w:rsidR="007F7825" w:rsidRPr="00042CAA" w:rsidRDefault="00C72428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6B526" w14:textId="77777777" w:rsidR="00C72428" w:rsidRDefault="00C7242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E6038B7" w14:textId="77777777" w:rsidR="00C72428" w:rsidRDefault="00C72428"/>
  </w:footnote>
  <w:footnote w:type="continuationSeparator" w:id="0">
    <w:p w14:paraId="2AF78483" w14:textId="77777777" w:rsidR="00C72428" w:rsidRDefault="00C72428" w:rsidP="00A5663B">
      <w:pPr>
        <w:spacing w:after="0" w:line="240" w:lineRule="auto"/>
      </w:pPr>
      <w:r>
        <w:continuationSeparator/>
      </w:r>
    </w:p>
    <w:p w14:paraId="74A34CE2" w14:textId="77777777" w:rsidR="00C72428" w:rsidRDefault="00C72428"/>
  </w:footnote>
  <w:footnote w:id="1">
    <w:p w14:paraId="557163A3" w14:textId="77777777" w:rsidR="007F7825" w:rsidRPr="00A73530" w:rsidRDefault="007F7825" w:rsidP="00A73530">
      <w:pPr>
        <w:pStyle w:val="af8"/>
        <w:rPr>
          <w:sz w:val="18"/>
          <w:szCs w:val="18"/>
        </w:rPr>
      </w:pPr>
      <w:r w:rsidRPr="000A3A8A">
        <w:rPr>
          <w:rStyle w:val="af9"/>
          <w:sz w:val="18"/>
          <w:szCs w:val="18"/>
        </w:rPr>
        <w:footnoteRef/>
      </w:r>
      <w:r w:rsidRPr="000A3A8A">
        <w:rPr>
          <w:sz w:val="18"/>
          <w:szCs w:val="18"/>
        </w:rPr>
        <w:t xml:space="preserve"> </w:t>
      </w:r>
      <w:hyperlink r:id="rId1" w:history="1">
        <w:r w:rsidRPr="00A73530">
          <w:rPr>
            <w:color w:val="0000FF"/>
            <w:sz w:val="18"/>
            <w:szCs w:val="18"/>
            <w:u w:val="single"/>
          </w:rPr>
          <w:t>https://tbinternet.ohchr.org/_layouts/15/treatybodyexternal/Download.aspx?symbolno=CRPD%2fC%2fGRC%2fCO%2f1&amp;Lang=en</w:t>
        </w:r>
      </w:hyperlink>
      <w:r w:rsidRPr="00A73530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-739711183"/>
      <w:lock w:val="sdtContentLocked"/>
      <w:placeholder>
        <w:docPart w:val="7C272E215D264D1E8ADAD1846C88D206"/>
      </w:placeholder>
      <w:group/>
    </w:sdtPr>
    <w:sdtEndPr/>
    <w:sdtContent>
      <w:p w14:paraId="56DF30B7" w14:textId="77777777" w:rsidR="007F7825" w:rsidRPr="005925BA" w:rsidRDefault="007F7825" w:rsidP="005925BA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13D682BB" wp14:editId="2761FA88">
              <wp:extent cx="7559675" cy="1439851"/>
              <wp:effectExtent l="0" t="0" r="3175" b="8255"/>
              <wp:docPr id="1" name="Εικόνα 1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5" w:name="_Hlk534861185" w:displacedByCustomXml="next"/>
  <w:bookmarkStart w:id="16" w:name="_Hlk534861184" w:displacedByCustomXml="next"/>
  <w:bookmarkStart w:id="17" w:name="_Hlk534861074" w:displacedByCustomXml="next"/>
  <w:bookmarkStart w:id="18" w:name="_Hlk534861073" w:displacedByCustomXml="next"/>
  <w:bookmarkStart w:id="19" w:name="_Hlk534860967" w:displacedByCustomXml="next"/>
  <w:bookmarkStart w:id="20" w:name="_Hlk534860966" w:displacedByCustomXml="next"/>
  <w:bookmarkStart w:id="21" w:name="_Hlk534859868" w:displacedByCustomXml="next"/>
  <w:bookmarkStart w:id="22" w:name="_Hlk534859867" w:displacedByCustomXml="next"/>
  <w:sdt>
    <w:sdtPr>
      <w:id w:val="-1546359849"/>
      <w:lock w:val="sdtContentLocked"/>
      <w:placeholder>
        <w:docPart w:val="7C272E215D264D1E8ADAD1846C88D206"/>
      </w:placeholder>
      <w:group/>
    </w:sdtPr>
    <w:sdtEndPr/>
    <w:sdtContent>
      <w:p w14:paraId="658803B7" w14:textId="77777777" w:rsidR="007F7825" w:rsidRPr="00042CAA" w:rsidRDefault="007F7825" w:rsidP="00042CAA">
        <w:pPr>
          <w:pStyle w:val="a5"/>
          <w:ind w:left="-1800"/>
        </w:pPr>
        <w:r>
          <w:rPr>
            <w:noProof/>
            <w:lang w:eastAsia="el-GR"/>
          </w:rPr>
          <w:drawing>
            <wp:inline distT="0" distB="0" distL="0" distR="0" wp14:anchorId="661DC7E9" wp14:editId="1F8B327A">
              <wp:extent cx="7553325" cy="1438642"/>
              <wp:effectExtent l="0" t="0" r="0" b="9525"/>
              <wp:docPr id="3" name="Εικόνα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  <w:bookmarkEnd w:id="20" w:displacedByCustomXml="prev"/>
  <w:bookmarkEnd w:id="21" w:displacedByCustomXml="prev"/>
  <w:bookmarkEnd w:id="22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3345"/>
    <w:multiLevelType w:val="hybridMultilevel"/>
    <w:tmpl w:val="27C65836"/>
    <w:lvl w:ilvl="0" w:tplc="D78C9262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46654"/>
    <w:multiLevelType w:val="hybridMultilevel"/>
    <w:tmpl w:val="657847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80833"/>
    <w:multiLevelType w:val="hybridMultilevel"/>
    <w:tmpl w:val="FDBCE11A"/>
    <w:lvl w:ilvl="0" w:tplc="CD0E4C2E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A2"/>
    <w:rsid w:val="00000550"/>
    <w:rsid w:val="00001A04"/>
    <w:rsid w:val="0000389F"/>
    <w:rsid w:val="000075B8"/>
    <w:rsid w:val="00011187"/>
    <w:rsid w:val="000145EC"/>
    <w:rsid w:val="00016434"/>
    <w:rsid w:val="00017BFD"/>
    <w:rsid w:val="00021471"/>
    <w:rsid w:val="000224C1"/>
    <w:rsid w:val="000319B3"/>
    <w:rsid w:val="0003631E"/>
    <w:rsid w:val="00042CAA"/>
    <w:rsid w:val="00046682"/>
    <w:rsid w:val="00047E00"/>
    <w:rsid w:val="00054519"/>
    <w:rsid w:val="00056E0A"/>
    <w:rsid w:val="00060078"/>
    <w:rsid w:val="00062B7D"/>
    <w:rsid w:val="00070ADA"/>
    <w:rsid w:val="000717AA"/>
    <w:rsid w:val="00072192"/>
    <w:rsid w:val="00073638"/>
    <w:rsid w:val="00075F98"/>
    <w:rsid w:val="000817E1"/>
    <w:rsid w:val="0008214A"/>
    <w:rsid w:val="00084895"/>
    <w:rsid w:val="000864B5"/>
    <w:rsid w:val="00091240"/>
    <w:rsid w:val="000925B0"/>
    <w:rsid w:val="000A0D3A"/>
    <w:rsid w:val="000A425D"/>
    <w:rsid w:val="000A5463"/>
    <w:rsid w:val="000A6FF7"/>
    <w:rsid w:val="000A7A49"/>
    <w:rsid w:val="000B2FB4"/>
    <w:rsid w:val="000B3F3B"/>
    <w:rsid w:val="000C099E"/>
    <w:rsid w:val="000C0B4E"/>
    <w:rsid w:val="000C14DF"/>
    <w:rsid w:val="000C2C56"/>
    <w:rsid w:val="000C602B"/>
    <w:rsid w:val="000D34E2"/>
    <w:rsid w:val="000D3D70"/>
    <w:rsid w:val="000E0567"/>
    <w:rsid w:val="000E2BB8"/>
    <w:rsid w:val="000E2C5B"/>
    <w:rsid w:val="000E30A0"/>
    <w:rsid w:val="000E44E8"/>
    <w:rsid w:val="000F10B9"/>
    <w:rsid w:val="000F2370"/>
    <w:rsid w:val="000F237D"/>
    <w:rsid w:val="000F4280"/>
    <w:rsid w:val="000F7518"/>
    <w:rsid w:val="000F76F5"/>
    <w:rsid w:val="00100002"/>
    <w:rsid w:val="0010481F"/>
    <w:rsid w:val="00104FD0"/>
    <w:rsid w:val="00107192"/>
    <w:rsid w:val="00113CC2"/>
    <w:rsid w:val="00124EC1"/>
    <w:rsid w:val="001304E0"/>
    <w:rsid w:val="00137185"/>
    <w:rsid w:val="00141485"/>
    <w:rsid w:val="00145F03"/>
    <w:rsid w:val="001501AA"/>
    <w:rsid w:val="0016039E"/>
    <w:rsid w:val="00161715"/>
    <w:rsid w:val="00162CAE"/>
    <w:rsid w:val="0016520C"/>
    <w:rsid w:val="00166013"/>
    <w:rsid w:val="00167EF2"/>
    <w:rsid w:val="00167FBD"/>
    <w:rsid w:val="001760F1"/>
    <w:rsid w:val="0019412D"/>
    <w:rsid w:val="00195369"/>
    <w:rsid w:val="001962F4"/>
    <w:rsid w:val="001A06C6"/>
    <w:rsid w:val="001A483E"/>
    <w:rsid w:val="001A62AD"/>
    <w:rsid w:val="001A67BA"/>
    <w:rsid w:val="001A7F67"/>
    <w:rsid w:val="001B1699"/>
    <w:rsid w:val="001B3428"/>
    <w:rsid w:val="001B6596"/>
    <w:rsid w:val="001B7832"/>
    <w:rsid w:val="001C5520"/>
    <w:rsid w:val="001C5964"/>
    <w:rsid w:val="001C78E4"/>
    <w:rsid w:val="001C7F18"/>
    <w:rsid w:val="001D489B"/>
    <w:rsid w:val="001E177F"/>
    <w:rsid w:val="001E439E"/>
    <w:rsid w:val="001F02A6"/>
    <w:rsid w:val="001F1161"/>
    <w:rsid w:val="001F36B5"/>
    <w:rsid w:val="001F4F51"/>
    <w:rsid w:val="001F79A0"/>
    <w:rsid w:val="001F7F61"/>
    <w:rsid w:val="002036FD"/>
    <w:rsid w:val="002058AF"/>
    <w:rsid w:val="002061EF"/>
    <w:rsid w:val="002077C8"/>
    <w:rsid w:val="002251AF"/>
    <w:rsid w:val="002354C7"/>
    <w:rsid w:val="00236A27"/>
    <w:rsid w:val="00240D4D"/>
    <w:rsid w:val="00242F7C"/>
    <w:rsid w:val="00244996"/>
    <w:rsid w:val="002534FE"/>
    <w:rsid w:val="00254F07"/>
    <w:rsid w:val="00255DD0"/>
    <w:rsid w:val="00256753"/>
    <w:rsid w:val="00256E4C"/>
    <w:rsid w:val="002570E4"/>
    <w:rsid w:val="002602EC"/>
    <w:rsid w:val="00264DA0"/>
    <w:rsid w:val="00264E1B"/>
    <w:rsid w:val="0026597B"/>
    <w:rsid w:val="00271036"/>
    <w:rsid w:val="002750E8"/>
    <w:rsid w:val="00275BB3"/>
    <w:rsid w:val="0027672E"/>
    <w:rsid w:val="00283987"/>
    <w:rsid w:val="00285D4A"/>
    <w:rsid w:val="0028771D"/>
    <w:rsid w:val="00295A6F"/>
    <w:rsid w:val="002A062F"/>
    <w:rsid w:val="002A0CA1"/>
    <w:rsid w:val="002A256F"/>
    <w:rsid w:val="002A2850"/>
    <w:rsid w:val="002A4C2D"/>
    <w:rsid w:val="002A6DF1"/>
    <w:rsid w:val="002B2CFA"/>
    <w:rsid w:val="002B2F35"/>
    <w:rsid w:val="002B3F5F"/>
    <w:rsid w:val="002B43D6"/>
    <w:rsid w:val="002C12DE"/>
    <w:rsid w:val="002C2E0D"/>
    <w:rsid w:val="002C4134"/>
    <w:rsid w:val="002C71E5"/>
    <w:rsid w:val="002C7228"/>
    <w:rsid w:val="002D0812"/>
    <w:rsid w:val="002D0AB7"/>
    <w:rsid w:val="002D1046"/>
    <w:rsid w:val="002D1D01"/>
    <w:rsid w:val="002D2A79"/>
    <w:rsid w:val="002E0B5B"/>
    <w:rsid w:val="002E105B"/>
    <w:rsid w:val="002E3224"/>
    <w:rsid w:val="002F4154"/>
    <w:rsid w:val="002F4707"/>
    <w:rsid w:val="002F692C"/>
    <w:rsid w:val="003012EC"/>
    <w:rsid w:val="00301E00"/>
    <w:rsid w:val="00306F9C"/>
    <w:rsid w:val="003071D9"/>
    <w:rsid w:val="00307E05"/>
    <w:rsid w:val="0032085F"/>
    <w:rsid w:val="00320EE8"/>
    <w:rsid w:val="0032111F"/>
    <w:rsid w:val="00322A0B"/>
    <w:rsid w:val="00326F43"/>
    <w:rsid w:val="00327262"/>
    <w:rsid w:val="0032761B"/>
    <w:rsid w:val="00327F27"/>
    <w:rsid w:val="003326D2"/>
    <w:rsid w:val="003336F9"/>
    <w:rsid w:val="00333E55"/>
    <w:rsid w:val="00334C53"/>
    <w:rsid w:val="00337205"/>
    <w:rsid w:val="0034122A"/>
    <w:rsid w:val="00343653"/>
    <w:rsid w:val="0034662F"/>
    <w:rsid w:val="003522F6"/>
    <w:rsid w:val="00360859"/>
    <w:rsid w:val="00361404"/>
    <w:rsid w:val="003622EF"/>
    <w:rsid w:val="0036241C"/>
    <w:rsid w:val="00365D40"/>
    <w:rsid w:val="00371099"/>
    <w:rsid w:val="00371AFA"/>
    <w:rsid w:val="00375F6F"/>
    <w:rsid w:val="003848CD"/>
    <w:rsid w:val="00391706"/>
    <w:rsid w:val="003956F9"/>
    <w:rsid w:val="003A4B9D"/>
    <w:rsid w:val="003A6DE4"/>
    <w:rsid w:val="003B0D39"/>
    <w:rsid w:val="003B245B"/>
    <w:rsid w:val="003B3E78"/>
    <w:rsid w:val="003B3F10"/>
    <w:rsid w:val="003B6AC5"/>
    <w:rsid w:val="003C04AA"/>
    <w:rsid w:val="003C44DF"/>
    <w:rsid w:val="003C64B2"/>
    <w:rsid w:val="003D32C1"/>
    <w:rsid w:val="003D3C59"/>
    <w:rsid w:val="003D4D14"/>
    <w:rsid w:val="003D73D0"/>
    <w:rsid w:val="003E38C4"/>
    <w:rsid w:val="003E4D05"/>
    <w:rsid w:val="003E51A1"/>
    <w:rsid w:val="003E57F9"/>
    <w:rsid w:val="003E7757"/>
    <w:rsid w:val="003F2BB8"/>
    <w:rsid w:val="003F3715"/>
    <w:rsid w:val="003F70E8"/>
    <w:rsid w:val="003F789B"/>
    <w:rsid w:val="00404B35"/>
    <w:rsid w:val="00412BB7"/>
    <w:rsid w:val="00413626"/>
    <w:rsid w:val="00415D99"/>
    <w:rsid w:val="00421FA4"/>
    <w:rsid w:val="00424D51"/>
    <w:rsid w:val="004254B0"/>
    <w:rsid w:val="00427DE8"/>
    <w:rsid w:val="0043270D"/>
    <w:rsid w:val="004355A3"/>
    <w:rsid w:val="004406A4"/>
    <w:rsid w:val="004443A9"/>
    <w:rsid w:val="00444EAE"/>
    <w:rsid w:val="00447AC7"/>
    <w:rsid w:val="00456040"/>
    <w:rsid w:val="00464C73"/>
    <w:rsid w:val="00466785"/>
    <w:rsid w:val="0047186A"/>
    <w:rsid w:val="00472CFE"/>
    <w:rsid w:val="0047767A"/>
    <w:rsid w:val="00481938"/>
    <w:rsid w:val="00482802"/>
    <w:rsid w:val="00483ACE"/>
    <w:rsid w:val="00486A3F"/>
    <w:rsid w:val="004874E0"/>
    <w:rsid w:val="004901C7"/>
    <w:rsid w:val="00490932"/>
    <w:rsid w:val="00496B56"/>
    <w:rsid w:val="004A065A"/>
    <w:rsid w:val="004A0815"/>
    <w:rsid w:val="004A1D3C"/>
    <w:rsid w:val="004A2DBA"/>
    <w:rsid w:val="004A2EF2"/>
    <w:rsid w:val="004A6201"/>
    <w:rsid w:val="004B3ECA"/>
    <w:rsid w:val="004B4E01"/>
    <w:rsid w:val="004B7888"/>
    <w:rsid w:val="004C0D90"/>
    <w:rsid w:val="004C19B2"/>
    <w:rsid w:val="004D0BE2"/>
    <w:rsid w:val="004D2106"/>
    <w:rsid w:val="004D2842"/>
    <w:rsid w:val="004D5A2F"/>
    <w:rsid w:val="004D7A3C"/>
    <w:rsid w:val="004E04D1"/>
    <w:rsid w:val="004E5540"/>
    <w:rsid w:val="004E7530"/>
    <w:rsid w:val="004E7E91"/>
    <w:rsid w:val="004F1CA5"/>
    <w:rsid w:val="004F336E"/>
    <w:rsid w:val="00501973"/>
    <w:rsid w:val="00504707"/>
    <w:rsid w:val="005077D6"/>
    <w:rsid w:val="00515797"/>
    <w:rsid w:val="00515CE5"/>
    <w:rsid w:val="00516320"/>
    <w:rsid w:val="005169F1"/>
    <w:rsid w:val="0051705D"/>
    <w:rsid w:val="00517354"/>
    <w:rsid w:val="0052064A"/>
    <w:rsid w:val="00523EAA"/>
    <w:rsid w:val="00524A22"/>
    <w:rsid w:val="00525C10"/>
    <w:rsid w:val="00531211"/>
    <w:rsid w:val="00531F92"/>
    <w:rsid w:val="00532E24"/>
    <w:rsid w:val="00534C90"/>
    <w:rsid w:val="00540955"/>
    <w:rsid w:val="00540ED2"/>
    <w:rsid w:val="00542651"/>
    <w:rsid w:val="005453F1"/>
    <w:rsid w:val="00547D78"/>
    <w:rsid w:val="00553FD9"/>
    <w:rsid w:val="00556912"/>
    <w:rsid w:val="00561155"/>
    <w:rsid w:val="0056123E"/>
    <w:rsid w:val="005722AF"/>
    <w:rsid w:val="00573B0A"/>
    <w:rsid w:val="005767A6"/>
    <w:rsid w:val="00577B22"/>
    <w:rsid w:val="00577B8E"/>
    <w:rsid w:val="0058273F"/>
    <w:rsid w:val="005836FF"/>
    <w:rsid w:val="00583700"/>
    <w:rsid w:val="005925BA"/>
    <w:rsid w:val="005930DC"/>
    <w:rsid w:val="005946E0"/>
    <w:rsid w:val="005956CD"/>
    <w:rsid w:val="005963DE"/>
    <w:rsid w:val="005A0E48"/>
    <w:rsid w:val="005A387E"/>
    <w:rsid w:val="005A6432"/>
    <w:rsid w:val="005B00C5"/>
    <w:rsid w:val="005B661B"/>
    <w:rsid w:val="005C077E"/>
    <w:rsid w:val="005C201F"/>
    <w:rsid w:val="005C2449"/>
    <w:rsid w:val="005C24CF"/>
    <w:rsid w:val="005C2660"/>
    <w:rsid w:val="005C2C02"/>
    <w:rsid w:val="005C2FE6"/>
    <w:rsid w:val="005C5A0B"/>
    <w:rsid w:val="005C6905"/>
    <w:rsid w:val="005C6EDA"/>
    <w:rsid w:val="005D05EE"/>
    <w:rsid w:val="005D0DDD"/>
    <w:rsid w:val="005D2B1C"/>
    <w:rsid w:val="005D30F3"/>
    <w:rsid w:val="005D44A7"/>
    <w:rsid w:val="005E2D6F"/>
    <w:rsid w:val="005E3B73"/>
    <w:rsid w:val="005E5EB8"/>
    <w:rsid w:val="005F5340"/>
    <w:rsid w:val="005F5A54"/>
    <w:rsid w:val="005F5F7A"/>
    <w:rsid w:val="005F68D3"/>
    <w:rsid w:val="005F7905"/>
    <w:rsid w:val="005F7F14"/>
    <w:rsid w:val="00604BE9"/>
    <w:rsid w:val="00610A7E"/>
    <w:rsid w:val="00612214"/>
    <w:rsid w:val="00615AD6"/>
    <w:rsid w:val="00616D1F"/>
    <w:rsid w:val="00617A29"/>
    <w:rsid w:val="00617AC0"/>
    <w:rsid w:val="00623C6A"/>
    <w:rsid w:val="006258FF"/>
    <w:rsid w:val="0062764D"/>
    <w:rsid w:val="00630348"/>
    <w:rsid w:val="00637258"/>
    <w:rsid w:val="00642AA7"/>
    <w:rsid w:val="00643F5E"/>
    <w:rsid w:val="00646F21"/>
    <w:rsid w:val="00647299"/>
    <w:rsid w:val="00647918"/>
    <w:rsid w:val="00651CD5"/>
    <w:rsid w:val="00651ED0"/>
    <w:rsid w:val="00663DE7"/>
    <w:rsid w:val="00663E61"/>
    <w:rsid w:val="0066741D"/>
    <w:rsid w:val="00674144"/>
    <w:rsid w:val="00676D7B"/>
    <w:rsid w:val="006808A9"/>
    <w:rsid w:val="006873C5"/>
    <w:rsid w:val="0069076F"/>
    <w:rsid w:val="00695714"/>
    <w:rsid w:val="00697D56"/>
    <w:rsid w:val="006A11B7"/>
    <w:rsid w:val="006A29F2"/>
    <w:rsid w:val="006A40ED"/>
    <w:rsid w:val="006A785A"/>
    <w:rsid w:val="006B0355"/>
    <w:rsid w:val="006B063A"/>
    <w:rsid w:val="006B3332"/>
    <w:rsid w:val="006C4E3A"/>
    <w:rsid w:val="006D0554"/>
    <w:rsid w:val="006D196A"/>
    <w:rsid w:val="006E1645"/>
    <w:rsid w:val="006E2A5C"/>
    <w:rsid w:val="006E31F6"/>
    <w:rsid w:val="006E692F"/>
    <w:rsid w:val="006E6B93"/>
    <w:rsid w:val="006E7965"/>
    <w:rsid w:val="006F050F"/>
    <w:rsid w:val="006F59D3"/>
    <w:rsid w:val="006F62BF"/>
    <w:rsid w:val="006F68D0"/>
    <w:rsid w:val="00700095"/>
    <w:rsid w:val="007020A5"/>
    <w:rsid w:val="0070334A"/>
    <w:rsid w:val="0070533F"/>
    <w:rsid w:val="00711E56"/>
    <w:rsid w:val="007136EF"/>
    <w:rsid w:val="00717C57"/>
    <w:rsid w:val="0072145A"/>
    <w:rsid w:val="0072458C"/>
    <w:rsid w:val="0073050A"/>
    <w:rsid w:val="00740217"/>
    <w:rsid w:val="00740ED5"/>
    <w:rsid w:val="00741FC0"/>
    <w:rsid w:val="00743EC1"/>
    <w:rsid w:val="00752538"/>
    <w:rsid w:val="00752EB5"/>
    <w:rsid w:val="00754C30"/>
    <w:rsid w:val="00761C71"/>
    <w:rsid w:val="00763FCD"/>
    <w:rsid w:val="00764CFE"/>
    <w:rsid w:val="00767D09"/>
    <w:rsid w:val="0077016C"/>
    <w:rsid w:val="007715CC"/>
    <w:rsid w:val="00771C72"/>
    <w:rsid w:val="00772DE4"/>
    <w:rsid w:val="00773C13"/>
    <w:rsid w:val="007764E3"/>
    <w:rsid w:val="007766C2"/>
    <w:rsid w:val="007841DA"/>
    <w:rsid w:val="00791992"/>
    <w:rsid w:val="00793F05"/>
    <w:rsid w:val="007A2963"/>
    <w:rsid w:val="007A469B"/>
    <w:rsid w:val="007A6300"/>
    <w:rsid w:val="007A6E45"/>
    <w:rsid w:val="007A781F"/>
    <w:rsid w:val="007B2EA7"/>
    <w:rsid w:val="007D1B7C"/>
    <w:rsid w:val="007E2358"/>
    <w:rsid w:val="007E53F9"/>
    <w:rsid w:val="007E66D9"/>
    <w:rsid w:val="007F60F8"/>
    <w:rsid w:val="007F77CE"/>
    <w:rsid w:val="007F7825"/>
    <w:rsid w:val="008014C3"/>
    <w:rsid w:val="008077EF"/>
    <w:rsid w:val="0080787B"/>
    <w:rsid w:val="008104A7"/>
    <w:rsid w:val="00811A9B"/>
    <w:rsid w:val="008160BA"/>
    <w:rsid w:val="0082279A"/>
    <w:rsid w:val="00830514"/>
    <w:rsid w:val="008321C9"/>
    <w:rsid w:val="0083359D"/>
    <w:rsid w:val="00834CF4"/>
    <w:rsid w:val="00842387"/>
    <w:rsid w:val="00850338"/>
    <w:rsid w:val="00852BCC"/>
    <w:rsid w:val="00853314"/>
    <w:rsid w:val="00857467"/>
    <w:rsid w:val="00860404"/>
    <w:rsid w:val="00866506"/>
    <w:rsid w:val="00874501"/>
    <w:rsid w:val="00876B17"/>
    <w:rsid w:val="00877087"/>
    <w:rsid w:val="00880266"/>
    <w:rsid w:val="00886205"/>
    <w:rsid w:val="00887865"/>
    <w:rsid w:val="00890E52"/>
    <w:rsid w:val="00895748"/>
    <w:rsid w:val="008959DE"/>
    <w:rsid w:val="00895AE5"/>
    <w:rsid w:val="00896024"/>
    <w:rsid w:val="008960BB"/>
    <w:rsid w:val="008A26A3"/>
    <w:rsid w:val="008A421B"/>
    <w:rsid w:val="008B01A7"/>
    <w:rsid w:val="008B141E"/>
    <w:rsid w:val="008B3278"/>
    <w:rsid w:val="008B5B34"/>
    <w:rsid w:val="008B7E3D"/>
    <w:rsid w:val="008D0673"/>
    <w:rsid w:val="008D137B"/>
    <w:rsid w:val="008D2730"/>
    <w:rsid w:val="008E10C2"/>
    <w:rsid w:val="008E644C"/>
    <w:rsid w:val="008F0E1F"/>
    <w:rsid w:val="008F152E"/>
    <w:rsid w:val="008F36C1"/>
    <w:rsid w:val="008F4A49"/>
    <w:rsid w:val="00901299"/>
    <w:rsid w:val="00901F06"/>
    <w:rsid w:val="0090243E"/>
    <w:rsid w:val="009075FE"/>
    <w:rsid w:val="00920AAC"/>
    <w:rsid w:val="00936BAC"/>
    <w:rsid w:val="009376FD"/>
    <w:rsid w:val="0094089F"/>
    <w:rsid w:val="00941F35"/>
    <w:rsid w:val="009503E0"/>
    <w:rsid w:val="009507F4"/>
    <w:rsid w:val="00953909"/>
    <w:rsid w:val="009546E8"/>
    <w:rsid w:val="00955290"/>
    <w:rsid w:val="009562B0"/>
    <w:rsid w:val="009572F9"/>
    <w:rsid w:val="009600CF"/>
    <w:rsid w:val="00960391"/>
    <w:rsid w:val="00960B06"/>
    <w:rsid w:val="00960DF9"/>
    <w:rsid w:val="00964477"/>
    <w:rsid w:val="00966F8C"/>
    <w:rsid w:val="00972E62"/>
    <w:rsid w:val="00974EEA"/>
    <w:rsid w:val="00977C9D"/>
    <w:rsid w:val="00980425"/>
    <w:rsid w:val="009820CA"/>
    <w:rsid w:val="009822F7"/>
    <w:rsid w:val="00983EA3"/>
    <w:rsid w:val="00991E29"/>
    <w:rsid w:val="00995928"/>
    <w:rsid w:val="00995C38"/>
    <w:rsid w:val="009A30F5"/>
    <w:rsid w:val="009A4192"/>
    <w:rsid w:val="009A4F10"/>
    <w:rsid w:val="009B3183"/>
    <w:rsid w:val="009C06F7"/>
    <w:rsid w:val="009C4CF2"/>
    <w:rsid w:val="009C4D45"/>
    <w:rsid w:val="009D06E0"/>
    <w:rsid w:val="009E236B"/>
    <w:rsid w:val="009E6773"/>
    <w:rsid w:val="009F0D94"/>
    <w:rsid w:val="009F50A2"/>
    <w:rsid w:val="00A00122"/>
    <w:rsid w:val="00A04D49"/>
    <w:rsid w:val="00A0512E"/>
    <w:rsid w:val="00A05313"/>
    <w:rsid w:val="00A064DC"/>
    <w:rsid w:val="00A06DC7"/>
    <w:rsid w:val="00A11445"/>
    <w:rsid w:val="00A1639B"/>
    <w:rsid w:val="00A24A4D"/>
    <w:rsid w:val="00A32253"/>
    <w:rsid w:val="00A3225D"/>
    <w:rsid w:val="00A33D5A"/>
    <w:rsid w:val="00A35350"/>
    <w:rsid w:val="00A518C2"/>
    <w:rsid w:val="00A52103"/>
    <w:rsid w:val="00A55DCF"/>
    <w:rsid w:val="00A5663B"/>
    <w:rsid w:val="00A60B01"/>
    <w:rsid w:val="00A62ACC"/>
    <w:rsid w:val="00A65195"/>
    <w:rsid w:val="00A66F36"/>
    <w:rsid w:val="00A7057C"/>
    <w:rsid w:val="00A722E9"/>
    <w:rsid w:val="00A72816"/>
    <w:rsid w:val="00A73530"/>
    <w:rsid w:val="00A77539"/>
    <w:rsid w:val="00A8235C"/>
    <w:rsid w:val="00A842FF"/>
    <w:rsid w:val="00A84C79"/>
    <w:rsid w:val="00A862B1"/>
    <w:rsid w:val="00A871A6"/>
    <w:rsid w:val="00A87558"/>
    <w:rsid w:val="00A87DE0"/>
    <w:rsid w:val="00A904D0"/>
    <w:rsid w:val="00A90B3F"/>
    <w:rsid w:val="00A90F90"/>
    <w:rsid w:val="00A9231C"/>
    <w:rsid w:val="00A96E09"/>
    <w:rsid w:val="00AA0A6C"/>
    <w:rsid w:val="00AA3A89"/>
    <w:rsid w:val="00AB2576"/>
    <w:rsid w:val="00AB6695"/>
    <w:rsid w:val="00AC0D27"/>
    <w:rsid w:val="00AC766E"/>
    <w:rsid w:val="00AD13AB"/>
    <w:rsid w:val="00AD417C"/>
    <w:rsid w:val="00AD4D01"/>
    <w:rsid w:val="00AD6272"/>
    <w:rsid w:val="00AE341F"/>
    <w:rsid w:val="00AE611E"/>
    <w:rsid w:val="00AF3800"/>
    <w:rsid w:val="00AF66C4"/>
    <w:rsid w:val="00AF7DE7"/>
    <w:rsid w:val="00B01AB1"/>
    <w:rsid w:val="00B052F6"/>
    <w:rsid w:val="00B0676A"/>
    <w:rsid w:val="00B103E7"/>
    <w:rsid w:val="00B144B9"/>
    <w:rsid w:val="00B14597"/>
    <w:rsid w:val="00B16964"/>
    <w:rsid w:val="00B20037"/>
    <w:rsid w:val="00B24B20"/>
    <w:rsid w:val="00B24CE3"/>
    <w:rsid w:val="00B24F28"/>
    <w:rsid w:val="00B25118"/>
    <w:rsid w:val="00B25CDE"/>
    <w:rsid w:val="00B27D47"/>
    <w:rsid w:val="00B30846"/>
    <w:rsid w:val="00B30EDC"/>
    <w:rsid w:val="00B31419"/>
    <w:rsid w:val="00B343FA"/>
    <w:rsid w:val="00B40068"/>
    <w:rsid w:val="00B4362C"/>
    <w:rsid w:val="00B4479D"/>
    <w:rsid w:val="00B44B27"/>
    <w:rsid w:val="00B5480D"/>
    <w:rsid w:val="00B555D0"/>
    <w:rsid w:val="00B61A5F"/>
    <w:rsid w:val="00B61BDB"/>
    <w:rsid w:val="00B647FA"/>
    <w:rsid w:val="00B70C66"/>
    <w:rsid w:val="00B73A9A"/>
    <w:rsid w:val="00B812C4"/>
    <w:rsid w:val="00B81D56"/>
    <w:rsid w:val="00B86779"/>
    <w:rsid w:val="00B926D1"/>
    <w:rsid w:val="00B92A91"/>
    <w:rsid w:val="00B93DFA"/>
    <w:rsid w:val="00B9726E"/>
    <w:rsid w:val="00B9750D"/>
    <w:rsid w:val="00B977C3"/>
    <w:rsid w:val="00BA258A"/>
    <w:rsid w:val="00BB1DBD"/>
    <w:rsid w:val="00BB3D06"/>
    <w:rsid w:val="00BB7FC1"/>
    <w:rsid w:val="00BC323E"/>
    <w:rsid w:val="00BC448D"/>
    <w:rsid w:val="00BD105C"/>
    <w:rsid w:val="00BD3562"/>
    <w:rsid w:val="00BE04D8"/>
    <w:rsid w:val="00BE141B"/>
    <w:rsid w:val="00BE1721"/>
    <w:rsid w:val="00BE2C1E"/>
    <w:rsid w:val="00BE52FC"/>
    <w:rsid w:val="00BE6103"/>
    <w:rsid w:val="00BF4943"/>
    <w:rsid w:val="00BF7928"/>
    <w:rsid w:val="00C0166C"/>
    <w:rsid w:val="00C04B0C"/>
    <w:rsid w:val="00C05F25"/>
    <w:rsid w:val="00C0707F"/>
    <w:rsid w:val="00C13744"/>
    <w:rsid w:val="00C1772E"/>
    <w:rsid w:val="00C2234A"/>
    <w:rsid w:val="00C2350C"/>
    <w:rsid w:val="00C243A1"/>
    <w:rsid w:val="00C31308"/>
    <w:rsid w:val="00C316FC"/>
    <w:rsid w:val="00C32A76"/>
    <w:rsid w:val="00C32BE0"/>
    <w:rsid w:val="00C32FBB"/>
    <w:rsid w:val="00C332AD"/>
    <w:rsid w:val="00C43341"/>
    <w:rsid w:val="00C4571F"/>
    <w:rsid w:val="00C46534"/>
    <w:rsid w:val="00C520CF"/>
    <w:rsid w:val="00C52547"/>
    <w:rsid w:val="00C55583"/>
    <w:rsid w:val="00C65ED8"/>
    <w:rsid w:val="00C72428"/>
    <w:rsid w:val="00C72516"/>
    <w:rsid w:val="00C729A1"/>
    <w:rsid w:val="00C77FA6"/>
    <w:rsid w:val="00C80445"/>
    <w:rsid w:val="00C83F4F"/>
    <w:rsid w:val="00C864D7"/>
    <w:rsid w:val="00C90057"/>
    <w:rsid w:val="00C91639"/>
    <w:rsid w:val="00CA0D5A"/>
    <w:rsid w:val="00CA0E96"/>
    <w:rsid w:val="00CA1AE3"/>
    <w:rsid w:val="00CA3674"/>
    <w:rsid w:val="00CB175E"/>
    <w:rsid w:val="00CB1E4C"/>
    <w:rsid w:val="00CB6941"/>
    <w:rsid w:val="00CB6DEF"/>
    <w:rsid w:val="00CB7C4D"/>
    <w:rsid w:val="00CC22AC"/>
    <w:rsid w:val="00CC3455"/>
    <w:rsid w:val="00CC59F5"/>
    <w:rsid w:val="00CC62E9"/>
    <w:rsid w:val="00CC7E45"/>
    <w:rsid w:val="00CD13E7"/>
    <w:rsid w:val="00CD3CE2"/>
    <w:rsid w:val="00CD6330"/>
    <w:rsid w:val="00CD6D05"/>
    <w:rsid w:val="00CE0328"/>
    <w:rsid w:val="00CE0CB1"/>
    <w:rsid w:val="00CE5FF4"/>
    <w:rsid w:val="00CF0E8A"/>
    <w:rsid w:val="00CF1F7F"/>
    <w:rsid w:val="00CF6473"/>
    <w:rsid w:val="00CF7074"/>
    <w:rsid w:val="00D0058D"/>
    <w:rsid w:val="00D00AC1"/>
    <w:rsid w:val="00D00CFB"/>
    <w:rsid w:val="00D01142"/>
    <w:rsid w:val="00D01C51"/>
    <w:rsid w:val="00D03539"/>
    <w:rsid w:val="00D04F1F"/>
    <w:rsid w:val="00D0637A"/>
    <w:rsid w:val="00D06882"/>
    <w:rsid w:val="00D07B3B"/>
    <w:rsid w:val="00D10742"/>
    <w:rsid w:val="00D119BC"/>
    <w:rsid w:val="00D11B9D"/>
    <w:rsid w:val="00D13A83"/>
    <w:rsid w:val="00D14800"/>
    <w:rsid w:val="00D17E09"/>
    <w:rsid w:val="00D23392"/>
    <w:rsid w:val="00D33628"/>
    <w:rsid w:val="00D40D50"/>
    <w:rsid w:val="00D4303F"/>
    <w:rsid w:val="00D43376"/>
    <w:rsid w:val="00D4455A"/>
    <w:rsid w:val="00D52096"/>
    <w:rsid w:val="00D53C47"/>
    <w:rsid w:val="00D5486A"/>
    <w:rsid w:val="00D621C6"/>
    <w:rsid w:val="00D7519B"/>
    <w:rsid w:val="00D77D76"/>
    <w:rsid w:val="00D83B62"/>
    <w:rsid w:val="00D9340A"/>
    <w:rsid w:val="00D93DCC"/>
    <w:rsid w:val="00DA14A2"/>
    <w:rsid w:val="00DA2AB5"/>
    <w:rsid w:val="00DA5411"/>
    <w:rsid w:val="00DA59FF"/>
    <w:rsid w:val="00DB1DB9"/>
    <w:rsid w:val="00DB24CA"/>
    <w:rsid w:val="00DB2FC8"/>
    <w:rsid w:val="00DB4804"/>
    <w:rsid w:val="00DB75CB"/>
    <w:rsid w:val="00DC64B0"/>
    <w:rsid w:val="00DD1D03"/>
    <w:rsid w:val="00DD2AA1"/>
    <w:rsid w:val="00DD7797"/>
    <w:rsid w:val="00DD7ED9"/>
    <w:rsid w:val="00DE2D23"/>
    <w:rsid w:val="00DE2F2B"/>
    <w:rsid w:val="00DE3DAF"/>
    <w:rsid w:val="00DE5E28"/>
    <w:rsid w:val="00DE62F3"/>
    <w:rsid w:val="00DF27F7"/>
    <w:rsid w:val="00DF3468"/>
    <w:rsid w:val="00DF3E94"/>
    <w:rsid w:val="00DF4614"/>
    <w:rsid w:val="00DF5D99"/>
    <w:rsid w:val="00DF7B7B"/>
    <w:rsid w:val="00E018A8"/>
    <w:rsid w:val="00E05A21"/>
    <w:rsid w:val="00E10F95"/>
    <w:rsid w:val="00E13C68"/>
    <w:rsid w:val="00E16B7C"/>
    <w:rsid w:val="00E206BA"/>
    <w:rsid w:val="00E209A7"/>
    <w:rsid w:val="00E22772"/>
    <w:rsid w:val="00E2431C"/>
    <w:rsid w:val="00E3047F"/>
    <w:rsid w:val="00E3222F"/>
    <w:rsid w:val="00E3338B"/>
    <w:rsid w:val="00E357D4"/>
    <w:rsid w:val="00E40395"/>
    <w:rsid w:val="00E40D94"/>
    <w:rsid w:val="00E429AD"/>
    <w:rsid w:val="00E46228"/>
    <w:rsid w:val="00E5328B"/>
    <w:rsid w:val="00E535C3"/>
    <w:rsid w:val="00E53AF3"/>
    <w:rsid w:val="00E55813"/>
    <w:rsid w:val="00E56C24"/>
    <w:rsid w:val="00E63127"/>
    <w:rsid w:val="00E70687"/>
    <w:rsid w:val="00E72589"/>
    <w:rsid w:val="00E73263"/>
    <w:rsid w:val="00E74848"/>
    <w:rsid w:val="00E776F1"/>
    <w:rsid w:val="00E81944"/>
    <w:rsid w:val="00E865C1"/>
    <w:rsid w:val="00E8763E"/>
    <w:rsid w:val="00E90907"/>
    <w:rsid w:val="00E922F5"/>
    <w:rsid w:val="00E9648A"/>
    <w:rsid w:val="00EA0204"/>
    <w:rsid w:val="00EA36C5"/>
    <w:rsid w:val="00EC685C"/>
    <w:rsid w:val="00EC79CC"/>
    <w:rsid w:val="00ED0C27"/>
    <w:rsid w:val="00ED0DF9"/>
    <w:rsid w:val="00ED409C"/>
    <w:rsid w:val="00ED4628"/>
    <w:rsid w:val="00ED578F"/>
    <w:rsid w:val="00EE0F94"/>
    <w:rsid w:val="00EE46B9"/>
    <w:rsid w:val="00EE5A5F"/>
    <w:rsid w:val="00EE6171"/>
    <w:rsid w:val="00EE61EA"/>
    <w:rsid w:val="00EE65BD"/>
    <w:rsid w:val="00EE749B"/>
    <w:rsid w:val="00EF07C3"/>
    <w:rsid w:val="00EF2A85"/>
    <w:rsid w:val="00EF2DD8"/>
    <w:rsid w:val="00EF648C"/>
    <w:rsid w:val="00EF66B1"/>
    <w:rsid w:val="00F02B8E"/>
    <w:rsid w:val="00F02C54"/>
    <w:rsid w:val="00F04B17"/>
    <w:rsid w:val="00F05917"/>
    <w:rsid w:val="00F071B9"/>
    <w:rsid w:val="00F16EBB"/>
    <w:rsid w:val="00F21A91"/>
    <w:rsid w:val="00F21B29"/>
    <w:rsid w:val="00F22DDC"/>
    <w:rsid w:val="00F23282"/>
    <w:rsid w:val="00F239E9"/>
    <w:rsid w:val="00F255CE"/>
    <w:rsid w:val="00F333CB"/>
    <w:rsid w:val="00F33929"/>
    <w:rsid w:val="00F37CFC"/>
    <w:rsid w:val="00F40C29"/>
    <w:rsid w:val="00F42CC8"/>
    <w:rsid w:val="00F43395"/>
    <w:rsid w:val="00F50165"/>
    <w:rsid w:val="00F54D2B"/>
    <w:rsid w:val="00F60B93"/>
    <w:rsid w:val="00F62786"/>
    <w:rsid w:val="00F64D51"/>
    <w:rsid w:val="00F650CB"/>
    <w:rsid w:val="00F70433"/>
    <w:rsid w:val="00F7080E"/>
    <w:rsid w:val="00F725A5"/>
    <w:rsid w:val="00F736BA"/>
    <w:rsid w:val="00F76656"/>
    <w:rsid w:val="00F80939"/>
    <w:rsid w:val="00F8455E"/>
    <w:rsid w:val="00F84821"/>
    <w:rsid w:val="00F926CD"/>
    <w:rsid w:val="00F94CF5"/>
    <w:rsid w:val="00F97D08"/>
    <w:rsid w:val="00FA015E"/>
    <w:rsid w:val="00FA057A"/>
    <w:rsid w:val="00FA55E7"/>
    <w:rsid w:val="00FA673E"/>
    <w:rsid w:val="00FA6A8C"/>
    <w:rsid w:val="00FB1A46"/>
    <w:rsid w:val="00FB3DD0"/>
    <w:rsid w:val="00FC342D"/>
    <w:rsid w:val="00FC61EC"/>
    <w:rsid w:val="00FC692B"/>
    <w:rsid w:val="00FD6896"/>
    <w:rsid w:val="00FD6FD9"/>
    <w:rsid w:val="00FE20EF"/>
    <w:rsid w:val="00FE26CC"/>
    <w:rsid w:val="00FE64A1"/>
    <w:rsid w:val="00FF01DF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7859"/>
  <w15:docId w15:val="{5C180FB0-8767-41F4-9169-C45A348B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3CC2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1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1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1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1B342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uiPriority w:val="9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2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3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4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5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unhideWhenUsed/>
    <w:rsid w:val="004F336E"/>
    <w:rPr>
      <w:color w:val="0000FF" w:themeColor="hyperlink"/>
      <w:u w:val="single"/>
    </w:rPr>
  </w:style>
  <w:style w:type="paragraph" w:customStyle="1" w:styleId="11">
    <w:name w:val="Παράγραφος λίστας1"/>
    <w:basedOn w:val="a0"/>
    <w:rsid w:val="00375F6F"/>
    <w:pPr>
      <w:suppressAutoHyphens/>
      <w:autoSpaceDN w:val="0"/>
      <w:spacing w:after="0" w:line="240" w:lineRule="auto"/>
      <w:ind w:left="720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customStyle="1" w:styleId="12">
    <w:name w:val="Προεπιλεγμένη γραμματοσειρά1"/>
    <w:rsid w:val="000B2FB4"/>
  </w:style>
  <w:style w:type="paragraph" w:styleId="af8">
    <w:name w:val="footnote text"/>
    <w:aliases w:val="Point 3 Char,Footnote text,ESPON Footnote Text,Schriftart: 9 pt,Schriftart: 10 pt,Schriftart: 8 pt,Κείμενο υποσημείωσης-KATERINA, Char Char Char"/>
    <w:basedOn w:val="a0"/>
    <w:link w:val="Charb"/>
    <w:uiPriority w:val="99"/>
    <w:semiHidden/>
    <w:unhideWhenUsed/>
    <w:rsid w:val="007A469B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υποσημείωσης Char"/>
    <w:aliases w:val="Point 3 Char Char1,Footnote text Char1,ESPON Footnote Text Char1,Schriftart: 9 pt Char1,Schriftart: 10 pt Char1,Schriftart: 8 pt Char1,Κείμενο υποσημείωσης-KATERINA Char1, Char Char Char Char1"/>
    <w:basedOn w:val="a1"/>
    <w:link w:val="af8"/>
    <w:uiPriority w:val="99"/>
    <w:semiHidden/>
    <w:rsid w:val="007A469B"/>
    <w:rPr>
      <w:rFonts w:ascii="Cambria" w:hAnsi="Cambria"/>
      <w:color w:val="000000"/>
    </w:rPr>
  </w:style>
  <w:style w:type="character" w:styleId="af9">
    <w:name w:val="footnote reference"/>
    <w:aliases w:val="Footnote symbol,Footnote,υποσημείωση1"/>
    <w:basedOn w:val="a1"/>
    <w:uiPriority w:val="99"/>
    <w:semiHidden/>
    <w:unhideWhenUsed/>
    <w:rsid w:val="007A469B"/>
    <w:rPr>
      <w:vertAlign w:val="superscript"/>
    </w:rPr>
  </w:style>
  <w:style w:type="character" w:styleId="-0">
    <w:name w:val="FollowedHyperlink"/>
    <w:basedOn w:val="a1"/>
    <w:uiPriority w:val="99"/>
    <w:semiHidden/>
    <w:unhideWhenUsed/>
    <w:rsid w:val="0000389F"/>
    <w:rPr>
      <w:color w:val="800080" w:themeColor="followedHyperlink"/>
      <w:u w:val="single"/>
    </w:rPr>
  </w:style>
  <w:style w:type="paragraph" w:styleId="20">
    <w:name w:val="Body Text 2"/>
    <w:basedOn w:val="a0"/>
    <w:link w:val="2Char0"/>
    <w:rsid w:val="004A1D3C"/>
    <w:pPr>
      <w:spacing w:line="48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customStyle="1" w:styleId="2Char0">
    <w:name w:val="Σώμα κείμενου 2 Char"/>
    <w:basedOn w:val="a1"/>
    <w:link w:val="20"/>
    <w:rsid w:val="004A1D3C"/>
    <w:rPr>
      <w:sz w:val="24"/>
      <w:szCs w:val="24"/>
      <w:lang w:eastAsia="el-GR"/>
    </w:rPr>
  </w:style>
  <w:style w:type="paragraph" w:styleId="Web">
    <w:name w:val="Normal (Web)"/>
    <w:basedOn w:val="a0"/>
    <w:uiPriority w:val="99"/>
    <w:rsid w:val="004A1D3C"/>
    <w:pPr>
      <w:spacing w:after="0" w:line="240" w:lineRule="auto"/>
      <w:jc w:val="left"/>
    </w:pPr>
    <w:rPr>
      <w:rFonts w:ascii="Arial" w:hAnsi="Arial" w:cs="Arial"/>
      <w:color w:val="334E2A"/>
      <w:lang w:eastAsia="el-GR"/>
    </w:rPr>
  </w:style>
  <w:style w:type="character" w:customStyle="1" w:styleId="-HTMLChar">
    <w:name w:val="Προ-διαμορφωμένο HTML Char"/>
    <w:aliases w:val="Char Char,Char1 Char"/>
    <w:link w:val="-HTML"/>
    <w:locked/>
    <w:rsid w:val="004A1D3C"/>
    <w:rPr>
      <w:rFonts w:ascii="Verdana" w:eastAsia="Arial Unicode MS" w:hAnsi="Verdana" w:cs="Arial Unicode MS"/>
      <w:color w:val="000000"/>
      <w:sz w:val="22"/>
      <w:szCs w:val="22"/>
      <w:lang w:eastAsia="el-GR"/>
    </w:rPr>
  </w:style>
  <w:style w:type="paragraph" w:styleId="-HTML">
    <w:name w:val="HTML Preformatted"/>
    <w:aliases w:val="Char,Char1"/>
    <w:basedOn w:val="a0"/>
    <w:link w:val="-HTMLChar"/>
    <w:rsid w:val="004A1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Verdana" w:eastAsia="Arial Unicode MS" w:hAnsi="Verdana" w:cs="Arial Unicode MS"/>
      <w:lang w:eastAsia="el-GR"/>
    </w:rPr>
  </w:style>
  <w:style w:type="character" w:customStyle="1" w:styleId="-HTMLChar1">
    <w:name w:val="Προ-διαμορφωμένο HTML Char1"/>
    <w:basedOn w:val="a1"/>
    <w:uiPriority w:val="99"/>
    <w:semiHidden/>
    <w:rsid w:val="004A1D3C"/>
    <w:rPr>
      <w:rFonts w:ascii="Consolas" w:hAnsi="Consolas" w:cs="Consolas"/>
      <w:color w:val="000000"/>
    </w:rPr>
  </w:style>
  <w:style w:type="character" w:customStyle="1" w:styleId="Char10">
    <w:name w:val="Κείμενο υποσημείωσης Char1"/>
    <w:aliases w:val="Point 3 Char Char,Footnote text Char,ESPON Footnote Text Char,Schriftart: 9 pt Char,Schriftart: 10 pt Char,Schriftart: 8 pt Char,Κείμενο υποσημείωσης-KATERINA Char, Char Char Char Char"/>
    <w:uiPriority w:val="99"/>
    <w:semiHidden/>
    <w:rsid w:val="004A1D3C"/>
    <w:rPr>
      <w:lang w:eastAsia="el-GR"/>
    </w:rPr>
  </w:style>
  <w:style w:type="paragraph" w:customStyle="1" w:styleId="SingleTxtG">
    <w:name w:val="_ Single Txt_G"/>
    <w:basedOn w:val="a0"/>
    <w:link w:val="SingleTxtGChar"/>
    <w:rsid w:val="008014C3"/>
    <w:pPr>
      <w:suppressAutoHyphens/>
      <w:spacing w:line="240" w:lineRule="atLeast"/>
      <w:ind w:left="1134" w:right="1134"/>
    </w:pPr>
    <w:rPr>
      <w:rFonts w:ascii="Times New Roman" w:eastAsia="SimSun" w:hAnsi="Times New Roman"/>
      <w:color w:val="auto"/>
      <w:sz w:val="20"/>
      <w:szCs w:val="20"/>
      <w:lang w:val="en-GB" w:eastAsia="zh-CN"/>
    </w:rPr>
  </w:style>
  <w:style w:type="character" w:customStyle="1" w:styleId="SingleTxtGChar">
    <w:name w:val="_ Single Txt_G Char"/>
    <w:link w:val="SingleTxtG"/>
    <w:rsid w:val="008014C3"/>
    <w:rPr>
      <w:rFonts w:eastAsia="SimSun"/>
      <w:lang w:val="en-GB" w:eastAsia="zh-CN"/>
    </w:rPr>
  </w:style>
  <w:style w:type="character" w:styleId="afa">
    <w:name w:val="annotation reference"/>
    <w:basedOn w:val="a1"/>
    <w:uiPriority w:val="99"/>
    <w:semiHidden/>
    <w:unhideWhenUsed/>
    <w:rsid w:val="002602EC"/>
    <w:rPr>
      <w:sz w:val="16"/>
      <w:szCs w:val="16"/>
    </w:rPr>
  </w:style>
  <w:style w:type="paragraph" w:styleId="afb">
    <w:name w:val="annotation text"/>
    <w:basedOn w:val="a0"/>
    <w:link w:val="Charc"/>
    <w:uiPriority w:val="99"/>
    <w:semiHidden/>
    <w:unhideWhenUsed/>
    <w:rsid w:val="002602EC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b"/>
    <w:uiPriority w:val="99"/>
    <w:semiHidden/>
    <w:rsid w:val="002602EC"/>
    <w:rPr>
      <w:rFonts w:ascii="Cambria" w:hAnsi="Cambria"/>
      <w:color w:val="000000"/>
    </w:rPr>
  </w:style>
  <w:style w:type="paragraph" w:styleId="afc">
    <w:name w:val="annotation subject"/>
    <w:basedOn w:val="afb"/>
    <w:next w:val="afb"/>
    <w:link w:val="Chard"/>
    <w:uiPriority w:val="99"/>
    <w:semiHidden/>
    <w:unhideWhenUsed/>
    <w:rsid w:val="002602EC"/>
    <w:rPr>
      <w:b/>
      <w:bCs/>
    </w:rPr>
  </w:style>
  <w:style w:type="character" w:customStyle="1" w:styleId="Chard">
    <w:name w:val="Θέμα σχολίου Char"/>
    <w:basedOn w:val="Charc"/>
    <w:link w:val="afc"/>
    <w:uiPriority w:val="99"/>
    <w:semiHidden/>
    <w:rsid w:val="002602EC"/>
    <w:rPr>
      <w:rFonts w:ascii="Cambria" w:hAnsi="Cambri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binternet.ohchr.org/_layouts/15/treatybodyexternal/Download.aspx?symbolno=CRPD%2fC%2fGRC%2fCO%2f1&amp;Lang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7;&#928;&#921;&#931;&#932;&#927;&#923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4FB0F7AD6841F68BEC3C9528080C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B76DEE-B798-49E9-B5B3-D377C947F846}"/>
      </w:docPartPr>
      <w:docPartBody>
        <w:p w:rsidR="005E244C" w:rsidRDefault="0034082E">
          <w:pPr>
            <w:pStyle w:val="CC4FB0F7AD6841F68BEC3C9528080CA7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220AB316C23E469E80BB8CBCC7D652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F35F22-9D2A-45E8-ABAD-505619FC2772}"/>
      </w:docPartPr>
      <w:docPartBody>
        <w:p w:rsidR="005E244C" w:rsidRDefault="0034082E">
          <w:pPr>
            <w:pStyle w:val="220AB316C23E469E80BB8CBCC7D6525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E23BEF81754444F947A53CA251677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8E8712-A30E-4E1D-AF6D-EC6CD808E2CF}"/>
      </w:docPartPr>
      <w:docPartBody>
        <w:p w:rsidR="005E244C" w:rsidRDefault="0034082E">
          <w:pPr>
            <w:pStyle w:val="EE23BEF81754444F947A53CA251677F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F364ED5BBD7B4233BA867E010DDC7A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6D98DD-298C-4F9D-AE57-6DC8E3581AE1}"/>
      </w:docPartPr>
      <w:docPartBody>
        <w:p w:rsidR="005E244C" w:rsidRDefault="0034082E">
          <w:pPr>
            <w:pStyle w:val="F364ED5BBD7B4233BA867E010DDC7AD5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3047C3F4E7104D15A767A65A474B92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A9C952-5B43-463C-9137-0C20C80BE4BD}"/>
      </w:docPartPr>
      <w:docPartBody>
        <w:p w:rsidR="005E244C" w:rsidRDefault="0034082E">
          <w:pPr>
            <w:pStyle w:val="3047C3F4E7104D15A767A65A474B92D8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A4DE54955E2F4FD3A9284FB3C684CB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9FE287-91F2-4303-908C-F8F78AECC7D5}"/>
      </w:docPartPr>
      <w:docPartBody>
        <w:p w:rsidR="005E244C" w:rsidRDefault="0034082E">
          <w:pPr>
            <w:pStyle w:val="A4DE54955E2F4FD3A9284FB3C684CB69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D20B9EB7F4D04E97911CDDE4ACE5CB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3B1648-86E6-4472-9894-136662E04B11}"/>
      </w:docPartPr>
      <w:docPartBody>
        <w:p w:rsidR="005E244C" w:rsidRDefault="0034082E">
          <w:pPr>
            <w:pStyle w:val="D20B9EB7F4D04E97911CDDE4ACE5CBD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6BD55A65CA34DA7AC4613538ABE5F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74AE59-3F1C-4C8F-B0EF-158F437BAF6E}"/>
      </w:docPartPr>
      <w:docPartBody>
        <w:p w:rsidR="005E244C" w:rsidRDefault="0034082E">
          <w:pPr>
            <w:pStyle w:val="56BD55A65CA34DA7AC4613538ABE5F8E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D55DD9942FB747919333F5FFCA7331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7B8442-0454-46A3-92C6-5F60F4EF4EB9}"/>
      </w:docPartPr>
      <w:docPartBody>
        <w:p w:rsidR="005E244C" w:rsidRDefault="0034082E">
          <w:pPr>
            <w:pStyle w:val="D55DD9942FB747919333F5FFCA7331FE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35D1C52D7CD421A90B45CF0A4486B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757030-FF33-4B06-ADAE-37E555AEE901}"/>
      </w:docPartPr>
      <w:docPartBody>
        <w:p w:rsidR="005E244C" w:rsidRDefault="0034082E">
          <w:pPr>
            <w:pStyle w:val="035D1C52D7CD421A90B45CF0A4486BF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C272E215D264D1E8ADAD1846C88D2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6CB02D-332E-48E3-B079-3EB78B9E40C0}"/>
      </w:docPartPr>
      <w:docPartBody>
        <w:p w:rsidR="005E244C" w:rsidRDefault="0034082E">
          <w:pPr>
            <w:pStyle w:val="7C272E215D264D1E8ADAD1846C88D20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DA6AE18ECE54D649B9634ED1E822F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089D15-01B1-49A9-BA2B-A6C12508651B}"/>
      </w:docPartPr>
      <w:docPartBody>
        <w:p w:rsidR="005E244C" w:rsidRDefault="0034082E">
          <w:pPr>
            <w:pStyle w:val="0DA6AE18ECE54D649B9634ED1E822F47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2E"/>
    <w:rsid w:val="00056071"/>
    <w:rsid w:val="00084B08"/>
    <w:rsid w:val="00094E0C"/>
    <w:rsid w:val="00095641"/>
    <w:rsid w:val="000C43BC"/>
    <w:rsid w:val="001138EA"/>
    <w:rsid w:val="00161B07"/>
    <w:rsid w:val="001B7818"/>
    <w:rsid w:val="002F4A22"/>
    <w:rsid w:val="002F7F36"/>
    <w:rsid w:val="003032A1"/>
    <w:rsid w:val="003221BB"/>
    <w:rsid w:val="0034082E"/>
    <w:rsid w:val="003961D0"/>
    <w:rsid w:val="00424473"/>
    <w:rsid w:val="004E52B4"/>
    <w:rsid w:val="00521F5C"/>
    <w:rsid w:val="005220B4"/>
    <w:rsid w:val="005765B3"/>
    <w:rsid w:val="005932CB"/>
    <w:rsid w:val="005E244C"/>
    <w:rsid w:val="005F0573"/>
    <w:rsid w:val="0061291D"/>
    <w:rsid w:val="0065659F"/>
    <w:rsid w:val="006B4478"/>
    <w:rsid w:val="006D634C"/>
    <w:rsid w:val="00706C20"/>
    <w:rsid w:val="00716439"/>
    <w:rsid w:val="00717CCD"/>
    <w:rsid w:val="007632D9"/>
    <w:rsid w:val="0081429B"/>
    <w:rsid w:val="00814CB5"/>
    <w:rsid w:val="0088141A"/>
    <w:rsid w:val="0089444E"/>
    <w:rsid w:val="008C71F5"/>
    <w:rsid w:val="008E0B57"/>
    <w:rsid w:val="00943CE8"/>
    <w:rsid w:val="0095088E"/>
    <w:rsid w:val="00984FA9"/>
    <w:rsid w:val="00A117C4"/>
    <w:rsid w:val="00A54424"/>
    <w:rsid w:val="00AE209C"/>
    <w:rsid w:val="00AE2AA9"/>
    <w:rsid w:val="00B17A2B"/>
    <w:rsid w:val="00B2415C"/>
    <w:rsid w:val="00B94A82"/>
    <w:rsid w:val="00C1380E"/>
    <w:rsid w:val="00D1584A"/>
    <w:rsid w:val="00D241B3"/>
    <w:rsid w:val="00D44C6B"/>
    <w:rsid w:val="00D80557"/>
    <w:rsid w:val="00DC5F3F"/>
    <w:rsid w:val="00E03E8F"/>
    <w:rsid w:val="00E070D4"/>
    <w:rsid w:val="00E50525"/>
    <w:rsid w:val="00E82F2B"/>
    <w:rsid w:val="00EC4095"/>
    <w:rsid w:val="00F84766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4766"/>
    <w:rPr>
      <w:color w:val="808080"/>
    </w:rPr>
  </w:style>
  <w:style w:type="paragraph" w:customStyle="1" w:styleId="CC4FB0F7AD6841F68BEC3C9528080CA7">
    <w:name w:val="CC4FB0F7AD6841F68BEC3C9528080CA7"/>
  </w:style>
  <w:style w:type="paragraph" w:customStyle="1" w:styleId="A54DD33D467348E491014F8052FC326E">
    <w:name w:val="A54DD33D467348E491014F8052FC326E"/>
  </w:style>
  <w:style w:type="paragraph" w:customStyle="1" w:styleId="220AB316C23E469E80BB8CBCC7D65252">
    <w:name w:val="220AB316C23E469E80BB8CBCC7D65252"/>
  </w:style>
  <w:style w:type="paragraph" w:customStyle="1" w:styleId="EE23BEF81754444F947A53CA251677F1">
    <w:name w:val="EE23BEF81754444F947A53CA251677F1"/>
  </w:style>
  <w:style w:type="paragraph" w:customStyle="1" w:styleId="F364ED5BBD7B4233BA867E010DDC7AD5">
    <w:name w:val="F364ED5BBD7B4233BA867E010DDC7AD5"/>
  </w:style>
  <w:style w:type="paragraph" w:customStyle="1" w:styleId="8DCD1F5ABCA5427B95E50A13AF911CFE">
    <w:name w:val="8DCD1F5ABCA5427B95E50A13AF911CFE"/>
  </w:style>
  <w:style w:type="paragraph" w:customStyle="1" w:styleId="3047C3F4E7104D15A767A65A474B92D8">
    <w:name w:val="3047C3F4E7104D15A767A65A474B92D8"/>
  </w:style>
  <w:style w:type="paragraph" w:customStyle="1" w:styleId="D151DB356330484BB98EDD9F438721B3">
    <w:name w:val="D151DB356330484BB98EDD9F438721B3"/>
  </w:style>
  <w:style w:type="paragraph" w:customStyle="1" w:styleId="A4DE54955E2F4FD3A9284FB3C684CB69">
    <w:name w:val="A4DE54955E2F4FD3A9284FB3C684CB69"/>
  </w:style>
  <w:style w:type="paragraph" w:customStyle="1" w:styleId="D20B9EB7F4D04E97911CDDE4ACE5CBD6">
    <w:name w:val="D20B9EB7F4D04E97911CDDE4ACE5CBD6"/>
  </w:style>
  <w:style w:type="paragraph" w:customStyle="1" w:styleId="56BD55A65CA34DA7AC4613538ABE5F8E">
    <w:name w:val="56BD55A65CA34DA7AC4613538ABE5F8E"/>
  </w:style>
  <w:style w:type="paragraph" w:customStyle="1" w:styleId="D55DD9942FB747919333F5FFCA7331FE">
    <w:name w:val="D55DD9942FB747919333F5FFCA7331FE"/>
  </w:style>
  <w:style w:type="paragraph" w:customStyle="1" w:styleId="035D1C52D7CD421A90B45CF0A4486BF6">
    <w:name w:val="035D1C52D7CD421A90B45CF0A4486BF6"/>
  </w:style>
  <w:style w:type="paragraph" w:customStyle="1" w:styleId="7C272E215D264D1E8ADAD1846C88D206">
    <w:name w:val="7C272E215D264D1E8ADAD1846C88D206"/>
  </w:style>
  <w:style w:type="paragraph" w:customStyle="1" w:styleId="0DA6AE18ECE54D649B9634ED1E822F47">
    <w:name w:val="0DA6AE18ECE54D649B9634ED1E822F47"/>
  </w:style>
  <w:style w:type="paragraph" w:customStyle="1" w:styleId="1E93434E84F54B09B3FA853F6B8A9C9E">
    <w:name w:val="1E93434E84F54B09B3FA853F6B8A9C9E"/>
    <w:rsid w:val="00F84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AD1F17-A871-49CB-B4AD-26BE5C44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ΕΠΙΣΤΟΛΗ-20190110.dotx</Template>
  <TotalTime>71</TotalTime>
  <Pages>6</Pages>
  <Words>2069</Words>
  <Characters>11173</Characters>
  <Application>Microsoft Office Word</Application>
  <DocSecurity>0</DocSecurity>
  <Lines>93</Lines>
  <Paragraphs>26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Επιστολή</vt:lpstr>
      <vt:lpstr>Επιστολή</vt:lpstr>
    </vt:vector>
  </TitlesOfParts>
  <Company>Εθνική Συνομοσπονδία Ατόμων με Αναπηρία (ΕΣΑμεΑ)</Company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subject/>
  <dc:creator>xsamara</dc:creator>
  <cp:keywords/>
  <dc:description/>
  <cp:lastModifiedBy>tkatsani</cp:lastModifiedBy>
  <cp:revision>4</cp:revision>
  <cp:lastPrinted>2020-07-07T08:53:00Z</cp:lastPrinted>
  <dcterms:created xsi:type="dcterms:W3CDTF">2020-07-08T07:44:00Z</dcterms:created>
  <dcterms:modified xsi:type="dcterms:W3CDTF">2020-07-08T10:12:00Z</dcterms:modified>
  <cp:contentStatus/>
  <dc:language>Ελληνικά</dc:language>
  <cp:version>am-20180624</cp:version>
</cp:coreProperties>
</file>