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246DB3D0" w:rsidR="00A5663B" w:rsidRPr="00A5663B" w:rsidRDefault="00F1202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7-09T00:00:00Z">
                    <w:dateFormat w:val="dd.MM.yyyy"/>
                    <w:lid w:val="el-GR"/>
                    <w:storeMappedDataAs w:val="dateTime"/>
                    <w:calendar w:val="gregorian"/>
                  </w:date>
                </w:sdtPr>
                <w:sdtEndPr/>
                <w:sdtContent>
                  <w:r w:rsidR="00600CBE">
                    <w:t>09.07.2021</w:t>
                  </w:r>
                </w:sdtContent>
              </w:sdt>
            </w:sdtContent>
          </w:sdt>
        </w:sdtContent>
      </w:sdt>
    </w:p>
    <w:p w14:paraId="41EA2CD5" w14:textId="77301153" w:rsidR="00A5663B" w:rsidRPr="00A5663B" w:rsidRDefault="00F1202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20505">
            <w:t>88</w:t>
          </w:r>
          <w:r w:rsidR="00FB30F9">
            <w:t>3</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F1202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740D1568" w:rsidR="00177B45" w:rsidRPr="00614D55" w:rsidRDefault="00F12029"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600CBE">
                <w:rPr>
                  <w:rStyle w:val="Char2"/>
                  <w:b/>
                  <w:u w:val="none"/>
                </w:rPr>
                <w:t>Δράσεις ενάντια στην απάνθρωπη μεταχείριση εργαζομένων με αναπηρία της Τράπεζας Πειραιώς</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sdtContent>
            <w:p w14:paraId="6F3CF447" w14:textId="45337181" w:rsidR="00DF16CD" w:rsidRDefault="00600CBE" w:rsidP="00600CBE">
              <w:pPr>
                <w:rPr>
                  <w:sz w:val="25"/>
                  <w:szCs w:val="25"/>
                </w:rPr>
              </w:pPr>
              <w:r>
                <w:rPr>
                  <w:sz w:val="25"/>
                  <w:szCs w:val="25"/>
                </w:rPr>
                <w:t>Συνάντηση με αντιπροσωπεία του Συλλόγου Εργαζομένων στις υπηρεσίες της Τράπεζας Πειραιώς (</w:t>
              </w:r>
              <w:r w:rsidRPr="00600CBE">
                <w:rPr>
                  <w:sz w:val="25"/>
                  <w:szCs w:val="25"/>
                </w:rPr>
                <w:t>ΣΕΥΤΠΕ</w:t>
              </w:r>
              <w:r>
                <w:rPr>
                  <w:sz w:val="25"/>
                  <w:szCs w:val="25"/>
                </w:rPr>
                <w:t xml:space="preserve">) είχαν ο πρόεδρος της ΕΣΑμεΑ Ιωάννης Βαρδακαστάνης και το μέλος </w:t>
              </w:r>
              <w:r w:rsidRPr="00F9019F">
                <w:rPr>
                  <w:sz w:val="25"/>
                  <w:szCs w:val="25"/>
                </w:rPr>
                <w:t xml:space="preserve">της Ε.Γ της ΕΣΑμεΑ </w:t>
              </w:r>
              <w:r>
                <w:rPr>
                  <w:sz w:val="25"/>
                  <w:szCs w:val="25"/>
                </w:rPr>
                <w:t>Βασίλης</w:t>
              </w:r>
              <w:r w:rsidRPr="00F9019F">
                <w:rPr>
                  <w:sz w:val="25"/>
                  <w:szCs w:val="25"/>
                </w:rPr>
                <w:t xml:space="preserve"> Κούτσιανος</w:t>
              </w:r>
              <w:r>
                <w:rPr>
                  <w:sz w:val="25"/>
                  <w:szCs w:val="25"/>
                </w:rPr>
                <w:t>, σχετικά με παρεμβάσεις που παρατηρούνται τελευταία από πλευράς Πειραιώς, να εξωθεί εργαζόμενους με αναπηρία σε παραιτήσεις</w:t>
              </w:r>
              <w:r w:rsidR="009B1A71">
                <w:rPr>
                  <w:sz w:val="25"/>
                  <w:szCs w:val="25"/>
                </w:rPr>
                <w:t xml:space="preserve">, την Παρασκευή 9 Ιουλίου στα γραφεία της ΕΣΑμεΑ. </w:t>
              </w:r>
              <w:r>
                <w:rPr>
                  <w:sz w:val="25"/>
                  <w:szCs w:val="25"/>
                </w:rPr>
                <w:t>Από τον Σύλλογο παρευρέθηκαν ο π</w:t>
              </w:r>
              <w:r w:rsidR="00F9019F" w:rsidRPr="00F9019F">
                <w:rPr>
                  <w:sz w:val="25"/>
                  <w:szCs w:val="25"/>
                </w:rPr>
                <w:t xml:space="preserve">ρόεδρος του ΣΕΥΤΠΕ </w:t>
              </w:r>
              <w:r w:rsidRPr="00F9019F">
                <w:rPr>
                  <w:sz w:val="25"/>
                  <w:szCs w:val="25"/>
                </w:rPr>
                <w:t>Μανώλης</w:t>
              </w:r>
              <w:r w:rsidRPr="00F9019F">
                <w:rPr>
                  <w:sz w:val="25"/>
                  <w:szCs w:val="25"/>
                </w:rPr>
                <w:t xml:space="preserve"> </w:t>
              </w:r>
              <w:r w:rsidR="00F9019F" w:rsidRPr="00F9019F">
                <w:rPr>
                  <w:sz w:val="25"/>
                  <w:szCs w:val="25"/>
                </w:rPr>
                <w:t xml:space="preserve">Μπεμπένης </w:t>
              </w:r>
              <w:r>
                <w:rPr>
                  <w:sz w:val="25"/>
                  <w:szCs w:val="25"/>
                </w:rPr>
                <w:t>και ο γ.γ.</w:t>
              </w:r>
              <w:r w:rsidR="00F9019F" w:rsidRPr="00F9019F">
                <w:rPr>
                  <w:sz w:val="25"/>
                  <w:szCs w:val="25"/>
                </w:rPr>
                <w:t xml:space="preserve"> του ΣΕΥΤΠΕ </w:t>
              </w:r>
              <w:r w:rsidRPr="00F9019F">
                <w:rPr>
                  <w:sz w:val="25"/>
                  <w:szCs w:val="25"/>
                </w:rPr>
                <w:t>Ισίδωρος</w:t>
              </w:r>
              <w:r w:rsidRPr="00F9019F">
                <w:rPr>
                  <w:sz w:val="25"/>
                  <w:szCs w:val="25"/>
                </w:rPr>
                <w:t xml:space="preserve"> </w:t>
              </w:r>
              <w:r w:rsidR="00F9019F" w:rsidRPr="00F9019F">
                <w:rPr>
                  <w:sz w:val="25"/>
                  <w:szCs w:val="25"/>
                </w:rPr>
                <w:t>Γοίλιας</w:t>
              </w:r>
              <w:r>
                <w:rPr>
                  <w:sz w:val="25"/>
                  <w:szCs w:val="25"/>
                </w:rPr>
                <w:t>.</w:t>
              </w:r>
              <w:r w:rsidR="00AD7EA1">
                <w:rPr>
                  <w:sz w:val="25"/>
                  <w:szCs w:val="25"/>
                </w:rPr>
                <w:t xml:space="preserve"> </w:t>
              </w:r>
            </w:p>
            <w:p w14:paraId="061E7060" w14:textId="7EC88FAE" w:rsidR="00F9019F" w:rsidRPr="00F9019F" w:rsidRDefault="00600CBE" w:rsidP="00600CBE">
              <w:pPr>
                <w:rPr>
                  <w:sz w:val="25"/>
                  <w:szCs w:val="25"/>
                </w:rPr>
              </w:pPr>
              <w:r>
                <w:rPr>
                  <w:sz w:val="25"/>
                  <w:szCs w:val="25"/>
                </w:rPr>
                <w:t xml:space="preserve"> </w:t>
              </w:r>
              <w:r w:rsidR="00DF16CD">
                <w:rPr>
                  <w:i/>
                  <w:iCs/>
                  <w:noProof/>
                  <w:lang w:val="en-US"/>
                </w:rPr>
                <w:drawing>
                  <wp:inline distT="0" distB="0" distL="0" distR="0" wp14:anchorId="7A8F9642" wp14:editId="2672E7F2">
                    <wp:extent cx="5276850" cy="3962895"/>
                    <wp:effectExtent l="57150" t="19050" r="57150" b="95250"/>
                    <wp:docPr id="1" name="Εικόνα 1" descr=" (στη φωτό εικονίζονται στο μέσον ο Πρόεδρος του ΣΕΥΤΠΕ Μπεμπένης Μανώλης με τον Πρόεδρο της ΕΣΑμεΑ κο. Βαρδακαστάνη, αριστερά ο Γεν. Γραμματέας του ΣΕΥΤΠΕ Γοίλιας Ισίδωρος και δεξιά το Μέλος της Ε.Γ της ΕΣΑμεΑ κος. Κούτσιαν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 (στη φωτό εικονίζονται στο μέσον ο Πρόεδρος του ΣΕΥΤΠΕ Μπεμπένης Μανώλης με τον Πρόεδρο της ΕΣΑμεΑ κο. Βαρδακαστάνη, αριστερά ο Γεν. Γραμματέας του ΣΕΥΤΠΕ Γοίλιας Ισίδωρος και δεξιά το Μέλος της Ε.Γ της ΕΣΑμεΑ κος. Κούτσιανος)"/>
                            <pic:cNvPicPr/>
                          </pic:nvPicPr>
                          <pic:blipFill>
                            <a:blip r:embed="rId10">
                              <a:extLst>
                                <a:ext uri="{BEBA8EAE-BF5A-486C-A8C5-ECC9F3942E4B}">
                                  <a14:imgProps xmlns:a14="http://schemas.microsoft.com/office/drawing/2010/main">
                                    <a14:imgLayer r:embed="rId11">
                                      <a14:imgEffect>
                                        <a14:sharpenSoften amount="12000"/>
                                      </a14:imgEffect>
                                      <a14:imgEffect>
                                        <a14:brightnessContrast bright="10000" contrast="9000"/>
                                      </a14:imgEffect>
                                    </a14:imgLayer>
                                  </a14:imgProps>
                                </a:ext>
                                <a:ext uri="{28A0092B-C50C-407E-A947-70E740481C1C}">
                                  <a14:useLocalDpi xmlns:a14="http://schemas.microsoft.com/office/drawing/2010/main" val="0"/>
                                </a:ext>
                              </a:extLst>
                            </a:blip>
                            <a:stretch>
                              <a:fillRect/>
                            </a:stretch>
                          </pic:blipFill>
                          <pic:spPr>
                            <a:xfrm>
                              <a:off x="0" y="0"/>
                              <a:ext cx="5300744" cy="3980839"/>
                            </a:xfrm>
                            <a:prstGeom prst="rect">
                              <a:avLst/>
                            </a:prstGeom>
                            <a:effectLst>
                              <a:outerShdw blurRad="50800" dist="38100" dir="5400000" algn="t" rotWithShape="0">
                                <a:prstClr val="black">
                                  <a:alpha val="40000"/>
                                </a:prstClr>
                              </a:outerShdw>
                            </a:effectLst>
                          </pic:spPr>
                        </pic:pic>
                      </a:graphicData>
                    </a:graphic>
                  </wp:inline>
                </w:drawing>
              </w:r>
            </w:p>
            <w:p w14:paraId="527A3D75" w14:textId="45649CAB" w:rsidR="00F9019F" w:rsidRDefault="00600CBE" w:rsidP="00F9019F">
              <w:pPr>
                <w:rPr>
                  <w:sz w:val="25"/>
                  <w:szCs w:val="25"/>
                </w:rPr>
              </w:pPr>
              <w:r>
                <w:rPr>
                  <w:sz w:val="25"/>
                  <w:szCs w:val="25"/>
                </w:rPr>
                <w:t xml:space="preserve">Οι εκπρόσωποι </w:t>
              </w:r>
              <w:r w:rsidR="00DF16CD">
                <w:rPr>
                  <w:sz w:val="25"/>
                  <w:szCs w:val="25"/>
                  <w:lang w:val="en-US"/>
                </w:rPr>
                <w:t>t</w:t>
              </w:r>
              <w:r>
                <w:rPr>
                  <w:sz w:val="25"/>
                  <w:szCs w:val="25"/>
                </w:rPr>
                <w:t xml:space="preserve">ου ΣΕΥΤΠΕ περιέγραψαν </w:t>
              </w:r>
              <w:r w:rsidR="00F9019F" w:rsidRPr="00F9019F">
                <w:rPr>
                  <w:sz w:val="25"/>
                  <w:szCs w:val="25"/>
                </w:rPr>
                <w:t xml:space="preserve">αντιδεοντολογικές πρακτικές απαξίωσης </w:t>
              </w:r>
              <w:r>
                <w:rPr>
                  <w:sz w:val="25"/>
                  <w:szCs w:val="25"/>
                </w:rPr>
                <w:t xml:space="preserve">εργαζομένων </w:t>
              </w:r>
              <w:r w:rsidR="00DF16CD">
                <w:rPr>
                  <w:sz w:val="25"/>
                  <w:szCs w:val="25"/>
                </w:rPr>
                <w:t>με αναπηρία</w:t>
              </w:r>
              <w:r w:rsidR="00DF16CD">
                <w:rPr>
                  <w:sz w:val="25"/>
                  <w:szCs w:val="25"/>
                </w:rPr>
                <w:t xml:space="preserve"> </w:t>
              </w:r>
              <w:r>
                <w:rPr>
                  <w:sz w:val="25"/>
                  <w:szCs w:val="25"/>
                </w:rPr>
                <w:t>στην Τράπεζα Πειραιώς,</w:t>
              </w:r>
              <w:r w:rsidR="00F9019F" w:rsidRPr="00F9019F">
                <w:rPr>
                  <w:sz w:val="25"/>
                  <w:szCs w:val="25"/>
                </w:rPr>
                <w:t xml:space="preserve"> που στόχο έχουν την με κάθε τρόπο εξώθησή τους στην … «οικειοθελή» έξοδο</w:t>
              </w:r>
              <w:r>
                <w:rPr>
                  <w:sz w:val="25"/>
                  <w:szCs w:val="25"/>
                </w:rPr>
                <w:t xml:space="preserve">. </w:t>
              </w:r>
            </w:p>
            <w:p w14:paraId="0E5DD93C" w14:textId="77777777" w:rsidR="00DF16CD" w:rsidRDefault="00600CBE" w:rsidP="006B74ED">
              <w:pPr>
                <w:rPr>
                  <w:sz w:val="25"/>
                  <w:szCs w:val="25"/>
                </w:rPr>
              </w:pPr>
              <w:r>
                <w:rPr>
                  <w:sz w:val="25"/>
                  <w:szCs w:val="25"/>
                </w:rPr>
                <w:lastRenderedPageBreak/>
                <w:t xml:space="preserve">Η ΕΣΑμεΑ εκφράζει </w:t>
              </w:r>
              <w:r w:rsidR="00F9019F" w:rsidRPr="00F9019F">
                <w:rPr>
                  <w:sz w:val="25"/>
                  <w:szCs w:val="25"/>
                </w:rPr>
                <w:t>την έντονη αποδοκιμασία τ</w:t>
              </w:r>
              <w:r>
                <w:rPr>
                  <w:sz w:val="25"/>
                  <w:szCs w:val="25"/>
                </w:rPr>
                <w:t>ης</w:t>
              </w:r>
              <w:r w:rsidR="00F9019F" w:rsidRPr="00F9019F">
                <w:rPr>
                  <w:sz w:val="25"/>
                  <w:szCs w:val="25"/>
                </w:rPr>
                <w:t xml:space="preserve"> για τις συγκεκριμένες πρακτικές </w:t>
              </w:r>
              <w:r w:rsidR="00DF16CD">
                <w:rPr>
                  <w:sz w:val="25"/>
                  <w:szCs w:val="25"/>
                  <w:lang w:val="en-US"/>
                </w:rPr>
                <w:t>kai</w:t>
              </w:r>
              <w:r w:rsidR="00DF16CD" w:rsidRPr="00DF16CD">
                <w:rPr>
                  <w:sz w:val="25"/>
                  <w:szCs w:val="25"/>
                </w:rPr>
                <w:t xml:space="preserve"> </w:t>
              </w:r>
              <w:r>
                <w:rPr>
                  <w:sz w:val="25"/>
                  <w:szCs w:val="25"/>
                </w:rPr>
                <w:t>αναλαμβάνει άμεσ</w:t>
              </w:r>
              <w:r w:rsidR="00F9019F" w:rsidRPr="00F9019F">
                <w:rPr>
                  <w:sz w:val="25"/>
                  <w:szCs w:val="25"/>
                </w:rPr>
                <w:t xml:space="preserve">α πρωτοβουλίες, σε όλα τα επίπεδα, για την αντιστροφή αυτής της εικόνας και την αποτελεσματική προστασία των ατόμων με αναπηρία.  </w:t>
              </w:r>
              <w:r>
                <w:rPr>
                  <w:sz w:val="25"/>
                  <w:szCs w:val="25"/>
                </w:rPr>
                <w:t xml:space="preserve">Θα παρέμβει ουσιαστικά ώστε να πάψει η απάνθρωπη και άνιση μεταχείριση των εν λόγω εργαζομένων. </w:t>
              </w:r>
            </w:p>
            <w:p w14:paraId="5BB1F39D" w14:textId="77777777" w:rsidR="00DF16CD" w:rsidRDefault="00DF16CD" w:rsidP="006B74ED">
              <w:pPr>
                <w:rPr>
                  <w:sz w:val="25"/>
                  <w:szCs w:val="25"/>
                </w:rPr>
              </w:pPr>
              <w:r>
                <w:rPr>
                  <w:sz w:val="25"/>
                  <w:szCs w:val="25"/>
                </w:rPr>
                <w:t xml:space="preserve">Ακολουθεί το δελτίο τύπου του ΣΕΥΤΠΕ. </w:t>
              </w:r>
            </w:p>
            <w:p w14:paraId="4B89B29E" w14:textId="30026F18" w:rsidR="00DF16CD" w:rsidRPr="00DF16CD" w:rsidRDefault="00DF16CD" w:rsidP="00DF16CD">
              <w:pPr>
                <w:rPr>
                  <w:i/>
                  <w:iCs/>
                </w:rPr>
              </w:pPr>
              <w:r>
                <w:rPr>
                  <w:i/>
                  <w:iCs/>
                </w:rPr>
                <w:t>«</w:t>
              </w:r>
              <w:r w:rsidRPr="00DF16CD">
                <w:rPr>
                  <w:i/>
                  <w:iCs/>
                </w:rPr>
                <w:t>ΣΥΝΑΝΤΗΣΗ ΜΕ ΤΗΝ Ε.Σ.Α.μεΑ</w:t>
              </w:r>
            </w:p>
            <w:p w14:paraId="7C96265F" w14:textId="77777777" w:rsidR="00DF16CD" w:rsidRPr="00DF16CD" w:rsidRDefault="00DF16CD" w:rsidP="00DF16CD">
              <w:pPr>
                <w:rPr>
                  <w:i/>
                  <w:iCs/>
                </w:rPr>
              </w:pPr>
              <w:r w:rsidRPr="00DF16CD">
                <w:rPr>
                  <w:i/>
                  <w:iCs/>
                </w:rPr>
                <w:t>ΚΑΜΙΑ ΑΝΟΧΗ ΣΕ ΑΠΑΝΘΡΩΠΕΣ ΠΡΑΚΤΙΚΕΣ</w:t>
              </w:r>
            </w:p>
            <w:p w14:paraId="2EA44C43" w14:textId="77777777" w:rsidR="00DF16CD" w:rsidRPr="00DF16CD" w:rsidRDefault="00DF16CD" w:rsidP="00DF16CD">
              <w:pPr>
                <w:rPr>
                  <w:i/>
                  <w:iCs/>
                </w:rPr>
              </w:pPr>
              <w:r w:rsidRPr="00DF16CD">
                <w:rPr>
                  <w:i/>
                  <w:iCs/>
                </w:rPr>
                <w:t>Αγαπητές συναδέλφισσες, αγαπητοί συνάδελφοι,</w:t>
              </w:r>
            </w:p>
            <w:p w14:paraId="700E79E2" w14:textId="77777777" w:rsidR="00DF16CD" w:rsidRPr="00DF16CD" w:rsidRDefault="00DF16CD" w:rsidP="00DF16CD">
              <w:pPr>
                <w:rPr>
                  <w:i/>
                  <w:iCs/>
                </w:rPr>
              </w:pPr>
              <w:r w:rsidRPr="00DF16CD">
                <w:rPr>
                  <w:i/>
                  <w:iCs/>
                </w:rPr>
                <w:t>στο πλαίσιο των διαρκών παρεμβάσεων μας απέναντι σε αντιδεοντολογικές πρακτικές απαξίωσης συναδέλφων μας, που στόχο έχουν την με κάθε τρόπο εξώθησή τους στην … «οικειοθελή» έξοδο και φθάνουν στο σημείο, χωρίς κανένα απολύτως ηθικό φραγμό, να θέτουν στο στόχαστρο ακόμη και εργαζόμενους ΑΜΕΑ, ο Σύλλογός μας πραγματοποίησε συνάντηση με τον Πρόεδρο της Εθνικής Συνομοσπονδίας Ατόμων με Αναπηρία (Ε.Σ.Α.μεΑ) κο. Βαρδακαστάνη και το Μέλος της Ε.Γ της Συνομοσπονδίας κο. Κούτσιανο.</w:t>
              </w:r>
            </w:p>
            <w:p w14:paraId="7666D83F" w14:textId="77777777" w:rsidR="00DF16CD" w:rsidRPr="00DF16CD" w:rsidRDefault="00DF16CD" w:rsidP="00DF16CD">
              <w:pPr>
                <w:rPr>
                  <w:i/>
                  <w:iCs/>
                </w:rPr>
              </w:pPr>
              <w:r w:rsidRPr="00DF16CD">
                <w:rPr>
                  <w:i/>
                  <w:iCs/>
                </w:rPr>
                <w:t xml:space="preserve">Οι εκπρόσωποι της Συνομοσπονδίας, αφού ενημερώθηκαν διεξοδικά από το Σύλλογό μας, εξέφρασαν την έντονη αποδοκιμασία τους για τις συγκεκριμένες πρακτικές και αντίστοιχα για τους εμπνευστές τους και δεσμεύτηκαν να αναλάβουν άμεσα πρωτοβουλίες, σε όλα τα επίπεδα, για την αντιστροφή αυτής της εικόνας και την αποτελεσματική προστασία των ατόμων με αναπηρία.  </w:t>
              </w:r>
            </w:p>
            <w:p w14:paraId="6282E08C" w14:textId="77777777" w:rsidR="00DF16CD" w:rsidRPr="00DF16CD" w:rsidRDefault="00DF16CD" w:rsidP="00DF16CD">
              <w:pPr>
                <w:rPr>
                  <w:i/>
                  <w:iCs/>
                </w:rPr>
              </w:pPr>
              <w:r w:rsidRPr="00DF16CD">
                <w:rPr>
                  <w:i/>
                  <w:iCs/>
                </w:rPr>
                <w:t>Συνεχίζουμε να παρεμβαίνουμε ουσιαστικά, προκειμένου να σταματήσουμε στην πράξη τέτοιες απάνθρωπες πρακτικές που όχι μόνο στρέφονται σε βάρος εργαζομένων με ειδικές δεξιότητες, αλλά ευρύτερα σε βάρος συναδέλφων μας προκειμένου να υλοποιηθεί με κάθε μέσο ο βάρβαρος και αντεργατικός σχεδιασμός απομείωσης προσωπικού.</w:t>
              </w:r>
            </w:p>
            <w:p w14:paraId="51ED37D8" w14:textId="77777777" w:rsidR="00DF16CD" w:rsidRPr="00DF16CD" w:rsidRDefault="00DF16CD" w:rsidP="00DF16CD">
              <w:pPr>
                <w:rPr>
                  <w:i/>
                  <w:iCs/>
                </w:rPr>
              </w:pPr>
              <w:r w:rsidRPr="00DF16CD">
                <w:rPr>
                  <w:i/>
                  <w:iCs/>
                </w:rPr>
                <w:t xml:space="preserve">Κλείνοντας, καλούμε όλους τους συναδέλφους μας ΑΜΕΑ να επικοινωνήσουν άμεσα με το Σύλλογό μας, ώστε να περιφρουρήσουμε στην πράξη τα δικαιώματά τους.  </w:t>
              </w:r>
            </w:p>
            <w:p w14:paraId="14844345" w14:textId="77777777" w:rsidR="00DF16CD" w:rsidRPr="00DF16CD" w:rsidRDefault="00DF16CD" w:rsidP="00DF16CD">
              <w:pPr>
                <w:rPr>
                  <w:i/>
                  <w:iCs/>
                </w:rPr>
              </w:pPr>
              <w:r w:rsidRPr="00DF16CD">
                <w:rPr>
                  <w:i/>
                  <w:iCs/>
                </w:rPr>
                <w:t>Ο ΣΕΥΤΠΕ ΠΑΡΑΜΕΝΕΙ Ο ΕΓΓΥΗΤΗΣ ΤΩΝ ΕΡΓΑΣΙΑΚΩΝ ΜΑΣ ΔΙΚΑΙΩΜΑΤΩΝ</w:t>
              </w:r>
            </w:p>
            <w:p w14:paraId="311573D3" w14:textId="77777777" w:rsidR="00DF16CD" w:rsidRPr="00DF16CD" w:rsidRDefault="00DF16CD" w:rsidP="00DF16CD">
              <w:pPr>
                <w:rPr>
                  <w:i/>
                  <w:iCs/>
                </w:rPr>
              </w:pPr>
              <w:r w:rsidRPr="00DF16CD">
                <w:rPr>
                  <w:i/>
                  <w:iCs/>
                </w:rPr>
                <w:t>Με  συναδελφικούς χαιρετισμούς</w:t>
              </w:r>
            </w:p>
            <w:p w14:paraId="4173AF55" w14:textId="1074418E" w:rsidR="00DF16CD" w:rsidRPr="00DF16CD" w:rsidRDefault="00DF16CD" w:rsidP="00DF16CD">
              <w:pPr>
                <w:rPr>
                  <w:i/>
                  <w:iCs/>
                </w:rPr>
              </w:pPr>
              <w:r w:rsidRPr="00DF16CD">
                <w:rPr>
                  <w:i/>
                  <w:iCs/>
                </w:rPr>
                <w:t xml:space="preserve">              Ο Πρόεδρος                              Ο Γεν. Γραμματέας</w:t>
              </w:r>
            </w:p>
            <w:p w14:paraId="4EAE845B" w14:textId="7DAFC55F" w:rsidR="0076008A" w:rsidRPr="00DF16CD" w:rsidRDefault="00DF16CD" w:rsidP="00DF16CD">
              <w:pPr>
                <w:rPr>
                  <w:i/>
                  <w:iCs/>
                </w:rPr>
              </w:pPr>
              <w:r w:rsidRPr="00DF16CD">
                <w:rPr>
                  <w:i/>
                  <w:iCs/>
                </w:rPr>
                <w:t xml:space="preserve">    Μπεμπένης Εμμανουήλ                     Γοίλιας Ισίδωρος</w:t>
              </w:r>
              <w:r>
                <w:rPr>
                  <w:i/>
                  <w:iCs/>
                </w:rP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2"/>
              <w:footerReference w:type="default" r:id="rId13"/>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4" w:tooltip="Επίσημη ιστοσελίδα της Συνομοσπονδίας" w:history="1">
                <w:r w:rsidRPr="004C6A1B">
                  <w:rPr>
                    <w:rStyle w:val="-"/>
                  </w:rPr>
                  <w:t>www.esaea.gr</w:t>
                </w:r>
              </w:hyperlink>
              <w:r>
                <w:t xml:space="preserve"> ή </w:t>
              </w:r>
              <w:hyperlink r:id="rId15"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C6975" w14:textId="77777777" w:rsidR="00F12029" w:rsidRDefault="00F12029" w:rsidP="00A5663B">
      <w:pPr>
        <w:spacing w:after="0" w:line="240" w:lineRule="auto"/>
      </w:pPr>
      <w:r>
        <w:separator/>
      </w:r>
    </w:p>
    <w:p w14:paraId="4C46895E" w14:textId="77777777" w:rsidR="00F12029" w:rsidRDefault="00F12029"/>
  </w:endnote>
  <w:endnote w:type="continuationSeparator" w:id="0">
    <w:p w14:paraId="1F35F405" w14:textId="77777777" w:rsidR="00F12029" w:rsidRDefault="00F12029" w:rsidP="00A5663B">
      <w:pPr>
        <w:spacing w:after="0" w:line="240" w:lineRule="auto"/>
      </w:pPr>
      <w:r>
        <w:continuationSeparator/>
      </w:r>
    </w:p>
    <w:p w14:paraId="73DF15CA" w14:textId="77777777" w:rsidR="00F12029" w:rsidRDefault="00F120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F12029"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63798" w14:textId="77777777" w:rsidR="00F12029" w:rsidRDefault="00F12029" w:rsidP="00A5663B">
      <w:pPr>
        <w:spacing w:after="0" w:line="240" w:lineRule="auto"/>
      </w:pPr>
      <w:bookmarkStart w:id="0" w:name="_Hlk484772647"/>
      <w:bookmarkEnd w:id="0"/>
      <w:r>
        <w:separator/>
      </w:r>
    </w:p>
    <w:p w14:paraId="1D5F7EB0" w14:textId="77777777" w:rsidR="00F12029" w:rsidRDefault="00F12029"/>
  </w:footnote>
  <w:footnote w:type="continuationSeparator" w:id="0">
    <w:p w14:paraId="5A7C0283" w14:textId="77777777" w:rsidR="00F12029" w:rsidRDefault="00F12029" w:rsidP="00A5663B">
      <w:pPr>
        <w:spacing w:after="0" w:line="240" w:lineRule="auto"/>
      </w:pPr>
      <w:r>
        <w:continuationSeparator/>
      </w:r>
    </w:p>
    <w:p w14:paraId="6279307B" w14:textId="77777777" w:rsidR="00F12029" w:rsidRDefault="00F120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131C2"/>
    <w:rsid w:val="00220505"/>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00CBE"/>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1A71"/>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D7EA1"/>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059"/>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16CD"/>
    <w:rsid w:val="00DF27F7"/>
    <w:rsid w:val="00E018A8"/>
    <w:rsid w:val="00E02A8A"/>
    <w:rsid w:val="00E16B7C"/>
    <w:rsid w:val="00E17AB5"/>
    <w:rsid w:val="00E206BA"/>
    <w:rsid w:val="00E21601"/>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202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019F"/>
    <w:rsid w:val="00F95A39"/>
    <w:rsid w:val="00F976F5"/>
    <w:rsid w:val="00F97D08"/>
    <w:rsid w:val="00FA015E"/>
    <w:rsid w:val="00FA1B8F"/>
    <w:rsid w:val="00FA55E7"/>
    <w:rsid w:val="00FB30F9"/>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20150E"/>
    <w:rsid w:val="00293B11"/>
    <w:rsid w:val="00297E5F"/>
    <w:rsid w:val="002A1FF1"/>
    <w:rsid w:val="002A7333"/>
    <w:rsid w:val="002B512C"/>
    <w:rsid w:val="0034726D"/>
    <w:rsid w:val="00394914"/>
    <w:rsid w:val="004803A1"/>
    <w:rsid w:val="004D24F1"/>
    <w:rsid w:val="00512867"/>
    <w:rsid w:val="005332D1"/>
    <w:rsid w:val="00533EA4"/>
    <w:rsid w:val="005B71F3"/>
    <w:rsid w:val="005E1DE4"/>
    <w:rsid w:val="00687F84"/>
    <w:rsid w:val="006D5F30"/>
    <w:rsid w:val="006E02D2"/>
    <w:rsid w:val="00721A44"/>
    <w:rsid w:val="00784219"/>
    <w:rsid w:val="0078623D"/>
    <w:rsid w:val="007B2A29"/>
    <w:rsid w:val="008066E1"/>
    <w:rsid w:val="008841E4"/>
    <w:rsid w:val="008D6691"/>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TotalTime>
  <Pages>3</Pages>
  <Words>550</Words>
  <Characters>2970</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7</cp:revision>
  <cp:lastPrinted>2017-05-26T15:11:00Z</cp:lastPrinted>
  <dcterms:created xsi:type="dcterms:W3CDTF">2021-07-09T10:34:00Z</dcterms:created>
  <dcterms:modified xsi:type="dcterms:W3CDTF">2021-07-09T10:53:00Z</dcterms:modified>
  <cp:contentStatus/>
  <dc:language>Ελληνικά</dc:language>
  <cp:version>am-20180624</cp:version>
</cp:coreProperties>
</file>