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0ECE1D5B" w:rsidR="00A5663B" w:rsidRPr="00A5663B" w:rsidRDefault="005B544E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09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946B5">
                    <w:t>23.09.2021</w:t>
                  </w:r>
                </w:sdtContent>
              </w:sdt>
            </w:sdtContent>
          </w:sdt>
        </w:sdtContent>
      </w:sdt>
    </w:p>
    <w:p w14:paraId="41EA2CD5" w14:textId="60621FCF" w:rsidR="00A5663B" w:rsidRPr="00A5663B" w:rsidRDefault="005B544E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E16F81">
            <w:rPr>
              <w:lang w:val="en-US"/>
            </w:rPr>
            <w:t>1158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5B544E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53C18752" w:rsidR="00177B45" w:rsidRPr="00614D55" w:rsidRDefault="005B544E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3946B5">
                <w:rPr>
                  <w:rStyle w:val="Char2"/>
                  <w:b/>
                  <w:u w:val="none"/>
                </w:rPr>
                <w:t>Η ΕΣΑμεΑ χαιρετίζει την έναρξη καταγραφής των προβλημάτων προσβασιμότητας στα δημόσια κτήρια</w:t>
              </w:r>
              <w:r w:rsidR="00690A1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  <w:sz w:val="25"/>
              <w:szCs w:val="25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3CFEF820" w14:textId="77777777" w:rsidR="003946B5" w:rsidRDefault="003946B5" w:rsidP="006B74ED">
              <w:pPr>
                <w:rPr>
                  <w:sz w:val="25"/>
                  <w:szCs w:val="25"/>
                </w:rPr>
              </w:pPr>
              <w:r>
                <w:rPr>
                  <w:sz w:val="25"/>
                  <w:szCs w:val="25"/>
                </w:rPr>
                <w:t xml:space="preserve">Η ΕΣΑμεΑ χαιρετίζει την έναρξη λειτουργίας της </w:t>
              </w:r>
              <w:r w:rsidR="00975B38" w:rsidRPr="00975B38">
                <w:rPr>
                  <w:sz w:val="25"/>
                  <w:szCs w:val="25"/>
                </w:rPr>
                <w:t>ηλεκτρονική</w:t>
              </w:r>
              <w:r>
                <w:rPr>
                  <w:sz w:val="25"/>
                  <w:szCs w:val="25"/>
                </w:rPr>
                <w:t>ς</w:t>
              </w:r>
              <w:r w:rsidR="00975B38" w:rsidRPr="00975B38">
                <w:rPr>
                  <w:sz w:val="25"/>
                  <w:szCs w:val="25"/>
                </w:rPr>
                <w:t xml:space="preserve"> πλατφόρμα</w:t>
              </w:r>
              <w:r>
                <w:rPr>
                  <w:sz w:val="25"/>
                  <w:szCs w:val="25"/>
                </w:rPr>
                <w:t>ς</w:t>
              </w:r>
              <w:r w:rsidR="00975B38" w:rsidRPr="00975B38">
                <w:rPr>
                  <w:sz w:val="25"/>
                  <w:szCs w:val="25"/>
                </w:rPr>
                <w:t xml:space="preserve"> καταγραφής στοιχείων προσβασιμότητας των κτηρίων που στεγάζουν Υπηρεσίες του δημοσίου και των ΟΤΑ</w:t>
              </w:r>
              <w:r>
                <w:rPr>
                  <w:sz w:val="25"/>
                  <w:szCs w:val="25"/>
                </w:rPr>
                <w:t xml:space="preserve">. Είναι σημαντικό να τονιστεί ότι η ΕΣΑμεΑ συμμετείχε στον σχεδιασμό της. </w:t>
              </w:r>
            </w:p>
            <w:p w14:paraId="02945EB7" w14:textId="62F2931A" w:rsidR="003946B5" w:rsidRDefault="00975B38" w:rsidP="003946B5">
              <w:pPr>
                <w:rPr>
                  <w:sz w:val="25"/>
                  <w:szCs w:val="25"/>
                </w:rPr>
              </w:pPr>
              <w:r w:rsidRPr="00975B38">
                <w:rPr>
                  <w:sz w:val="25"/>
                  <w:szCs w:val="25"/>
                </w:rPr>
                <w:t xml:space="preserve"> Μετά από πολυετείς διεκδικήσεις του αναπηρικού κινήματος, η Πολιτεία φαίνεται ότι επιθυμεί πλέον, μεθοδικά, να ανταποκριθεί στη θεμελιώδη υποχρέωσή της για διασφάλιση της προσβασιμότητας των δημοσίων κτιρίων, η οποία θα έπρεπε να έχει ελεγχθεί και αποκατασταθεί εδώ και χρόνια. </w:t>
              </w:r>
              <w:r w:rsidR="003946B5">
                <w:rPr>
                  <w:sz w:val="25"/>
                  <w:szCs w:val="25"/>
                </w:rPr>
                <w:t>Πρόκειται για μια σημαντική δράση, για ένα πάνδημο αίτημα του αναπηρικού κινήματος εδώ και δεκαετίες</w:t>
              </w:r>
              <w:r w:rsidR="003946B5">
                <w:rPr>
                  <w:sz w:val="25"/>
                  <w:szCs w:val="25"/>
                </w:rPr>
                <w:t>, έ</w:t>
              </w:r>
              <w:r w:rsidR="003946B5" w:rsidRPr="003946B5">
                <w:rPr>
                  <w:sz w:val="25"/>
                  <w:szCs w:val="25"/>
                </w:rPr>
                <w:t>νας από τους βασικούς στόχους του Εθνικού Σχεδίου Δράσης για τα Δικαιώματα των Ατόμων με Αναπηρία</w:t>
              </w:r>
              <w:r w:rsidR="003946B5">
                <w:rPr>
                  <w:sz w:val="25"/>
                  <w:szCs w:val="25"/>
                </w:rPr>
                <w:t>.</w:t>
              </w:r>
            </w:p>
            <w:p w14:paraId="4EAE845B" w14:textId="63F6087D" w:rsidR="0076008A" w:rsidRPr="00065190" w:rsidRDefault="00975B38" w:rsidP="006B74ED">
              <w:r w:rsidRPr="00975B38">
                <w:rPr>
                  <w:sz w:val="25"/>
                  <w:szCs w:val="25"/>
                </w:rPr>
                <w:t>Το πρώτο κρίσιμο βήμα έγινε, ο δρόμος μακρύς ακόμα. Ο έλεγχος που θα ακολουθήσει την καταγραφή πρέπει να γίνει από κατάλληλα εκπαιδευμένους μηχανικούς, γνώστες της προσβασιμότητας σε όλες τις διαστάσεις της. Η εμπειρία έχει δείξει ότι η παρουσία της ΕΣΑμεΑ και σε αυτό το στάδιο της εκπαίδευσης είναι απόλυτα αναγκαία.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DD3B" w14:textId="77777777" w:rsidR="005B544E" w:rsidRDefault="005B544E" w:rsidP="00A5663B">
      <w:pPr>
        <w:spacing w:after="0" w:line="240" w:lineRule="auto"/>
      </w:pPr>
      <w:r>
        <w:separator/>
      </w:r>
    </w:p>
    <w:p w14:paraId="591EDA94" w14:textId="77777777" w:rsidR="005B544E" w:rsidRDefault="005B544E"/>
  </w:endnote>
  <w:endnote w:type="continuationSeparator" w:id="0">
    <w:p w14:paraId="0FCDC416" w14:textId="77777777" w:rsidR="005B544E" w:rsidRDefault="005B544E" w:rsidP="00A5663B">
      <w:pPr>
        <w:spacing w:after="0" w:line="240" w:lineRule="auto"/>
      </w:pPr>
      <w:r>
        <w:continuationSeparator/>
      </w:r>
    </w:p>
    <w:p w14:paraId="63E84932" w14:textId="77777777" w:rsidR="005B544E" w:rsidRDefault="005B54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5B544E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3BC8" w14:textId="77777777" w:rsidR="005B544E" w:rsidRDefault="005B544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BD36814" w14:textId="77777777" w:rsidR="005B544E" w:rsidRDefault="005B544E"/>
  </w:footnote>
  <w:footnote w:type="continuationSeparator" w:id="0">
    <w:p w14:paraId="367B8219" w14:textId="77777777" w:rsidR="005B544E" w:rsidRDefault="005B544E" w:rsidP="00A5663B">
      <w:pPr>
        <w:spacing w:after="0" w:line="240" w:lineRule="auto"/>
      </w:pPr>
      <w:r>
        <w:continuationSeparator/>
      </w:r>
    </w:p>
    <w:p w14:paraId="3B3AC73C" w14:textId="77777777" w:rsidR="005B544E" w:rsidRDefault="005B54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10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46B5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544E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75B38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6F81"/>
    <w:rsid w:val="00E17AB5"/>
    <w:rsid w:val="00E206BA"/>
    <w:rsid w:val="00E21601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20150E"/>
    <w:rsid w:val="00293B11"/>
    <w:rsid w:val="00297E5F"/>
    <w:rsid w:val="002A1FF1"/>
    <w:rsid w:val="002A7333"/>
    <w:rsid w:val="002B512C"/>
    <w:rsid w:val="0034726D"/>
    <w:rsid w:val="00394914"/>
    <w:rsid w:val="004803A1"/>
    <w:rsid w:val="004C5F6F"/>
    <w:rsid w:val="004D24F1"/>
    <w:rsid w:val="00512867"/>
    <w:rsid w:val="005332D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62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2021-09-23T12:00:00Z</dcterms:created>
  <dcterms:modified xsi:type="dcterms:W3CDTF">2021-09-23T12:11:00Z</dcterms:modified>
  <cp:contentStatus/>
  <dc:language>Ελληνικά</dc:language>
  <cp:version>am-20180624</cp:version>
</cp:coreProperties>
</file>