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266F7BB7" w:rsidR="00A5663B" w:rsidRPr="00A5663B" w:rsidRDefault="006239DC"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7-04T00:00:00Z">
                    <w:dateFormat w:val="dd.MM.yyyy"/>
                    <w:lid w:val="el-GR"/>
                    <w:storeMappedDataAs w:val="dateTime"/>
                    <w:calendar w:val="gregorian"/>
                  </w:date>
                </w:sdtPr>
                <w:sdtEndPr/>
                <w:sdtContent>
                  <w:r w:rsidR="00B47520">
                    <w:t>04.07.2022</w:t>
                  </w:r>
                </w:sdtContent>
              </w:sdt>
            </w:sdtContent>
          </w:sdt>
        </w:sdtContent>
      </w:sdt>
    </w:p>
    <w:p w14:paraId="41EA2CD5" w14:textId="70065359" w:rsidR="00A5663B" w:rsidRPr="00A5663B" w:rsidRDefault="006239DC"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375E96">
            <w:t>969</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6239DC"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4D66EB06" w:rsidR="00177B45" w:rsidRPr="00614D55" w:rsidRDefault="006239DC"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Ε.Σ.Α.μεΑ.:</w:t>
          </w:r>
          <w:r w:rsidR="00B47520" w:rsidRPr="00B47520">
            <w:rPr>
              <w:rStyle w:val="Char2"/>
              <w:b/>
              <w:u w:val="none"/>
            </w:rPr>
            <w:t xml:space="preserve"> </w:t>
          </w:r>
          <w:r w:rsidR="00B47520">
            <w:rPr>
              <w:rStyle w:val="Char2"/>
              <w:b/>
              <w:u w:val="none"/>
            </w:rPr>
            <w:t>Να δοθεί άμεσα παράταση στο πρόγραμμα «Ανακυκλώνω- Αλλάζω Συσκευή»</w:t>
          </w:r>
          <w:r w:rsidR="00697F6B" w:rsidRPr="00697F6B">
            <w:rPr>
              <w:rStyle w:val="Char2"/>
              <w:b/>
              <w:u w:val="none"/>
            </w:rPr>
            <w:t xml:space="preserve"> </w:t>
          </w:r>
          <w:r w:rsidR="00697F6B">
            <w:rPr>
              <w:rStyle w:val="Char2"/>
              <w:b/>
              <w:u w:val="none"/>
            </w:rPr>
            <w:t>ώστε να μην απορριφθούν άτομα με αναπηρία</w:t>
          </w:r>
          <w:r w:rsidR="0076008A" w:rsidRPr="00614D55">
            <w:rPr>
              <w:rStyle w:val="Char2"/>
              <w:b/>
              <w:u w:val="none"/>
            </w:rPr>
            <w:t xml:space="preserve">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A57999">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sz w:val="26"/>
              <w:szCs w:val="26"/>
            </w:rPr>
            <w:alias w:val="Σώμα του ΔΤ"/>
            <w:tag w:val="Σώμα του ΔΤ"/>
            <w:id w:val="-1096393226"/>
            <w:lock w:val="sdtLocked"/>
            <w:placeholder>
              <w:docPart w:val="EED56959E1BE415DBC8DB03406A627B8"/>
            </w:placeholder>
          </w:sdtPr>
          <w:sdtEndPr/>
          <w:sdtContent>
            <w:p w14:paraId="19EBE28F" w14:textId="0CBDEC7B" w:rsidR="002E14EC" w:rsidRPr="00B47520" w:rsidRDefault="00B47520" w:rsidP="002E14EC">
              <w:pPr>
                <w:rPr>
                  <w:sz w:val="26"/>
                  <w:szCs w:val="26"/>
                </w:rPr>
              </w:pPr>
              <w:r w:rsidRPr="00B47520">
                <w:rPr>
                  <w:sz w:val="26"/>
                  <w:szCs w:val="26"/>
                </w:rPr>
                <w:t xml:space="preserve">Με επιστολή της στα αρμόδια υπουργεία και στο φορέα διαχείρισης η ΕΣΑμεΑ ζητά παράταση του προγράμματος </w:t>
              </w:r>
              <w:r w:rsidRPr="00B47520">
                <w:rPr>
                  <w:sz w:val="26"/>
                  <w:szCs w:val="26"/>
                </w:rPr>
                <w:t>«Ανακυκλώνω- Αλλάζω Συσκευή»</w:t>
              </w:r>
              <w:r w:rsidRPr="00B47520">
                <w:rPr>
                  <w:sz w:val="26"/>
                  <w:szCs w:val="26"/>
                </w:rPr>
                <w:t>, που λήγει την Τρίτη 5 Ιουλίου. Λόγω σειράς παραλείψεων του προγράμματος πολλά άτομα με αναπηρία και χρόνιες παθήσεις που θα ήταν δικαιούχοι απορρίφθηκαν και πρόκειται για πρόβλημα που πρέπει να λυθεί άμεσα.</w:t>
              </w:r>
            </w:p>
            <w:p w14:paraId="0EA7CD0B" w14:textId="2539613C" w:rsidR="00B47520" w:rsidRPr="00B47520" w:rsidRDefault="00B47520" w:rsidP="00B47520">
              <w:pPr>
                <w:rPr>
                  <w:sz w:val="26"/>
                  <w:szCs w:val="26"/>
                </w:rPr>
              </w:pPr>
              <w:r w:rsidRPr="00B47520">
                <w:rPr>
                  <w:sz w:val="26"/>
                  <w:szCs w:val="26"/>
                </w:rPr>
                <w:t xml:space="preserve">Αρχικά η εφαρμογή δεν έδινε την δυνατότητα αναγνώρισης του ποσοστού αναπηρίας 67% και άνω αλλά 68% και άνω.  Μετά από παρέμβαση της ΕΣΑμεΑ αυτό το πρόβλημα επισημάνθηκε στην εταιρεία διαχείρισης της πλατφόρμας, </w:t>
              </w:r>
              <w:r>
                <w:rPr>
                  <w:sz w:val="26"/>
                  <w:szCs w:val="26"/>
                </w:rPr>
                <w:t>και υπάρχουν πληροφορίες</w:t>
              </w:r>
              <w:r w:rsidRPr="00B47520">
                <w:rPr>
                  <w:sz w:val="26"/>
                  <w:szCs w:val="26"/>
                </w:rPr>
                <w:t xml:space="preserve"> ότι έχει λυθεί και οι δικαιούχοι άμεσα θα ειδοποιηθούν.</w:t>
              </w:r>
            </w:p>
            <w:p w14:paraId="5671D28C" w14:textId="6DB8E858" w:rsidR="00B47520" w:rsidRPr="00B47520" w:rsidRDefault="00B47520" w:rsidP="00B47520">
              <w:pPr>
                <w:rPr>
                  <w:sz w:val="26"/>
                  <w:szCs w:val="26"/>
                </w:rPr>
              </w:pPr>
              <w:r w:rsidRPr="00B47520">
                <w:rPr>
                  <w:sz w:val="26"/>
                  <w:szCs w:val="26"/>
                </w:rPr>
                <w:t xml:space="preserve">Σοβαρά προβλήματα δημιούργησε το γεγονός ότι στην εφαρμογή γίνονται δεκτές πιστοποιήσεις αναπηρίας μόνο από τα ΚΕΠΑ, κάτι που δημιούργησε αυτομάτως πολίτες με αναπηρία και χρόνιες παθήσεις δύο κατηγοριών! Με </w:t>
              </w:r>
              <w:hyperlink r:id="rId10" w:history="1">
                <w:r w:rsidRPr="00B47520">
                  <w:rPr>
                    <w:color w:val="0000FF" w:themeColor="hyperlink"/>
                    <w:sz w:val="26"/>
                    <w:szCs w:val="26"/>
                    <w:u w:val="single"/>
                  </w:rPr>
                  <w:t>επιστολή</w:t>
                </w:r>
              </w:hyperlink>
              <w:r w:rsidRPr="00B47520">
                <w:rPr>
                  <w:sz w:val="26"/>
                  <w:szCs w:val="26"/>
                </w:rPr>
                <w:t xml:space="preserve"> της την προηγούμενη εβδομάδα και με σειρά παρεμβάσεων η ΕΣΑμεΑ έθεσε το πρόβλημα και η</w:t>
              </w:r>
              <w:r>
                <w:rPr>
                  <w:sz w:val="26"/>
                  <w:szCs w:val="26"/>
                </w:rPr>
                <w:t xml:space="preserve"> μέχρι σήμερα</w:t>
              </w:r>
              <w:r w:rsidRPr="00B47520">
                <w:rPr>
                  <w:sz w:val="26"/>
                  <w:szCs w:val="26"/>
                </w:rPr>
                <w:t xml:space="preserve"> ενημέρωση είναι ότι αναμένεται να τελεσφορήσει. </w:t>
              </w:r>
              <w:r w:rsidRPr="00B47520">
                <w:rPr>
                  <w:b/>
                  <w:bCs/>
                  <w:sz w:val="26"/>
                  <w:szCs w:val="26"/>
                </w:rPr>
                <w:t>Υπενθυμίζ</w:t>
              </w:r>
              <w:r>
                <w:rPr>
                  <w:b/>
                  <w:bCs/>
                  <w:sz w:val="26"/>
                  <w:szCs w:val="26"/>
                </w:rPr>
                <w:t>εται</w:t>
              </w:r>
              <w:r w:rsidRPr="00B47520">
                <w:rPr>
                  <w:b/>
                  <w:bCs/>
                  <w:sz w:val="26"/>
                  <w:szCs w:val="26"/>
                </w:rPr>
                <w:t xml:space="preserve"> ότι χρειάζεται να </w:t>
              </w:r>
              <w:r w:rsidRPr="00B47520">
                <w:rPr>
                  <w:b/>
                  <w:bCs/>
                  <w:color w:val="auto"/>
                  <w:sz w:val="26"/>
                  <w:szCs w:val="26"/>
                </w:rPr>
                <w:t>γίνονται δεκτές βεβαιώσεις για όσους διαθέτουν πιστοποίηση αναπηρίας που έχει εκδοθεί από υγειονομικές επιτροπές των νομαρχιών πριν την σύσταση των ΚΕ.Π.Α, αλλά και από τις Ανώτατες Υγειονομικές Επιτροπές, Στρατού (Α.Σ.Υ.Ε.), Ναυτικού (Α.Ν.Υ.Ε.) και Αεροπορίας (Α.Α.Υ.Ε.), εφόσον είναι εν ισχύ.</w:t>
              </w:r>
              <w:r w:rsidRPr="00B47520">
                <w:rPr>
                  <w:color w:val="auto"/>
                  <w:sz w:val="26"/>
                  <w:szCs w:val="26"/>
                </w:rPr>
                <w:t xml:space="preserve"> </w:t>
              </w:r>
              <w:r w:rsidRPr="00B47520">
                <w:rPr>
                  <w:sz w:val="26"/>
                  <w:szCs w:val="26"/>
                </w:rPr>
                <w:t>Όπως δηλαδή υλοποιείται με τον Προσωπικό Βοηθό (</w:t>
              </w:r>
              <w:hyperlink r:id="rId11" w:history="1">
                <w:r w:rsidRPr="00B47520">
                  <w:rPr>
                    <w:color w:val="0000FF" w:themeColor="hyperlink"/>
                    <w:sz w:val="26"/>
                    <w:szCs w:val="26"/>
                    <w:u w:val="single"/>
                  </w:rPr>
                  <w:t>απόφαση υπουργείου Εργασίας</w:t>
                </w:r>
              </w:hyperlink>
              <w:r w:rsidRPr="00B47520">
                <w:rPr>
                  <w:sz w:val="26"/>
                  <w:szCs w:val="26"/>
                </w:rPr>
                <w:t xml:space="preserve"> ). </w:t>
              </w:r>
            </w:p>
            <w:p w14:paraId="6D25EE31" w14:textId="6E3251FE" w:rsidR="00B47520" w:rsidRPr="00B47520" w:rsidRDefault="00B47520" w:rsidP="002E14EC">
              <w:pPr>
                <w:rPr>
                  <w:sz w:val="26"/>
                  <w:szCs w:val="26"/>
                </w:rPr>
              </w:pPr>
              <w:r>
                <w:rPr>
                  <w:sz w:val="26"/>
                  <w:szCs w:val="26"/>
                </w:rPr>
                <w:t>Η ΕΣΑμεΑ αναμένει</w:t>
              </w:r>
              <w:r w:rsidRPr="00B47520">
                <w:rPr>
                  <w:sz w:val="26"/>
                  <w:szCs w:val="26"/>
                </w:rPr>
                <w:t xml:space="preserve"> την επίσημη δημοσίευση από πλευράς του Προγράμματος ότι τα ανωτέρω έχουν λυθεί, καθώς και την ανακοίνωση παράτασής του, ώστε κανένα άτομο με αναπηρία ή χρόνια πάθηση να μην απορριφθεί, ενώ είναι δικαιούχος.</w:t>
              </w:r>
              <w:r>
                <w:rPr>
                  <w:sz w:val="26"/>
                  <w:szCs w:val="26"/>
                </w:rPr>
                <w:t xml:space="preserve"> </w:t>
              </w:r>
            </w:p>
            <w:p w14:paraId="4EAE845B" w14:textId="42408C32" w:rsidR="0076008A" w:rsidRPr="00065190" w:rsidRDefault="006239DC" w:rsidP="0024462C"/>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ABBB6" w14:textId="77777777" w:rsidR="006239DC" w:rsidRDefault="006239DC" w:rsidP="00A5663B">
      <w:pPr>
        <w:spacing w:after="0" w:line="240" w:lineRule="auto"/>
      </w:pPr>
      <w:r>
        <w:separator/>
      </w:r>
    </w:p>
    <w:p w14:paraId="2F802DE7" w14:textId="77777777" w:rsidR="006239DC" w:rsidRDefault="006239DC"/>
  </w:endnote>
  <w:endnote w:type="continuationSeparator" w:id="0">
    <w:p w14:paraId="05CF0116" w14:textId="77777777" w:rsidR="006239DC" w:rsidRDefault="006239DC" w:rsidP="00A5663B">
      <w:pPr>
        <w:spacing w:after="0" w:line="240" w:lineRule="auto"/>
      </w:pPr>
      <w:r>
        <w:continuationSeparator/>
      </w:r>
    </w:p>
    <w:p w14:paraId="71695220" w14:textId="77777777" w:rsidR="006239DC" w:rsidRDefault="006239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6239DC"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D9CC8" w14:textId="77777777" w:rsidR="006239DC" w:rsidRDefault="006239DC" w:rsidP="00A5663B">
      <w:pPr>
        <w:spacing w:after="0" w:line="240" w:lineRule="auto"/>
      </w:pPr>
      <w:bookmarkStart w:id="0" w:name="_Hlk484772647"/>
      <w:bookmarkEnd w:id="0"/>
      <w:r>
        <w:separator/>
      </w:r>
    </w:p>
    <w:p w14:paraId="1C049B0C" w14:textId="77777777" w:rsidR="006239DC" w:rsidRDefault="006239DC"/>
  </w:footnote>
  <w:footnote w:type="continuationSeparator" w:id="0">
    <w:p w14:paraId="214C39EF" w14:textId="77777777" w:rsidR="006239DC" w:rsidRDefault="006239DC" w:rsidP="00A5663B">
      <w:pPr>
        <w:spacing w:after="0" w:line="240" w:lineRule="auto"/>
      </w:pPr>
      <w:r>
        <w:continuationSeparator/>
      </w:r>
    </w:p>
    <w:p w14:paraId="0457497D" w14:textId="77777777" w:rsidR="006239DC" w:rsidRDefault="006239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3"/>
  </w:num>
  <w:num w:numId="2" w16cid:durableId="151409919">
    <w:abstractNumId w:val="13"/>
  </w:num>
  <w:num w:numId="3" w16cid:durableId="1900553032">
    <w:abstractNumId w:val="13"/>
  </w:num>
  <w:num w:numId="4" w16cid:durableId="1682196985">
    <w:abstractNumId w:val="13"/>
  </w:num>
  <w:num w:numId="5" w16cid:durableId="767387937">
    <w:abstractNumId w:val="13"/>
  </w:num>
  <w:num w:numId="6" w16cid:durableId="371854564">
    <w:abstractNumId w:val="13"/>
  </w:num>
  <w:num w:numId="7" w16cid:durableId="730346427">
    <w:abstractNumId w:val="13"/>
  </w:num>
  <w:num w:numId="8" w16cid:durableId="1141774985">
    <w:abstractNumId w:val="13"/>
  </w:num>
  <w:num w:numId="9" w16cid:durableId="751704888">
    <w:abstractNumId w:val="13"/>
  </w:num>
  <w:num w:numId="10" w16cid:durableId="2020809213">
    <w:abstractNumId w:val="12"/>
  </w:num>
  <w:num w:numId="11" w16cid:durableId="1530529485">
    <w:abstractNumId w:val="11"/>
  </w:num>
  <w:num w:numId="12" w16cid:durableId="601379931">
    <w:abstractNumId w:val="5"/>
  </w:num>
  <w:num w:numId="13" w16cid:durableId="232860760">
    <w:abstractNumId w:val="2"/>
  </w:num>
  <w:num w:numId="14" w16cid:durableId="73477609">
    <w:abstractNumId w:val="0"/>
  </w:num>
  <w:num w:numId="15" w16cid:durableId="2089647113">
    <w:abstractNumId w:val="3"/>
  </w:num>
  <w:num w:numId="16" w16cid:durableId="789789308">
    <w:abstractNumId w:val="8"/>
  </w:num>
  <w:num w:numId="17" w16cid:durableId="254483936">
    <w:abstractNumId w:val="4"/>
  </w:num>
  <w:num w:numId="18" w16cid:durableId="1376664239">
    <w:abstractNumId w:val="1"/>
  </w:num>
  <w:num w:numId="19" w16cid:durableId="384259666">
    <w:abstractNumId w:val="6"/>
  </w:num>
  <w:num w:numId="20" w16cid:durableId="1293563272">
    <w:abstractNumId w:val="10"/>
  </w:num>
  <w:num w:numId="21" w16cid:durableId="1078670969">
    <w:abstractNumId w:val="7"/>
  </w:num>
  <w:num w:numId="22" w16cid:durableId="3953248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4462C"/>
    <w:rsid w:val="00255DD0"/>
    <w:rsid w:val="002570E4"/>
    <w:rsid w:val="00264E1B"/>
    <w:rsid w:val="0026597B"/>
    <w:rsid w:val="0027672E"/>
    <w:rsid w:val="00285B17"/>
    <w:rsid w:val="002B43D6"/>
    <w:rsid w:val="002B6F18"/>
    <w:rsid w:val="002C4134"/>
    <w:rsid w:val="002C6FF7"/>
    <w:rsid w:val="002D0AB7"/>
    <w:rsid w:val="002D1046"/>
    <w:rsid w:val="002E14EC"/>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75E96"/>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39DC"/>
    <w:rsid w:val="0062430D"/>
    <w:rsid w:val="00627CBE"/>
    <w:rsid w:val="00642AA7"/>
    <w:rsid w:val="00647299"/>
    <w:rsid w:val="00651CD5"/>
    <w:rsid w:val="006604D1"/>
    <w:rsid w:val="0066741D"/>
    <w:rsid w:val="0068732D"/>
    <w:rsid w:val="00690A15"/>
    <w:rsid w:val="00697F6B"/>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47520"/>
    <w:rsid w:val="00B600C1"/>
    <w:rsid w:val="00B672DE"/>
    <w:rsid w:val="00B73A9A"/>
    <w:rsid w:val="00B8325E"/>
    <w:rsid w:val="00B84EFE"/>
    <w:rsid w:val="00B926D1"/>
    <w:rsid w:val="00B92A91"/>
    <w:rsid w:val="00B969F5"/>
    <w:rsid w:val="00B977C3"/>
    <w:rsid w:val="00BB04EC"/>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5931"/>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5813"/>
    <w:rsid w:val="00E62100"/>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pergasias.gov.gr/parateinetai-i-ypovoli-aitiseon-gia-ton-prosopiko-voitho-gia-atoma-me-anapiria/"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our-actions/yeka/5748-diamartyria-gia-to-programma-allazo-syskeyi-poy-aporriptei-polla-atoma-me-anapiria-kai-xronies-pathisei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3CAA"/>
    <w:rsid w:val="002A7333"/>
    <w:rsid w:val="002B512C"/>
    <w:rsid w:val="0034726D"/>
    <w:rsid w:val="00394914"/>
    <w:rsid w:val="004803A1"/>
    <w:rsid w:val="004D24F1"/>
    <w:rsid w:val="00512867"/>
    <w:rsid w:val="005332D1"/>
    <w:rsid w:val="005A5981"/>
    <w:rsid w:val="005B71F3"/>
    <w:rsid w:val="005E1DE4"/>
    <w:rsid w:val="00687F84"/>
    <w:rsid w:val="006D5F30"/>
    <w:rsid w:val="006E02D2"/>
    <w:rsid w:val="00721A44"/>
    <w:rsid w:val="00784219"/>
    <w:rsid w:val="0078623D"/>
    <w:rsid w:val="007B2A29"/>
    <w:rsid w:val="007F0E65"/>
    <w:rsid w:val="008066E1"/>
    <w:rsid w:val="008841E4"/>
    <w:rsid w:val="008D6691"/>
    <w:rsid w:val="0093298F"/>
    <w:rsid w:val="009F388D"/>
    <w:rsid w:val="00A173A4"/>
    <w:rsid w:val="00A3326E"/>
    <w:rsid w:val="00A51A75"/>
    <w:rsid w:val="00AC6CD1"/>
    <w:rsid w:val="00AD5A3A"/>
    <w:rsid w:val="00AE7434"/>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8</TotalTime>
  <Pages>2</Pages>
  <Words>433</Words>
  <Characters>2342</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2017-05-26T15:11:00Z</cp:lastPrinted>
  <dcterms:created xsi:type="dcterms:W3CDTF">2022-07-04T05:34:00Z</dcterms:created>
  <dcterms:modified xsi:type="dcterms:W3CDTF">2022-07-04T06:53:00Z</dcterms:modified>
  <cp:contentStatus/>
  <dc:language>Ελληνικά</dc:language>
  <cp:version>am-20180624</cp:version>
</cp:coreProperties>
</file>