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A9F9DD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06T00:00:00Z">
                    <w:dateFormat w:val="dd.MM.yyyy"/>
                    <w:lid w:val="el-GR"/>
                    <w:storeMappedDataAs w:val="dateTime"/>
                    <w:calendar w:val="gregorian"/>
                  </w:date>
                </w:sdtPr>
                <w:sdtContent>
                  <w:r w:rsidR="00FB1E7E">
                    <w:t>06.09.2022</w:t>
                  </w:r>
                </w:sdtContent>
              </w:sdt>
            </w:sdtContent>
          </w:sdt>
        </w:sdtContent>
      </w:sdt>
    </w:p>
    <w:p w14:paraId="41EA2CD5" w14:textId="7C94073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44FB9">
            <w:t>1242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7416F5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02024">
                <w:rPr>
                  <w:rStyle w:val="Char2"/>
                  <w:b/>
                  <w:u w:val="none"/>
                </w:rPr>
                <w:t xml:space="preserve">Στο χείλος της ΦΤΩΧΟΠΟΙΗΣΗΣ, </w:t>
              </w:r>
              <w:r w:rsidR="00FB1E7E">
                <w:rPr>
                  <w:rStyle w:val="Char2"/>
                  <w:b/>
                  <w:u w:val="none"/>
                </w:rPr>
                <w:t>τα άτομα με αναπηρία</w:t>
              </w:r>
              <w:r w:rsidR="00302024">
                <w:rPr>
                  <w:rStyle w:val="Char2"/>
                  <w:b/>
                  <w:u w:val="none"/>
                </w:rPr>
                <w:t xml:space="preserve"> διεκδικ</w:t>
              </w:r>
              <w:r w:rsidR="00FB1E7E">
                <w:rPr>
                  <w:rStyle w:val="Char2"/>
                  <w:b/>
                  <w:u w:val="none"/>
                </w:rPr>
                <w:t>ούν</w:t>
              </w:r>
              <w:r w:rsidR="00302024">
                <w:rPr>
                  <w:rStyle w:val="Char2"/>
                  <w:b/>
                  <w:u w:val="none"/>
                </w:rPr>
                <w:t xml:space="preserve"> </w:t>
              </w:r>
              <w:r w:rsidR="00FB1E7E">
                <w:rPr>
                  <w:rStyle w:val="Char2"/>
                  <w:b/>
                  <w:u w:val="none"/>
                </w:rPr>
                <w:t>στήριξη!</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EndPr>
            <w:rPr>
              <w:sz w:val="22"/>
              <w:szCs w:val="22"/>
            </w:rPr>
          </w:sdtEndPr>
          <w:sdtContent>
            <w:p w14:paraId="18768FC5" w14:textId="68E7A661" w:rsidR="00302024" w:rsidRPr="00302024" w:rsidRDefault="00302024" w:rsidP="00302024">
              <w:pPr>
                <w:rPr>
                  <w:sz w:val="24"/>
                  <w:szCs w:val="24"/>
                </w:rPr>
              </w:pPr>
              <w:r w:rsidRPr="00302024">
                <w:rPr>
                  <w:sz w:val="24"/>
                  <w:szCs w:val="24"/>
                </w:rPr>
                <w:t>Δεύτερ</w:t>
              </w:r>
              <w:r w:rsidR="00EB317B">
                <w:rPr>
                  <w:sz w:val="24"/>
                  <w:szCs w:val="24"/>
                </w:rPr>
                <w:t>η</w:t>
              </w:r>
              <w:r w:rsidRPr="00302024">
                <w:rPr>
                  <w:sz w:val="24"/>
                  <w:szCs w:val="24"/>
                </w:rPr>
                <w:t xml:space="preserve"> </w:t>
              </w:r>
              <w:hyperlink r:id="rId10" w:history="1">
                <w:r w:rsidR="00704497">
                  <w:rPr>
                    <w:rStyle w:val="-"/>
                    <w:sz w:val="24"/>
                    <w:szCs w:val="24"/>
                  </w:rPr>
                  <w:t>επιστολή</w:t>
                </w:r>
                <w:r w:rsidRPr="00FB1E7E">
                  <w:rPr>
                    <w:rStyle w:val="-"/>
                    <w:sz w:val="24"/>
                    <w:szCs w:val="24"/>
                  </w:rPr>
                  <w:t>,</w:t>
                </w:r>
                <w:r w:rsidR="00FB1E7E">
                  <w:rPr>
                    <w:rStyle w:val="-"/>
                    <w:sz w:val="24"/>
                    <w:szCs w:val="24"/>
                  </w:rPr>
                  <w:t xml:space="preserve"> μέσα σε διάστημα λίγων ημερών,</w:t>
                </w:r>
                <w:r w:rsidRPr="00FB1E7E">
                  <w:rPr>
                    <w:rStyle w:val="-"/>
                    <w:sz w:val="24"/>
                    <w:szCs w:val="24"/>
                  </w:rPr>
                  <w:t xml:space="preserve"> ενόψει της παρουσίασης των δεσμεύσεων της κυβέρνησης </w:t>
                </w:r>
                <w:r w:rsidR="00FB1E7E">
                  <w:rPr>
                    <w:rStyle w:val="-"/>
                    <w:sz w:val="24"/>
                    <w:szCs w:val="24"/>
                  </w:rPr>
                  <w:t>στη</w:t>
                </w:r>
                <w:r w:rsidRPr="00FB1E7E">
                  <w:rPr>
                    <w:rStyle w:val="-"/>
                    <w:sz w:val="24"/>
                    <w:szCs w:val="24"/>
                  </w:rPr>
                  <w:t xml:space="preserve"> ΔΕΘ</w:t>
                </w:r>
              </w:hyperlink>
              <w:r w:rsidRPr="00302024">
                <w:rPr>
                  <w:sz w:val="24"/>
                  <w:szCs w:val="24"/>
                </w:rPr>
                <w:t xml:space="preserve">, </w:t>
              </w:r>
              <w:r w:rsidR="00FB1E7E" w:rsidRPr="00302024">
                <w:rPr>
                  <w:sz w:val="24"/>
                  <w:szCs w:val="24"/>
                </w:rPr>
                <w:t>αποστέλλει</w:t>
              </w:r>
              <w:r w:rsidRPr="00302024">
                <w:rPr>
                  <w:sz w:val="24"/>
                  <w:szCs w:val="24"/>
                </w:rPr>
                <w:t xml:space="preserve"> η </w:t>
              </w:r>
              <w:r w:rsidRPr="00302024">
                <w:rPr>
                  <w:sz w:val="24"/>
                  <w:szCs w:val="24"/>
                </w:rPr>
                <w:t xml:space="preserve">Εθνική Συνομοσπονδία Ατόμων με Αναπηρία (Ε.Σ.Α.μεΑ.) </w:t>
              </w:r>
              <w:r w:rsidRPr="00302024">
                <w:rPr>
                  <w:sz w:val="24"/>
                  <w:szCs w:val="24"/>
                </w:rPr>
                <w:t xml:space="preserve">στον πρωθυπουργό, διεκδικώντας </w:t>
              </w:r>
              <w:r w:rsidRPr="00FB1E7E">
                <w:rPr>
                  <w:b/>
                  <w:bCs/>
                  <w:sz w:val="24"/>
                  <w:szCs w:val="24"/>
                </w:rPr>
                <w:t>επιτέλους</w:t>
              </w:r>
              <w:r w:rsidRPr="00302024">
                <w:rPr>
                  <w:sz w:val="24"/>
                  <w:szCs w:val="24"/>
                </w:rPr>
                <w:t xml:space="preserve"> μέριμνα </w:t>
              </w:r>
              <w:r w:rsidRPr="00302024">
                <w:rPr>
                  <w:sz w:val="24"/>
                  <w:szCs w:val="24"/>
                </w:rPr>
                <w:t xml:space="preserve">για την προστασία των ατόμων με αναπηρία, χρόνιες παθήσεις και των </w:t>
              </w:r>
              <w:r w:rsidRPr="00302024">
                <w:rPr>
                  <w:sz w:val="24"/>
                  <w:szCs w:val="24"/>
                </w:rPr>
                <w:t>οικογενειών</w:t>
              </w:r>
              <w:r w:rsidRPr="00302024">
                <w:rPr>
                  <w:sz w:val="24"/>
                  <w:szCs w:val="24"/>
                </w:rPr>
                <w:t xml:space="preserve"> τους, καθώς και αυξήσεις στα επιδόματα και τις συντάξεις των συνταξιούχων με αναπηρία και χρόνιες παθήσεις</w:t>
              </w:r>
              <w:r w:rsidRPr="00302024">
                <w:rPr>
                  <w:sz w:val="24"/>
                  <w:szCs w:val="24"/>
                </w:rPr>
                <w:t xml:space="preserve">. </w:t>
              </w:r>
            </w:p>
            <w:p w14:paraId="43A5D811" w14:textId="77777777" w:rsidR="00302024" w:rsidRPr="00302024" w:rsidRDefault="00302024" w:rsidP="00302024">
              <w:pPr>
                <w:numPr>
                  <w:ilvl w:val="0"/>
                  <w:numId w:val="24"/>
                </w:numPr>
                <w:rPr>
                  <w:b/>
                  <w:bCs/>
                  <w:sz w:val="24"/>
                  <w:szCs w:val="24"/>
                </w:rPr>
              </w:pPr>
              <w:r w:rsidRPr="00302024">
                <w:rPr>
                  <w:b/>
                  <w:bCs/>
                  <w:sz w:val="24"/>
                  <w:szCs w:val="24"/>
                </w:rPr>
                <w:t>Οι τελευταίες αυξήσεις στα αναπηρικά επιδόματα δόθηκαν το 2011!!!</w:t>
              </w:r>
            </w:p>
            <w:p w14:paraId="4C5ED852" w14:textId="77777777" w:rsidR="00302024" w:rsidRPr="00302024" w:rsidRDefault="00302024" w:rsidP="00302024">
              <w:pPr>
                <w:numPr>
                  <w:ilvl w:val="0"/>
                  <w:numId w:val="24"/>
                </w:numPr>
                <w:rPr>
                  <w:b/>
                  <w:bCs/>
                  <w:sz w:val="24"/>
                  <w:szCs w:val="24"/>
                </w:rPr>
              </w:pPr>
              <w:r w:rsidRPr="00302024">
                <w:rPr>
                  <w:b/>
                  <w:bCs/>
                  <w:sz w:val="24"/>
                  <w:szCs w:val="24"/>
                </w:rPr>
                <w:t>Τα έξοδα αυξάνονται δραματικά!!!</w:t>
              </w:r>
            </w:p>
            <w:p w14:paraId="6D9D9AF4" w14:textId="77777777" w:rsidR="00302024" w:rsidRPr="00302024" w:rsidRDefault="00302024" w:rsidP="00302024">
              <w:pPr>
                <w:numPr>
                  <w:ilvl w:val="0"/>
                  <w:numId w:val="24"/>
                </w:numPr>
                <w:rPr>
                  <w:b/>
                  <w:bCs/>
                  <w:sz w:val="24"/>
                  <w:szCs w:val="24"/>
                </w:rPr>
              </w:pPr>
              <w:r w:rsidRPr="00302024">
                <w:rPr>
                  <w:b/>
                  <w:bCs/>
                  <w:sz w:val="24"/>
                  <w:szCs w:val="24"/>
                </w:rPr>
                <w:t>Η αναπηρία επιφέρει ΠΡΟΣΘΕΤΕΣ ανάγκες και εκτινάσσει το κόστος διαβίωσης!!!</w:t>
              </w:r>
            </w:p>
            <w:p w14:paraId="524E6253" w14:textId="77777777" w:rsidR="00302024" w:rsidRPr="00302024" w:rsidRDefault="00302024" w:rsidP="00302024">
              <w:pPr>
                <w:rPr>
                  <w:b/>
                  <w:bCs/>
                  <w:sz w:val="24"/>
                  <w:szCs w:val="24"/>
                  <w:u w:val="single"/>
                </w:rPr>
              </w:pPr>
              <w:r w:rsidRPr="00302024">
                <w:rPr>
                  <w:b/>
                  <w:bCs/>
                  <w:sz w:val="24"/>
                  <w:szCs w:val="24"/>
                  <w:u w:val="single"/>
                </w:rPr>
                <w:t xml:space="preserve">Για όλους τους παραπάνω λόγους, τα άτομα με αναπηρία, χρόνιες παθήσεις και οι οικογένειές τους βρίσκονται στο χείλος της ΦΤΩΧΟΠΟΙΗΣΗΣ! </w:t>
              </w:r>
            </w:p>
            <w:p w14:paraId="36B13B1A" w14:textId="7580C22E" w:rsidR="00302024" w:rsidRDefault="00302024" w:rsidP="00302024">
              <w:pPr>
                <w:rPr>
                  <w:sz w:val="24"/>
                  <w:szCs w:val="24"/>
                </w:rPr>
              </w:pPr>
              <w:r>
                <w:rPr>
                  <w:sz w:val="24"/>
                  <w:szCs w:val="24"/>
                </w:rPr>
                <w:t>Η ΕΣΑμεΑ επισημαίνει ότι σ</w:t>
              </w:r>
              <w:r w:rsidRPr="00302024">
                <w:rPr>
                  <w:sz w:val="24"/>
                  <w:szCs w:val="24"/>
                </w:rPr>
                <w:t>ε ακολουθία των μέχρι σήμερα εξαγγελιώ</w:t>
              </w:r>
              <w:r>
                <w:rPr>
                  <w:sz w:val="24"/>
                  <w:szCs w:val="24"/>
                </w:rPr>
                <w:t xml:space="preserve">ν του πρωθυπουργού, είναι επιτακτική ανάγκη </w:t>
              </w:r>
              <w:r w:rsidRPr="00302024">
                <w:rPr>
                  <w:sz w:val="24"/>
                  <w:szCs w:val="24"/>
                </w:rPr>
                <w:t xml:space="preserve">να υπάρξει </w:t>
              </w:r>
              <w:r w:rsidRPr="00302024">
                <w:rPr>
                  <w:b/>
                  <w:bCs/>
                  <w:sz w:val="24"/>
                  <w:szCs w:val="24"/>
                </w:rPr>
                <w:t>ολοκληρωμένη στήριξη</w:t>
              </w:r>
              <w:r w:rsidRPr="00302024">
                <w:rPr>
                  <w:sz w:val="24"/>
                  <w:szCs w:val="24"/>
                </w:rPr>
                <w:t xml:space="preserve"> των ατόμων με αναπηρία, με χρόνιες παθήσεις και των οικογενειών τους, μέσω ενός συνολικού πλαισίου συνδυαστικών οικονομικών μέτρων, το οποίο θα έχει συνέχεια σε βάθος χρόνου. </w:t>
              </w:r>
            </w:p>
            <w:p w14:paraId="67A6637B" w14:textId="63FBADF4" w:rsidR="00302024" w:rsidRPr="00302024" w:rsidRDefault="00302024" w:rsidP="00302024">
              <w:pPr>
                <w:rPr>
                  <w:b/>
                  <w:bCs/>
                  <w:sz w:val="24"/>
                  <w:szCs w:val="24"/>
                </w:rPr>
              </w:pPr>
              <w:r w:rsidRPr="00FB1E7E">
                <w:rPr>
                  <w:b/>
                  <w:bCs/>
                  <w:sz w:val="24"/>
                  <w:szCs w:val="24"/>
                </w:rPr>
                <w:t xml:space="preserve">Διεκδικήσεις: </w:t>
              </w:r>
            </w:p>
            <w:p w14:paraId="393DCF36" w14:textId="77777777" w:rsidR="00302024" w:rsidRPr="00302024" w:rsidRDefault="00302024" w:rsidP="00302024">
              <w:pPr>
                <w:pStyle w:val="a9"/>
                <w:numPr>
                  <w:ilvl w:val="0"/>
                  <w:numId w:val="25"/>
                </w:numPr>
                <w:rPr>
                  <w:sz w:val="24"/>
                  <w:szCs w:val="24"/>
                </w:rPr>
              </w:pPr>
              <w:r w:rsidRPr="00302024">
                <w:rPr>
                  <w:sz w:val="24"/>
                  <w:szCs w:val="24"/>
                </w:rPr>
                <w:t>Αυξήσεις σε όλα τα επιδόματα των ατόμων με αναπηρία και χρόνιες παθήσεις μέσω τετραετούς συμφωνίας, όπως είχε γίνει το 2003 και το 2007 μεταξύ κυβέρνησης και Ε.Σ.Α.μεΑ. Πρέπει να ληφθεί υπόψη ότι οι τελευταίες αυξήσεις στα επιδόματα δόθηκαν 10 χρόνια πριν, το 2011.</w:t>
              </w:r>
            </w:p>
            <w:p w14:paraId="134328A8" w14:textId="77777777" w:rsidR="00302024" w:rsidRPr="00302024" w:rsidRDefault="00302024" w:rsidP="00302024">
              <w:pPr>
                <w:pStyle w:val="a9"/>
                <w:numPr>
                  <w:ilvl w:val="0"/>
                  <w:numId w:val="25"/>
                </w:numPr>
                <w:rPr>
                  <w:sz w:val="24"/>
                  <w:szCs w:val="24"/>
                </w:rPr>
              </w:pPr>
              <w:r w:rsidRPr="00302024">
                <w:rPr>
                  <w:sz w:val="24"/>
                  <w:szCs w:val="24"/>
                </w:rPr>
                <w:t>Αύξηση τουλάχιστον τιμαριθμική του κοινωνικού εισοδήματος αλληλεγγύης.</w:t>
              </w:r>
            </w:p>
            <w:p w14:paraId="127B66F0" w14:textId="77777777" w:rsidR="00302024" w:rsidRPr="00302024" w:rsidRDefault="00302024" w:rsidP="00302024">
              <w:pPr>
                <w:pStyle w:val="a9"/>
                <w:numPr>
                  <w:ilvl w:val="0"/>
                  <w:numId w:val="25"/>
                </w:numPr>
                <w:rPr>
                  <w:sz w:val="24"/>
                  <w:szCs w:val="24"/>
                </w:rPr>
              </w:pPr>
              <w:r w:rsidRPr="00302024">
                <w:rPr>
                  <w:sz w:val="24"/>
                  <w:szCs w:val="24"/>
                </w:rPr>
                <w:t>Ειδική μέριμνα για τα άτομα με αναπηρία στις εξαγγελίες για τη στέγαση, με αύξηση επιδότησης του ενοικίου για τα άτομα με αναπηρίες και χρόνιες παθήσεις, καθώς και ευνοϊκότερων προϋποθέσεων σε δάνεια για αγορά κατοικίας στα νέα ζευγάρια.</w:t>
              </w:r>
            </w:p>
            <w:p w14:paraId="2328B79E" w14:textId="77777777" w:rsidR="00302024" w:rsidRPr="00302024" w:rsidRDefault="00302024" w:rsidP="00302024">
              <w:pPr>
                <w:pStyle w:val="a9"/>
                <w:numPr>
                  <w:ilvl w:val="0"/>
                  <w:numId w:val="25"/>
                </w:numPr>
                <w:rPr>
                  <w:sz w:val="24"/>
                  <w:szCs w:val="24"/>
                </w:rPr>
              </w:pPr>
              <w:r w:rsidRPr="00302024">
                <w:rPr>
                  <w:sz w:val="24"/>
                  <w:szCs w:val="24"/>
                </w:rPr>
                <w:t xml:space="preserve">Αυξήσεις στις συντάξεις των ατόμων με αναπηρία, οι οποίοι είναι συνταξιούχοι είτε λόγω γήρατος είτε λόγω αναπηρίας. Να δοθεί πραγματική αύξηση στις συντάξεις των ατόμων με αναπηρία ανεξάρτητα από την προσωπική διαφορά.  </w:t>
              </w:r>
            </w:p>
            <w:p w14:paraId="6C18E53D" w14:textId="076BE1F7" w:rsidR="00302024" w:rsidRPr="00302024" w:rsidRDefault="00302024" w:rsidP="00302024">
              <w:pPr>
                <w:pStyle w:val="a9"/>
                <w:numPr>
                  <w:ilvl w:val="0"/>
                  <w:numId w:val="25"/>
                </w:numPr>
                <w:rPr>
                  <w:sz w:val="24"/>
                  <w:szCs w:val="24"/>
                </w:rPr>
              </w:pPr>
              <w:r w:rsidRPr="00302024">
                <w:rPr>
                  <w:sz w:val="24"/>
                  <w:szCs w:val="24"/>
                </w:rPr>
                <w:t>Αποκατάσταση των αδικιών που έχουν υποστεί οι συνταξιούχοι αναπηρίας και γήρατος του ιδιωτικού τομέα</w:t>
              </w:r>
              <w:r w:rsidR="00FB1E7E">
                <w:rPr>
                  <w:sz w:val="24"/>
                  <w:szCs w:val="24"/>
                </w:rPr>
                <w:t xml:space="preserve"> </w:t>
              </w:r>
              <w:r w:rsidRPr="00302024">
                <w:rPr>
                  <w:sz w:val="24"/>
                  <w:szCs w:val="24"/>
                </w:rPr>
                <w:t>και αποκατάσταση των αδικιών που έχουν υποστεί οι συνταξιούχοι γήρατος γονείς ατόμων με βαριές αναπηρίες του ιδιωτικού τομέα.</w:t>
              </w:r>
            </w:p>
            <w:p w14:paraId="121F41E2" w14:textId="77777777" w:rsidR="00302024" w:rsidRPr="00302024" w:rsidRDefault="00302024" w:rsidP="00302024">
              <w:pPr>
                <w:pStyle w:val="a9"/>
                <w:numPr>
                  <w:ilvl w:val="0"/>
                  <w:numId w:val="25"/>
                </w:numPr>
                <w:rPr>
                  <w:sz w:val="24"/>
                  <w:szCs w:val="24"/>
                </w:rPr>
              </w:pPr>
              <w:r w:rsidRPr="00302024">
                <w:rPr>
                  <w:sz w:val="24"/>
                  <w:szCs w:val="24"/>
                </w:rPr>
                <w:lastRenderedPageBreak/>
                <w:t>Κατάργηση της παράλογης και άδικης διακοπής του προνοιακού αναπηρικού επιδόματος των τέκνων με βαριά αναπηρία όταν λάβουν τη σύνταξη του αποθανόντος γονέα.</w:t>
              </w:r>
            </w:p>
            <w:p w14:paraId="542F4428" w14:textId="77777777" w:rsidR="00302024" w:rsidRPr="00302024" w:rsidRDefault="00302024" w:rsidP="00302024">
              <w:pPr>
                <w:pStyle w:val="a9"/>
                <w:numPr>
                  <w:ilvl w:val="0"/>
                  <w:numId w:val="25"/>
                </w:numPr>
                <w:rPr>
                  <w:sz w:val="24"/>
                  <w:szCs w:val="24"/>
                </w:rPr>
              </w:pPr>
              <w:r w:rsidRPr="00302024">
                <w:rPr>
                  <w:sz w:val="24"/>
                  <w:szCs w:val="24"/>
                </w:rPr>
                <w:t xml:space="preserve">Διακριτή μέριμνα στις επιδοτήσεις για την ενέργεια σε άτομα με αναπηρία και χρόνιες παθήσεις καθώς και στις οικογένειές τους, με ειδική χαμηλή τιμή ανά κιλοβατώρα. Πολλοί εξ αυτών κάνουν χρήση ενεργοβόρων συσκευών ή έχουν μεγαλύτερες ανάγκες σε θέρμανση, ψύξη κ.λ.π. Επιπλέον θεωρούμε επιτακτική την ανάγκη να επιδοτηθούν οι ενεργειακές ανάγκες των κτιρίων που στεγάζουν την Ε.Σ.Α.μεΑ. και τις οργανώσεις μέλη της, τα κέντρα διημέρευσης που παρέχουν υπηρεσίες σε άτομα με αναπηρία κ.λ.π.  </w:t>
              </w:r>
            </w:p>
            <w:p w14:paraId="34569031" w14:textId="77777777" w:rsidR="00302024" w:rsidRPr="00302024" w:rsidRDefault="00302024" w:rsidP="00302024">
              <w:pPr>
                <w:pStyle w:val="a9"/>
                <w:numPr>
                  <w:ilvl w:val="0"/>
                  <w:numId w:val="25"/>
                </w:numPr>
                <w:rPr>
                  <w:sz w:val="24"/>
                  <w:szCs w:val="24"/>
                </w:rPr>
              </w:pPr>
              <w:r w:rsidRPr="00302024">
                <w:rPr>
                  <w:sz w:val="24"/>
                  <w:szCs w:val="24"/>
                </w:rPr>
                <w:t>Απαλλαγή των ατόμων με αναπηρία από τα τεκμήρια του εισοδήματος. Να μην φορολογείται το τεκμαρτό εισόδημα των ατόμων με αναπηρία με ποσοστό από 50% και άνω, παρά μόνο το πραγματικό.</w:t>
              </w:r>
            </w:p>
            <w:p w14:paraId="77E68396" w14:textId="77777777" w:rsidR="00302024" w:rsidRPr="00302024" w:rsidRDefault="00302024" w:rsidP="00302024">
              <w:pPr>
                <w:pStyle w:val="a9"/>
                <w:numPr>
                  <w:ilvl w:val="0"/>
                  <w:numId w:val="25"/>
                </w:numPr>
                <w:rPr>
                  <w:sz w:val="24"/>
                  <w:szCs w:val="24"/>
                </w:rPr>
              </w:pPr>
              <w:r w:rsidRPr="00302024">
                <w:rPr>
                  <w:sz w:val="24"/>
                  <w:szCs w:val="24"/>
                </w:rPr>
                <w:t>Απαλλαγή από τον ΕΝΦΙΑ όλων των ατόμων με αναπηρία με ποσοστό αναπηρίας 50%,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w:t>
              </w:r>
            </w:p>
            <w:p w14:paraId="6152FEE3" w14:textId="77777777" w:rsidR="00302024" w:rsidRPr="00302024" w:rsidRDefault="00302024" w:rsidP="00302024">
              <w:pPr>
                <w:pStyle w:val="a9"/>
                <w:numPr>
                  <w:ilvl w:val="0"/>
                  <w:numId w:val="25"/>
                </w:numPr>
                <w:rPr>
                  <w:sz w:val="24"/>
                  <w:szCs w:val="24"/>
                </w:rPr>
              </w:pPr>
              <w:r w:rsidRPr="00302024">
                <w:rPr>
                  <w:sz w:val="24"/>
                  <w:szCs w:val="24"/>
                </w:rPr>
                <w:t>Αύξηση του ακατάσχετου ποσού σε λογαριασμό μισθού ή σύνταξης ατόμων με αναπηρία στο ύψος των 3.000 ευρώ, λόγω αυξημένων αναγκών εξ αιτίας της αναπηρίας τους.</w:t>
              </w:r>
            </w:p>
            <w:p w14:paraId="48092BCC" w14:textId="77777777" w:rsidR="00302024" w:rsidRPr="00302024" w:rsidRDefault="00302024" w:rsidP="00302024">
              <w:pPr>
                <w:pStyle w:val="a9"/>
                <w:numPr>
                  <w:ilvl w:val="0"/>
                  <w:numId w:val="25"/>
                </w:numPr>
                <w:rPr>
                  <w:sz w:val="24"/>
                  <w:szCs w:val="24"/>
                </w:rPr>
              </w:pPr>
              <w:r w:rsidRPr="00302024">
                <w:rPr>
                  <w:sz w:val="24"/>
                  <w:szCs w:val="24"/>
                </w:rPr>
                <w:t>Λήψη προστατευτικών φορολογικών μέτρων για τα άτομα με αναπηρία και χρόνιες παθήσεις με ποσοστό αναπηρία 50% και άνω που έχουν επιχειρηματική δραστηριότητα.</w:t>
              </w:r>
            </w:p>
            <w:p w14:paraId="22E20914" w14:textId="77777777" w:rsidR="00302024" w:rsidRPr="00302024" w:rsidRDefault="00302024" w:rsidP="00302024">
              <w:pPr>
                <w:pStyle w:val="a9"/>
                <w:numPr>
                  <w:ilvl w:val="0"/>
                  <w:numId w:val="25"/>
                </w:numPr>
                <w:rPr>
                  <w:sz w:val="24"/>
                  <w:szCs w:val="24"/>
                </w:rPr>
              </w:pPr>
              <w:r w:rsidRPr="00302024">
                <w:rPr>
                  <w:sz w:val="24"/>
                  <w:szCs w:val="24"/>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5483012E" w14:textId="77777777" w:rsidR="00302024" w:rsidRPr="00302024" w:rsidRDefault="00302024" w:rsidP="00302024">
              <w:pPr>
                <w:pStyle w:val="a9"/>
                <w:numPr>
                  <w:ilvl w:val="0"/>
                  <w:numId w:val="25"/>
                </w:numPr>
                <w:rPr>
                  <w:sz w:val="24"/>
                  <w:szCs w:val="24"/>
                </w:rPr>
              </w:pPr>
              <w:r w:rsidRPr="00302024">
                <w:rPr>
                  <w:sz w:val="24"/>
                  <w:szCs w:val="24"/>
                </w:rPr>
                <w:t>Προστασία από πλειστηριασμό της πρώτης κατοικίας που ανήκει σε άτομα με ποσοστό αναπηρίας τουλάχιστον 50%, καθώς και στα πρόσωπα που έχουν στην οικογένειά τους άτομα με βαριές αναπηρίες.</w:t>
              </w:r>
            </w:p>
            <w:p w14:paraId="40D13567" w14:textId="77777777" w:rsidR="00302024" w:rsidRPr="00302024" w:rsidRDefault="00302024" w:rsidP="00302024">
              <w:pPr>
                <w:pStyle w:val="a9"/>
                <w:numPr>
                  <w:ilvl w:val="0"/>
                  <w:numId w:val="25"/>
                </w:numPr>
                <w:rPr>
                  <w:sz w:val="24"/>
                  <w:szCs w:val="24"/>
                </w:rPr>
              </w:pPr>
              <w:r w:rsidRPr="00302024">
                <w:rPr>
                  <w:sz w:val="24"/>
                  <w:szCs w:val="24"/>
                </w:rPr>
                <w:t>Μηδενική συμμετοχή των ασφαλισμένων με αναπηρία και χρόνιες παθήσεις στα συνταγογραφούμενα φάρμακα και στα τεχνικά βοηθήματα, στα ιατροτεχνολογικά βοηθήματα, στα είδη ειδικής διατροφής και τις βιταμίνες.</w:t>
              </w:r>
            </w:p>
            <w:p w14:paraId="34FA7547" w14:textId="77777777" w:rsidR="00302024" w:rsidRPr="00302024" w:rsidRDefault="00302024" w:rsidP="00302024">
              <w:pPr>
                <w:pStyle w:val="a9"/>
                <w:numPr>
                  <w:ilvl w:val="0"/>
                  <w:numId w:val="25"/>
                </w:numPr>
                <w:rPr>
                  <w:sz w:val="24"/>
                  <w:szCs w:val="24"/>
                </w:rPr>
              </w:pPr>
              <w:r w:rsidRPr="00302024">
                <w:rPr>
                  <w:sz w:val="24"/>
                  <w:szCs w:val="24"/>
                </w:rPr>
                <w:t>Μείωση του ΦΠΑ στο χαμηλότερο συντελεστή που επιτρέπει η νομοθεσία για τα απαραίτητα βοηθήματα-εργαλεία διαβίωσης των ατόμων με βαριά κινητική αναπηρία και άλλες αναπηρίες.</w:t>
              </w:r>
            </w:p>
            <w:p w14:paraId="4EAE845B" w14:textId="4094E338" w:rsidR="0076008A" w:rsidRPr="00065190" w:rsidRDefault="00302024" w:rsidP="00302024">
              <w:pPr>
                <w:pStyle w:val="a9"/>
                <w:numPr>
                  <w:ilvl w:val="0"/>
                  <w:numId w:val="25"/>
                </w:numPr>
              </w:pPr>
              <w:r w:rsidRPr="00302024">
                <w:rPr>
                  <w:sz w:val="24"/>
                  <w:szCs w:val="24"/>
                </w:rPr>
                <w:t>Σημαντική αύξηση του ατομικού και οικογενειακού ορίου εισοδήματος για τη χορήγηση επιδόματος θέρμανσης στα άτομα με αναπηρία ή χρόνια πάθηση με ποσοστό 50% και άνω.</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6D1B" w14:textId="77777777" w:rsidR="00E9272E" w:rsidRDefault="00E9272E" w:rsidP="00A5663B">
      <w:pPr>
        <w:spacing w:after="0" w:line="240" w:lineRule="auto"/>
      </w:pPr>
      <w:r>
        <w:separator/>
      </w:r>
    </w:p>
    <w:p w14:paraId="208D8E76" w14:textId="77777777" w:rsidR="00E9272E" w:rsidRDefault="00E9272E"/>
  </w:endnote>
  <w:endnote w:type="continuationSeparator" w:id="0">
    <w:p w14:paraId="7B50D223" w14:textId="77777777" w:rsidR="00E9272E" w:rsidRDefault="00E9272E" w:rsidP="00A5663B">
      <w:pPr>
        <w:spacing w:after="0" w:line="240" w:lineRule="auto"/>
      </w:pPr>
      <w:r>
        <w:continuationSeparator/>
      </w:r>
    </w:p>
    <w:p w14:paraId="669A7FA0" w14:textId="77777777" w:rsidR="00E9272E" w:rsidRDefault="00E92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D86F" w14:textId="77777777" w:rsidR="00E9272E" w:rsidRDefault="00E9272E" w:rsidP="00A5663B">
      <w:pPr>
        <w:spacing w:after="0" w:line="240" w:lineRule="auto"/>
      </w:pPr>
      <w:bookmarkStart w:id="0" w:name="_Hlk484772647"/>
      <w:bookmarkEnd w:id="0"/>
      <w:r>
        <w:separator/>
      </w:r>
    </w:p>
    <w:p w14:paraId="3425DBF6" w14:textId="77777777" w:rsidR="00E9272E" w:rsidRDefault="00E9272E"/>
  </w:footnote>
  <w:footnote w:type="continuationSeparator" w:id="0">
    <w:p w14:paraId="2762A92B" w14:textId="77777777" w:rsidR="00E9272E" w:rsidRDefault="00E9272E" w:rsidP="00A5663B">
      <w:pPr>
        <w:spacing w:after="0" w:line="240" w:lineRule="auto"/>
      </w:pPr>
      <w:r>
        <w:continuationSeparator/>
      </w:r>
    </w:p>
    <w:p w14:paraId="0F009EEE" w14:textId="77777777" w:rsidR="00E9272E" w:rsidRDefault="00E92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5464D3E"/>
    <w:multiLevelType w:val="hybridMultilevel"/>
    <w:tmpl w:val="36DE73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9680F0E"/>
    <w:multiLevelType w:val="hybridMultilevel"/>
    <w:tmpl w:val="F68AA8A4"/>
    <w:lvl w:ilvl="0" w:tplc="4BA2083A">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D94761"/>
    <w:multiLevelType w:val="hybridMultilevel"/>
    <w:tmpl w:val="229AB5C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4"/>
  </w:num>
  <w:num w:numId="11" w16cid:durableId="1530529485">
    <w:abstractNumId w:val="13"/>
  </w:num>
  <w:num w:numId="12" w16cid:durableId="601379931">
    <w:abstractNumId w:val="6"/>
  </w:num>
  <w:num w:numId="13" w16cid:durableId="232860760">
    <w:abstractNumId w:val="3"/>
  </w:num>
  <w:num w:numId="14" w16cid:durableId="73477609">
    <w:abstractNumId w:val="0"/>
  </w:num>
  <w:num w:numId="15" w16cid:durableId="2089647113">
    <w:abstractNumId w:val="4"/>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9"/>
  </w:num>
  <w:num w:numId="22" w16cid:durableId="395324869">
    <w:abstractNumId w:val="11"/>
  </w:num>
  <w:num w:numId="23" w16cid:durableId="1845976642">
    <w:abstractNumId w:val="8"/>
  </w:num>
  <w:num w:numId="24" w16cid:durableId="1271165580">
    <w:abstractNumId w:val="15"/>
  </w:num>
  <w:num w:numId="25" w16cid:durableId="2135365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FB9"/>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2024"/>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04497"/>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46A2"/>
    <w:rsid w:val="00E46F44"/>
    <w:rsid w:val="00E55813"/>
    <w:rsid w:val="00E62100"/>
    <w:rsid w:val="00E70687"/>
    <w:rsid w:val="00E72589"/>
    <w:rsid w:val="00E776F1"/>
    <w:rsid w:val="00E84940"/>
    <w:rsid w:val="00E90884"/>
    <w:rsid w:val="00E922F5"/>
    <w:rsid w:val="00E9272E"/>
    <w:rsid w:val="00E9293A"/>
    <w:rsid w:val="00EB317B"/>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1E7E"/>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835-krinetai-anagkaia-i-desmeysi-toy-prothypoyrgoy-sti-d-e-th-gia-tin-oysiastiki-stirixi-ton-atomon-me-anapiria-xronies-pathiseis-kai-ton-oikogeneion-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1E507B"/>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74</TotalTime>
  <Pages>3</Pages>
  <Words>848</Words>
  <Characters>4582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2022-09-06T09:56:00Z</dcterms:created>
  <dcterms:modified xsi:type="dcterms:W3CDTF">2022-09-06T11:09:00Z</dcterms:modified>
  <cp:contentStatus/>
  <dc:language>Ελληνικά</dc:language>
  <cp:version>am-20180624</cp:version>
</cp:coreProperties>
</file>