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389922AE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, 1</w:t>
            </w:r>
            <w:r w:rsidR="0096173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7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10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21F3A6CE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66FA9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66FA9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D66FA9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D66FA9">
        <w:rPr>
          <w:rFonts w:asciiTheme="majorHAnsi" w:hAnsiTheme="majorHAnsi"/>
          <w:sz w:val="21"/>
          <w:szCs w:val="21"/>
        </w:rPr>
        <w:t>Η Εθνική Συνομοσπονδία Ατόμων με Αναπηρία (</w:t>
      </w:r>
      <w:proofErr w:type="spellStart"/>
      <w:r w:rsidRPr="00D66FA9">
        <w:rPr>
          <w:rFonts w:asciiTheme="majorHAnsi" w:hAnsiTheme="majorHAnsi"/>
          <w:sz w:val="21"/>
          <w:szCs w:val="21"/>
        </w:rPr>
        <w:t>Ε.Σ.Α.μεΑ</w:t>
      </w:r>
      <w:proofErr w:type="spellEnd"/>
      <w:r w:rsidRPr="00D66FA9">
        <w:rPr>
          <w:rFonts w:asciiTheme="majorHAnsi" w:hAnsiTheme="majorHAnsi"/>
          <w:sz w:val="21"/>
          <w:szCs w:val="21"/>
        </w:rPr>
        <w:t>.) υλοποιεί την</w:t>
      </w:r>
      <w:r w:rsidRPr="00D66FA9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D66FA9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D66FA9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D66FA9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D66FA9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D66FA9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D66FA9">
        <w:rPr>
          <w:rFonts w:asciiTheme="majorHAnsi" w:hAnsiTheme="majorHAnsi"/>
          <w:b/>
          <w:sz w:val="21"/>
          <w:szCs w:val="21"/>
        </w:rPr>
        <w:t xml:space="preserve">» </w:t>
      </w:r>
      <w:r w:rsidRPr="00D66FA9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D66FA9">
        <w:rPr>
          <w:rFonts w:asciiTheme="majorHAnsi" w:hAnsiTheme="majorHAnsi"/>
          <w:bCs/>
          <w:sz w:val="21"/>
          <w:szCs w:val="21"/>
        </w:rPr>
        <w:t>εί</w:t>
      </w:r>
      <w:r w:rsidRPr="00D66FA9">
        <w:rPr>
          <w:rFonts w:asciiTheme="majorHAnsi" w:hAnsiTheme="majorHAnsi"/>
          <w:b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D66FA9">
        <w:rPr>
          <w:rFonts w:asciiTheme="majorHAnsi" w:hAnsiTheme="majorHAnsi"/>
          <w:bCs/>
          <w:sz w:val="21"/>
          <w:szCs w:val="21"/>
        </w:rPr>
        <w:t>για την ε</w:t>
      </w:r>
      <w:r w:rsidRPr="00D66FA9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D66FA9">
        <w:rPr>
          <w:rFonts w:asciiTheme="majorHAnsi" w:hAnsiTheme="majorHAnsi"/>
          <w:bCs/>
          <w:sz w:val="21"/>
          <w:szCs w:val="21"/>
        </w:rPr>
        <w:t>μ</w:t>
      </w:r>
      <w:r w:rsidRPr="00D66FA9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D66FA9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D66FA9">
        <w:rPr>
          <w:rFonts w:asciiTheme="majorHAnsi" w:hAnsiTheme="majorHAnsi"/>
          <w:bCs/>
          <w:sz w:val="21"/>
          <w:szCs w:val="21"/>
        </w:rPr>
        <w:t>,</w:t>
      </w:r>
      <w:r w:rsidRPr="00D66FA9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για </w:t>
      </w:r>
      <w:r w:rsidRPr="00D66FA9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D66FA9">
        <w:rPr>
          <w:rFonts w:asciiTheme="majorHAnsi" w:hAnsiTheme="majorHAnsi"/>
          <w:bCs/>
          <w:sz w:val="21"/>
          <w:szCs w:val="21"/>
        </w:rPr>
        <w:t>,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6E55B4" w:rsidRPr="00D66FA9">
        <w:rPr>
          <w:rFonts w:asciiTheme="majorHAnsi" w:hAnsiTheme="majorHAnsi"/>
          <w:bCs/>
          <w:sz w:val="21"/>
          <w:szCs w:val="21"/>
        </w:rPr>
        <w:t xml:space="preserve"> των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D66FA9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D66FA9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D66FA9">
        <w:rPr>
          <w:rFonts w:asciiTheme="majorHAnsi" w:hAnsiTheme="majorHAnsi"/>
          <w:bCs/>
          <w:sz w:val="21"/>
          <w:szCs w:val="21"/>
        </w:rPr>
        <w:t>τ</w:t>
      </w:r>
      <w:r w:rsidRPr="00D66FA9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D66FA9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D66FA9">
        <w:rPr>
          <w:rFonts w:asciiTheme="majorHAnsi" w:hAnsiTheme="majorHAnsi"/>
          <w:bCs/>
          <w:sz w:val="21"/>
          <w:szCs w:val="21"/>
        </w:rPr>
        <w:t>Τ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D66FA9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D66FA9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D66FA9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D66FA9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D66FA9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θα υλοποιηθεί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ένας κύκλος εκπαιδευτικών – ενημερωτικών σεμιναρίων </w:t>
      </w:r>
      <w:r w:rsidRPr="00D66FA9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47F2027E" w:rsidR="007B5B13" w:rsidRPr="00D66FA9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Το Εκπαιδευτικό Σεμινάριο για τους Καθηγητές και τους Διευθυντές </w:t>
      </w:r>
      <w:r w:rsidR="004C3B9C" w:rsidRPr="00D66FA9">
        <w:rPr>
          <w:rFonts w:asciiTheme="majorHAnsi" w:hAnsiTheme="majorHAnsi"/>
          <w:bCs/>
          <w:sz w:val="21"/>
          <w:szCs w:val="21"/>
        </w:rPr>
        <w:t xml:space="preserve">των Γυμνασίων </w:t>
      </w:r>
      <w:r w:rsidRPr="00D66FA9">
        <w:rPr>
          <w:rFonts w:asciiTheme="majorHAnsi" w:hAnsiTheme="majorHAnsi"/>
          <w:bCs/>
          <w:sz w:val="21"/>
          <w:szCs w:val="21"/>
        </w:rPr>
        <w:t xml:space="preserve">της Περιφερειακής Ενότητας </w:t>
      </w:r>
      <w:r w:rsidR="00D66FA9" w:rsidRPr="00D66FA9">
        <w:rPr>
          <w:rFonts w:asciiTheme="majorHAnsi" w:hAnsiTheme="majorHAnsi"/>
          <w:bCs/>
          <w:sz w:val="21"/>
          <w:szCs w:val="21"/>
        </w:rPr>
        <w:t>Μεσσηνίας</w:t>
      </w:r>
      <w:r w:rsidRPr="00D66FA9">
        <w:rPr>
          <w:rFonts w:asciiTheme="majorHAnsi" w:hAnsiTheme="majorHAnsi"/>
          <w:bCs/>
          <w:sz w:val="21"/>
          <w:szCs w:val="21"/>
        </w:rPr>
        <w:t>, θα πραγματοποιηθεί</w:t>
      </w:r>
      <w:r w:rsidR="00C020F1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 xml:space="preserve">την </w:t>
      </w:r>
      <w:r w:rsidR="00D66FA9" w:rsidRPr="00D66FA9">
        <w:rPr>
          <w:rFonts w:asciiTheme="majorHAnsi" w:hAnsiTheme="majorHAnsi"/>
          <w:b/>
          <w:sz w:val="21"/>
          <w:szCs w:val="21"/>
        </w:rPr>
        <w:t>Δευτέρα</w:t>
      </w:r>
      <w:r w:rsidR="00370357" w:rsidRPr="00D66FA9">
        <w:rPr>
          <w:rFonts w:asciiTheme="majorHAnsi" w:hAnsiTheme="majorHAnsi"/>
          <w:b/>
          <w:sz w:val="21"/>
          <w:szCs w:val="21"/>
        </w:rPr>
        <w:t xml:space="preserve"> 2</w:t>
      </w:r>
      <w:r w:rsidR="00D66FA9" w:rsidRPr="00D66FA9">
        <w:rPr>
          <w:rFonts w:asciiTheme="majorHAnsi" w:hAnsiTheme="majorHAnsi"/>
          <w:b/>
          <w:sz w:val="21"/>
          <w:szCs w:val="21"/>
        </w:rPr>
        <w:t>4</w:t>
      </w:r>
      <w:r w:rsidRPr="00D66FA9">
        <w:rPr>
          <w:rFonts w:asciiTheme="majorHAnsi" w:hAnsiTheme="majorHAnsi"/>
          <w:b/>
          <w:sz w:val="21"/>
          <w:szCs w:val="21"/>
        </w:rPr>
        <w:t xml:space="preserve"> Οκτωβρίου 2022</w:t>
      </w:r>
      <w:r w:rsidRPr="00D66FA9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D66FA9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="00370357" w:rsidRPr="00D66FA9">
        <w:rPr>
          <w:rFonts w:asciiTheme="majorHAnsi" w:hAnsiTheme="majorHAnsi"/>
          <w:bCs/>
          <w:sz w:val="21"/>
          <w:szCs w:val="21"/>
        </w:rPr>
        <w:t xml:space="preserve"> στο </w:t>
      </w:r>
      <w:r w:rsidR="00D66FA9" w:rsidRPr="00D66FA9">
        <w:rPr>
          <w:rFonts w:asciiTheme="majorHAnsi" w:hAnsiTheme="majorHAnsi" w:cstheme="minorHAnsi"/>
          <w:b/>
          <w:bCs/>
          <w:sz w:val="21"/>
          <w:szCs w:val="21"/>
        </w:rPr>
        <w:t>Μουσικό Σχολείο Καλαμάτας</w:t>
      </w:r>
      <w:r w:rsidR="00C173CF" w:rsidRPr="00D66FA9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="00C173CF" w:rsidRPr="00D66FA9">
        <w:rPr>
          <w:rFonts w:asciiTheme="majorHAnsi" w:hAnsiTheme="majorHAnsi" w:cstheme="minorHAnsi"/>
          <w:sz w:val="21"/>
          <w:szCs w:val="21"/>
        </w:rPr>
        <w:t>(</w:t>
      </w:r>
      <w:proofErr w:type="spellStart"/>
      <w:r w:rsidR="00D66FA9" w:rsidRPr="00D66FA9">
        <w:rPr>
          <w:rFonts w:asciiTheme="majorHAnsi" w:hAnsiTheme="majorHAnsi" w:cstheme="minorHAnsi"/>
          <w:sz w:val="21"/>
          <w:szCs w:val="21"/>
        </w:rPr>
        <w:t>Γεωρ</w:t>
      </w:r>
      <w:proofErr w:type="spellEnd"/>
      <w:r w:rsidR="00D66FA9" w:rsidRPr="00D66FA9">
        <w:rPr>
          <w:rFonts w:asciiTheme="majorHAnsi" w:hAnsiTheme="majorHAnsi" w:cstheme="minorHAnsi"/>
          <w:sz w:val="21"/>
          <w:szCs w:val="21"/>
        </w:rPr>
        <w:t>. Καρέλια, Ανατολικός Συνοικισμός</w:t>
      </w:r>
      <w:r w:rsidR="00D66FA9" w:rsidRPr="00D66FA9">
        <w:rPr>
          <w:rFonts w:asciiTheme="majorHAnsi" w:hAnsiTheme="majorHAnsi" w:cstheme="minorHAnsi"/>
          <w:sz w:val="21"/>
          <w:szCs w:val="21"/>
        </w:rPr>
        <w:t xml:space="preserve">, Τ.Κ. </w:t>
      </w:r>
      <w:r w:rsidR="00D66FA9" w:rsidRPr="00D66FA9">
        <w:rPr>
          <w:rFonts w:asciiTheme="majorHAnsi" w:hAnsiTheme="majorHAnsi" w:cstheme="minorHAnsi"/>
          <w:sz w:val="21"/>
          <w:szCs w:val="21"/>
        </w:rPr>
        <w:t xml:space="preserve"> 24100</w:t>
      </w:r>
      <w:r w:rsidR="00C173CF" w:rsidRPr="00D66FA9">
        <w:rPr>
          <w:rFonts w:asciiTheme="majorHAnsi" w:hAnsiTheme="majorHAnsi" w:cstheme="minorHAnsi"/>
          <w:sz w:val="21"/>
          <w:szCs w:val="21"/>
        </w:rPr>
        <w:t>)</w:t>
      </w:r>
      <w:r w:rsidR="00C173CF" w:rsidRPr="00D66FA9">
        <w:rPr>
          <w:rFonts w:asciiTheme="majorHAnsi" w:hAnsiTheme="majorHAnsi" w:cstheme="minorHAnsi"/>
          <w:sz w:val="21"/>
          <w:szCs w:val="21"/>
        </w:rPr>
        <w:t>.</w:t>
      </w:r>
    </w:p>
    <w:p w14:paraId="7FF045B7" w14:textId="5821CF81" w:rsidR="00B0474E" w:rsidRPr="00D66FA9" w:rsidRDefault="00B0474E" w:rsidP="007B5B13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Προκειμένου για τη συμμετοχή σας, παρακαλείσθε να μας αποστείλετε την επισυναπτόμενη αίτηση συμμετοχής στο email: </w:t>
      </w:r>
      <w:hyperlink r:id="rId17" w:history="1">
        <w:r w:rsidRPr="00D66FA9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D66FA9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Pr="00D66FA9">
        <w:rPr>
          <w:rFonts w:asciiTheme="majorHAnsi" w:hAnsiTheme="majorHAnsi"/>
          <w:bCs/>
          <w:sz w:val="21"/>
          <w:szCs w:val="21"/>
        </w:rPr>
        <w:t xml:space="preserve">, (θα τηρηθεί σειρά προτεραιότητας). </w:t>
      </w:r>
    </w:p>
    <w:p w14:paraId="3FAF89AC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4C415FA1" w14:textId="3D2B6813" w:rsidR="00B0474E" w:rsidRPr="00D66FA9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D66FA9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D66FA9">
        <w:rPr>
          <w:rFonts w:asciiTheme="majorHAnsi" w:hAnsiTheme="majorHAnsi"/>
          <w:bCs/>
          <w:sz w:val="21"/>
          <w:szCs w:val="21"/>
        </w:rPr>
        <w:t>Ε.Σ.Α.μεΑ</w:t>
      </w:r>
      <w:proofErr w:type="spellEnd"/>
      <w:r w:rsidRPr="00D66FA9">
        <w:rPr>
          <w:rFonts w:asciiTheme="majorHAnsi" w:hAnsiTheme="majorHAnsi"/>
          <w:bCs/>
          <w:sz w:val="21"/>
          <w:szCs w:val="21"/>
        </w:rPr>
        <w:t xml:space="preserve">., στην κα Μαίρη </w:t>
      </w:r>
      <w:proofErr w:type="spellStart"/>
      <w:r w:rsidRPr="00D66FA9">
        <w:rPr>
          <w:rFonts w:asciiTheme="majorHAnsi" w:hAnsiTheme="majorHAnsi"/>
          <w:bCs/>
          <w:sz w:val="21"/>
          <w:szCs w:val="21"/>
        </w:rPr>
        <w:t>Σίδερη</w:t>
      </w:r>
      <w:proofErr w:type="spellEnd"/>
      <w:r w:rsidRPr="00D66FA9">
        <w:rPr>
          <w:rFonts w:asciiTheme="majorHAnsi" w:hAnsiTheme="majorHAnsi"/>
          <w:bCs/>
          <w:sz w:val="21"/>
          <w:szCs w:val="21"/>
        </w:rPr>
        <w:t xml:space="preserve">, στο τηλέφωνο </w:t>
      </w:r>
      <w:r w:rsidRPr="00D66FA9">
        <w:rPr>
          <w:rFonts w:asciiTheme="majorHAnsi" w:hAnsiTheme="majorHAnsi"/>
          <w:b/>
          <w:sz w:val="21"/>
          <w:szCs w:val="21"/>
        </w:rPr>
        <w:t>2710 221964</w:t>
      </w:r>
      <w:r w:rsidRPr="00D66FA9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Σ</w:t>
      </w:r>
      <w:r w:rsidR="009B7B9F" w:rsidRPr="00D66FA9">
        <w:rPr>
          <w:rFonts w:asciiTheme="majorHAnsi" w:hAnsiTheme="majorHAnsi"/>
          <w:bCs/>
          <w:sz w:val="21"/>
          <w:szCs w:val="21"/>
        </w:rPr>
        <w:t>ά</w:t>
      </w:r>
      <w:r w:rsidRPr="00D66FA9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F4C69"/>
    <w:rsid w:val="0080300C"/>
    <w:rsid w:val="0080787B"/>
    <w:rsid w:val="008104A7"/>
    <w:rsid w:val="00811A9B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2022-10-13T07:41:00Z</cp:lastPrinted>
  <dcterms:created xsi:type="dcterms:W3CDTF">2022-10-17T08:57:00Z</dcterms:created>
  <dcterms:modified xsi:type="dcterms:W3CDTF">2022-10-17T08:57:00Z</dcterms:modified>
  <cp:contentStatus/>
  <dc:language>Ελληνικά</dc:language>
  <cp:version>am-20180624</cp:version>
</cp:coreProperties>
</file>