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102B2B9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11-2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E3927">
                    <w:t>25.11.2022</w:t>
                  </w:r>
                </w:sdtContent>
              </w:sdt>
            </w:sdtContent>
          </w:sdt>
        </w:sdtContent>
      </w:sdt>
    </w:p>
    <w:p w14:paraId="41EA2CD5" w14:textId="7F3C5CFF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7C25DC">
            <w:rPr>
              <w:lang w:val="en-US"/>
            </w:rPr>
            <w:t>1724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2305E419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6E3927" w:rsidRPr="006E3927">
                <w:rPr>
                  <w:rStyle w:val="Char2"/>
                  <w:b/>
                  <w:u w:val="none"/>
                </w:rPr>
                <w:t xml:space="preserve">Κρίσιμη συνάντηση Βαρδακαστάνη </w:t>
              </w:r>
              <w:r w:rsidR="006E3927">
                <w:rPr>
                  <w:rStyle w:val="Char2"/>
                  <w:b/>
                  <w:u w:val="none"/>
                </w:rPr>
                <w:t>-</w:t>
              </w:r>
              <w:r w:rsidR="006E3927" w:rsidRPr="006E3927">
                <w:rPr>
                  <w:rStyle w:val="Char2"/>
                  <w:b/>
                  <w:u w:val="none"/>
                </w:rPr>
                <w:t xml:space="preserve"> Dalli </w:t>
              </w:r>
              <w:r w:rsidR="006E3927">
                <w:rPr>
                  <w:rStyle w:val="Char2"/>
                  <w:b/>
                  <w:u w:val="none"/>
                </w:rPr>
                <w:t>στο περιθώριο της Συνόδου για την Ευρωπαϊκή Ημέρα Ατόμων με Αναπηρία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31994855" w14:textId="30C2810D" w:rsidR="00FD7E37" w:rsidRDefault="00FD7E37" w:rsidP="00FD7E37">
              <w:r>
                <w:t>Μ</w:t>
              </w:r>
              <w:r>
                <w:t>ε την Επίτροπο της ΕΕ για την Ισότητα, Helena Dalli</w:t>
              </w:r>
              <w:r w:rsidR="006E3927">
                <w:t xml:space="preserve">, </w:t>
              </w:r>
              <w:r>
                <w:t xml:space="preserve">συναντήθηκε ο πρόεδρος της ΕΣΑμεΑ Ιωάννης Βαρδακαστάνης, επικεφαλής αντιπροσωπείας του </w:t>
              </w:r>
              <w:hyperlink r:id="rId10" w:history="1">
                <w:r w:rsidRPr="003466F9">
                  <w:rPr>
                    <w:rStyle w:val="-"/>
                    <w:lang w:val="en-US"/>
                  </w:rPr>
                  <w:t>EDF</w:t>
                </w:r>
              </w:hyperlink>
              <w:r>
                <w:t xml:space="preserve">, </w:t>
              </w:r>
              <w:r>
                <w:t xml:space="preserve">για να συζητήσουν </w:t>
              </w:r>
              <w:r w:rsidR="002F540A">
                <w:t xml:space="preserve">μεταξύ άλλων </w:t>
              </w:r>
              <w:r>
                <w:t xml:space="preserve">την πρόοδο στη </w:t>
              </w:r>
              <w:r>
                <w:t>Σ</w:t>
              </w:r>
              <w:r>
                <w:t>τρατηγική της ΕΕ για τα δικαιώματα των ατόμων με αναπηρία 2021-2030</w:t>
              </w:r>
              <w:r>
                <w:t xml:space="preserve">, στο περιθώριο της Συνόδου για την Ευρωπαϊκή Ημέρα Ατόμων με Αναπηρία στις Βρυξέλλες, την Πέμπτη 24 Νοεμβρίου. </w:t>
              </w:r>
              <w:r>
                <w:t xml:space="preserve">Η αντιπροσωπεία, συζήτησε τις ενέργειες της ΕΕ </w:t>
              </w:r>
              <w:r>
                <w:t>για την προστασία των δικαιωμάτων των ατόμων με αναπηρία</w:t>
              </w:r>
              <w:r w:rsidR="002F540A">
                <w:t xml:space="preserve">. </w:t>
              </w:r>
              <w:r>
                <w:t xml:space="preserve">Πιο συγκεκριμένα ο κ. Βαρδακαστάνης ενημέρωσε την </w:t>
              </w:r>
              <w:r>
                <w:t>Επίτροπο και την ομάδα της σχετικά με:</w:t>
              </w:r>
            </w:p>
            <w:p w14:paraId="5D90B682" w14:textId="40A3766E" w:rsidR="00EE1EE0" w:rsidRDefault="00EE1EE0" w:rsidP="00FD7E37">
              <w:r>
                <w:rPr>
                  <w:noProof/>
                </w:rPr>
                <w:drawing>
                  <wp:inline distT="0" distB="0" distL="0" distR="0" wp14:anchorId="315A1AE7" wp14:editId="6C7F3A15">
                    <wp:extent cx="2711395" cy="2477770"/>
                    <wp:effectExtent l="0" t="0" r="0" b="0"/>
                    <wp:docPr id="1" name="Εικόνα 1" descr="Βαρδακαστάνης, Ντάλι, ανάμεσά τους η σημαία της ΕΕ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Βαρδακαστάνης, Ντάλι, ανάμεσά τους η σημαία της ΕΕ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751067" cy="25140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noProof/>
                </w:rPr>
                <w:drawing>
                  <wp:inline distT="0" distB="0" distL="0" distR="0" wp14:anchorId="5A0328B6" wp14:editId="35670884">
                    <wp:extent cx="2513856" cy="2479040"/>
                    <wp:effectExtent l="0" t="0" r="1270" b="0"/>
                    <wp:docPr id="3" name="Εικόνα 3" descr="Οι αντιπροσωπίες στην αίθουσα συσκέψεων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Εικόνα 3" descr="Οι αντιπροσωπίες στην αίθουσα συσκέψεων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0" y="0"/>
                              <a:ext cx="2554473" cy="251909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122B36AD" w14:textId="209683A3" w:rsidR="00FD7E37" w:rsidRDefault="00FD7E37" w:rsidP="006E3927">
              <w:pPr>
                <w:pStyle w:val="a9"/>
                <w:numPr>
                  <w:ilvl w:val="0"/>
                  <w:numId w:val="24"/>
                </w:numPr>
              </w:pPr>
              <w:r>
                <w:t>Την</w:t>
              </w:r>
              <w:r w:rsidR="002F540A">
                <w:t xml:space="preserve"> ανάγκη</w:t>
              </w:r>
              <w:r>
                <w:t xml:space="preserve"> ε</w:t>
              </w:r>
              <w:r>
                <w:t>νσωμάτωση</w:t>
              </w:r>
              <w:r w:rsidR="002F540A">
                <w:t>ς</w:t>
              </w:r>
              <w:r>
                <w:t xml:space="preserve"> των δικαιωμάτων των ατόμων με αναπηρία, συμπεριλαμβανομένων επαρκών ανθρώπινων πόρων για την εκπλήρωση αυτής της αποστολής.</w:t>
              </w:r>
            </w:p>
            <w:p w14:paraId="7F7E64BB" w14:textId="77777777" w:rsidR="00FD7E37" w:rsidRDefault="00FD7E37" w:rsidP="006E3927">
              <w:pPr>
                <w:pStyle w:val="a9"/>
                <w:numPr>
                  <w:ilvl w:val="0"/>
                  <w:numId w:val="24"/>
                </w:numPr>
              </w:pPr>
              <w:r>
                <w:t>Τη χ</w:t>
              </w:r>
              <w:r>
                <w:t>ρηματοδότηση και</w:t>
              </w:r>
              <w:r>
                <w:t xml:space="preserve"> τις</w:t>
              </w:r>
              <w:r>
                <w:t xml:space="preserve"> δράσεις για την παροχή βοήθειας σε άτομα με αναπηρί</w:t>
              </w:r>
              <w:r>
                <w:t xml:space="preserve">α </w:t>
              </w:r>
              <w:r>
                <w:t>που πλήττονται από τ</w:t>
              </w:r>
              <w:r>
                <w:t xml:space="preserve">ον πόλεμο της Ρωσίας </w:t>
              </w:r>
              <w:r>
                <w:t>κατά της Ουκρανίας.</w:t>
              </w:r>
            </w:p>
            <w:p w14:paraId="292B4223" w14:textId="176F617E" w:rsidR="00FD7E37" w:rsidRDefault="00FD7E37" w:rsidP="006E3927">
              <w:pPr>
                <w:pStyle w:val="a9"/>
                <w:numPr>
                  <w:ilvl w:val="0"/>
                  <w:numId w:val="24"/>
                </w:numPr>
              </w:pPr>
              <w:r>
                <w:t>Τα μέ</w:t>
              </w:r>
              <w:r>
                <w:t xml:space="preserve">τρα για την υποστήριξη των ατόμων με αναπηρία κατά τη διάρκεια της κρίσης κόστους </w:t>
              </w:r>
              <w:r>
                <w:t>του κόστους διαβίωσης</w:t>
              </w:r>
              <w:r>
                <w:t>.</w:t>
              </w:r>
            </w:p>
            <w:p w14:paraId="7B94F63A" w14:textId="7B3085F6" w:rsidR="00FD7E37" w:rsidRDefault="00FD7E37" w:rsidP="006E3927">
              <w:pPr>
                <w:pStyle w:val="a9"/>
                <w:numPr>
                  <w:ilvl w:val="0"/>
                  <w:numId w:val="24"/>
                </w:numPr>
              </w:pPr>
              <w:r>
                <w:t>Τη β</w:t>
              </w:r>
              <w:r>
                <w:t>ία κατά των γυναικών</w:t>
              </w:r>
              <w:r>
                <w:t xml:space="preserve"> με αναπηρία</w:t>
              </w:r>
              <w:r>
                <w:t xml:space="preserve"> και </w:t>
              </w:r>
              <w:r>
                <w:t xml:space="preserve">την </w:t>
              </w:r>
              <w:r>
                <w:t>απαγόρευση της αναγκαστικής στείρωσης.</w:t>
              </w:r>
            </w:p>
            <w:p w14:paraId="1CB71425" w14:textId="34D83DBA" w:rsidR="00FD7E37" w:rsidRDefault="00FD7E37" w:rsidP="006E3927">
              <w:pPr>
                <w:pStyle w:val="a9"/>
                <w:numPr>
                  <w:ilvl w:val="0"/>
                  <w:numId w:val="24"/>
                </w:numPr>
              </w:pPr>
              <w:r>
                <w:t xml:space="preserve">Την </w:t>
              </w:r>
              <w:r>
                <w:t>Κάρτα Αναπηρίας της ΕΕ, όπου προτε</w:t>
              </w:r>
              <w:r>
                <w:t xml:space="preserve">ίνεται να ισχύει ένας ισχυρός Κανονισμός από την Ευρωπαϊκή </w:t>
              </w:r>
              <w:r>
                <w:t>Επιτροπή</w:t>
              </w:r>
              <w:r>
                <w:t xml:space="preserve">. </w:t>
              </w:r>
            </w:p>
            <w:p w14:paraId="4EAE845B" w14:textId="7A90E542" w:rsidR="0076008A" w:rsidRDefault="00FD7E37" w:rsidP="006E3927">
              <w:pPr>
                <w:pStyle w:val="a9"/>
                <w:numPr>
                  <w:ilvl w:val="0"/>
                  <w:numId w:val="24"/>
                </w:numPr>
              </w:pPr>
              <w:r>
                <w:t>Τη</w:t>
              </w:r>
              <w:r>
                <w:t xml:space="preserve"> μετάβαση από τη </w:t>
              </w:r>
              <w:r>
                <w:t xml:space="preserve">ζωή στο κλειστό ίδρυμα στη </w:t>
              </w:r>
              <w:r>
                <w:t xml:space="preserve">ζωή στην κοινότητα </w:t>
              </w:r>
              <w:r>
                <w:t>-</w:t>
              </w:r>
              <w:r>
                <w:t xml:space="preserve"> και</w:t>
              </w:r>
              <w:r>
                <w:t xml:space="preserve"> την </w:t>
              </w:r>
              <w:r>
                <w:t>εκτροπή των κονδυλίων της ΕΕ</w:t>
              </w:r>
              <w:r>
                <w:t xml:space="preserve"> από τη στήριξη των κλειστών ιδρυμάτων. </w:t>
              </w:r>
            </w:p>
            <w:p w14:paraId="2D422BB6" w14:textId="00B202B0" w:rsidR="00FD7E37" w:rsidRDefault="00FD7E37" w:rsidP="006E3927">
              <w:pPr>
                <w:pStyle w:val="a9"/>
                <w:numPr>
                  <w:ilvl w:val="0"/>
                  <w:numId w:val="24"/>
                </w:numPr>
              </w:pPr>
              <w:r>
                <w:t>Τη ν</w:t>
              </w:r>
              <w:r>
                <w:t xml:space="preserve">ομοθεσία κατά των διακρίσεων και </w:t>
              </w:r>
              <w:r>
                <w:t>τ</w:t>
              </w:r>
              <w:r>
                <w:t>η σημασία της τήρησης διατάξεων σχετικά με την προσβασιμότητα και την εύλογη προσαρμογή</w:t>
              </w:r>
              <w:r>
                <w:t>.</w:t>
              </w:r>
            </w:p>
            <w:p w14:paraId="5E93A76D" w14:textId="026F786A" w:rsidR="00FD7E37" w:rsidRDefault="00FD7E37" w:rsidP="006E3927">
              <w:pPr>
                <w:pStyle w:val="a9"/>
                <w:numPr>
                  <w:ilvl w:val="0"/>
                  <w:numId w:val="24"/>
                </w:numPr>
              </w:pPr>
              <w:r>
                <w:lastRenderedPageBreak/>
                <w:t>Τα δ</w:t>
              </w:r>
              <w:r>
                <w:t xml:space="preserve">ικαιώματα επιβατών, όπου </w:t>
              </w:r>
              <w:r>
                <w:t>το ευρωπαϊκό αναπηρικό κίνημα</w:t>
              </w:r>
              <w:r>
                <w:t xml:space="preserve"> από την</w:t>
              </w:r>
              <w:r>
                <w:t xml:space="preserve"> Κομισιόν</w:t>
              </w:r>
              <w:r>
                <w:t xml:space="preserve"> να αντιμετωπίσει τα κύρια εμπόδια που αντιμετωπίζουν τα άτομα με αναπηρία όταν ταξιδεύουν (π.χ. άρνηση επιβίβασης, έλλειψη βοήθειας, απώλεια ή ζημιά βοηθητικών συσκευών, μεταξύ άλλων)</w:t>
              </w:r>
            </w:p>
            <w:p w14:paraId="23B81ABA" w14:textId="5F2EA229" w:rsidR="00FD7E37" w:rsidRDefault="00FD7E37" w:rsidP="006E3927">
              <w:pPr>
                <w:pStyle w:val="a9"/>
                <w:numPr>
                  <w:ilvl w:val="0"/>
                  <w:numId w:val="24"/>
                </w:numPr>
              </w:pPr>
              <w:r>
                <w:t>Το 5</w:t>
              </w:r>
              <w:r w:rsidRPr="006E3927">
                <w:rPr>
                  <w:vertAlign w:val="superscript"/>
                </w:rPr>
                <w:t>ο</w:t>
              </w:r>
              <w:r>
                <w:t xml:space="preserve"> </w:t>
              </w:r>
              <w:r>
                <w:t xml:space="preserve">Ευρωπαϊκό Κοινοβούλιο των Ατόμων με Αναπηρία </w:t>
              </w:r>
              <w:r>
                <w:t xml:space="preserve">που </w:t>
              </w:r>
              <w:r>
                <w:t>θα πραγματοποιηθεί στις 23 Μαΐου 2023.</w:t>
              </w:r>
            </w:p>
            <w:p w14:paraId="5E9E65CE" w14:textId="77777777" w:rsidR="006E3927" w:rsidRDefault="00FD7E37" w:rsidP="006E3927">
              <w:r>
                <w:t>Συζητ</w:t>
              </w:r>
              <w:r w:rsidR="006E3927">
                <w:t xml:space="preserve">ήθηκε </w:t>
              </w:r>
              <w:r>
                <w:t xml:space="preserve">επίσης </w:t>
              </w:r>
              <w:r w:rsidR="006E3927">
                <w:t>η</w:t>
              </w:r>
              <w:r>
                <w:t xml:space="preserve"> έλλειψη εστιακού σημείου στο Συμβούλιο της ΕΕ και </w:t>
              </w:r>
              <w:r w:rsidR="006E3927">
                <w:t xml:space="preserve">η </w:t>
              </w:r>
              <w:r>
                <w:t>ανάγκη να ενσωματώσει το Συμβούλιο τα δικαιώματα των ατόμων με αναπηρία.</w:t>
              </w:r>
              <w:r w:rsidR="006E3927" w:rsidRPr="006E3927">
                <w:t xml:space="preserve"> </w:t>
              </w:r>
            </w:p>
            <w:p w14:paraId="28EAC90E" w14:textId="77777777" w:rsidR="006E3927" w:rsidRDefault="006E3927" w:rsidP="00FD7E37">
              <w:r>
                <w:t>Ο Ιωάννης Βαρδακαστάνης δήλωσε:</w:t>
              </w:r>
              <w:r w:rsidRPr="006E3927">
                <w:t xml:space="preserve"> </w:t>
              </w:r>
              <w:r>
                <w:t>«</w:t>
              </w:r>
              <w:r w:rsidRPr="006E3927">
                <w:t xml:space="preserve">Σε αυτούς τους δύσκολους καιρούς, χρειαζόμαστε την ΕΕ να εντείνει τις προσπάθειές της για προστασία και υλοποίηση των δικαιωμάτων των ατόμων με αναπηρία. Η </w:t>
              </w:r>
              <w:r>
                <w:t xml:space="preserve">σωστή </w:t>
              </w:r>
              <w:r w:rsidRPr="006E3927">
                <w:t xml:space="preserve">ηγεσία, οι περαιτέρω πόροι και ο ισχυρότερος συντονισμός σε θέματα ισότητας είναι υψίστης σημασίας. Ως εκ τούτου, προτείναμε μια συζήτηση υψηλού επιπέδου των τριών βασικών θεσμικών οργάνων της ΕΕ για να συμφωνήσουμε πώς </w:t>
              </w:r>
              <w:r>
                <w:t>θ</w:t>
              </w:r>
              <w:r w:rsidRPr="006E3927">
                <w:t xml:space="preserve">α προχωρήσουμε στην ορθή εφαρμογή της Ένωσης Ισότητας και της Σύμβασης των Ηνωμένων Εθνών για τα Δικαιώματα των Ατόμων με Αναπηρία. </w:t>
              </w:r>
              <w:r>
                <w:t xml:space="preserve">Το ευρωπαϊκό αναπηρικό κίνημα </w:t>
              </w:r>
              <w:r w:rsidRPr="006E3927">
                <w:t>είναι έτοιμ</w:t>
              </w:r>
              <w:r>
                <w:t>ο</w:t>
              </w:r>
              <w:r w:rsidRPr="006E3927">
                <w:t xml:space="preserve"> να υποστηρίξει αυτόν τον στόχο</w:t>
              </w:r>
              <w:r>
                <w:t>»</w:t>
              </w:r>
              <w:r w:rsidRPr="006E3927">
                <w:t>.</w:t>
              </w:r>
            </w:p>
            <w:p w14:paraId="34B13E84" w14:textId="6A8FC7A4" w:rsidR="00FD7E37" w:rsidRDefault="00FD7E37" w:rsidP="00FD7E37">
              <w:r>
                <w:t xml:space="preserve">Κατά τη συνάντηση, </w:t>
              </w:r>
              <w:r w:rsidR="006E3927">
                <w:t xml:space="preserve">η </w:t>
              </w:r>
              <w:r>
                <w:t>Επίτροπος Dalli δεσμεύτηκε να εφαρμόσει τη Σύμβαση των Ηνωμένων Εθνών για τα Δικαιώματα των Ατόμων με Αναπηρία:</w:t>
              </w:r>
              <w:r w:rsidR="006E3927">
                <w:t xml:space="preserve"> «</w:t>
              </w:r>
              <w:r>
                <w:t xml:space="preserve">Έχουμε θέσει ισχυρά θεμέλια για την ισότητα στην ΕΕ και έχουμε υποβάλει προτάσεις </w:t>
              </w:r>
              <w:r w:rsidR="006E3927">
                <w:t>για να υπάρξει</w:t>
              </w:r>
              <w:r>
                <w:t xml:space="preserve"> αντίκτυπο</w:t>
              </w:r>
              <w:r w:rsidR="006E3927">
                <w:t>ς</w:t>
              </w:r>
              <w:r>
                <w:t xml:space="preserve"> στην καθημερινή ζωή των ατόμων με αναπηρία. Ωστόσο, απέχουμε ακόμη πολύ από μια Ένωση Ισότητας και χαίρομαι που συνεργάζομαι χέρι-χέρι με το ευρωπαϊκό</w:t>
              </w:r>
              <w:r w:rsidR="006E3927">
                <w:t xml:space="preserve"> αναπηρικό</w:t>
              </w:r>
              <w:r>
                <w:t xml:space="preserve"> κίνημα για την ενσωμάτωση των δικαιωμάτων των ατόμων με αναπηρία σε όλες τις πρωτοβουλίες της Επιτροπής</w:t>
              </w:r>
              <w:r w:rsidR="006E3927">
                <w:t>»</w:t>
              </w:r>
              <w:r>
                <w:t>.</w:t>
              </w:r>
            </w:p>
            <w:p w14:paraId="29471F07" w14:textId="252EC9C3" w:rsidR="00FD7E37" w:rsidRPr="00065190" w:rsidRDefault="006E3927" w:rsidP="00FD7E37">
              <w:hyperlink r:id="rId13" w:history="1">
                <w:r w:rsidRPr="006E3927">
                  <w:rPr>
                    <w:rStyle w:val="-"/>
                  </w:rPr>
                  <w:t>Αναλυτικά οι προτάσεις που κατατέθηκαν στη συνάντηση με την Επίτροπο (αγγλικά)</w:t>
                </w:r>
              </w:hyperlink>
              <w:r>
                <w:t xml:space="preserve">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7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30C6" w14:textId="77777777" w:rsidR="002A07B2" w:rsidRDefault="002A07B2" w:rsidP="00A5663B">
      <w:pPr>
        <w:spacing w:after="0" w:line="240" w:lineRule="auto"/>
      </w:pPr>
      <w:r>
        <w:separator/>
      </w:r>
    </w:p>
    <w:p w14:paraId="1331FF10" w14:textId="77777777" w:rsidR="002A07B2" w:rsidRDefault="002A07B2"/>
  </w:endnote>
  <w:endnote w:type="continuationSeparator" w:id="0">
    <w:p w14:paraId="6B973FFD" w14:textId="77777777" w:rsidR="002A07B2" w:rsidRDefault="002A07B2" w:rsidP="00A5663B">
      <w:pPr>
        <w:spacing w:after="0" w:line="240" w:lineRule="auto"/>
      </w:pPr>
      <w:r>
        <w:continuationSeparator/>
      </w:r>
    </w:p>
    <w:p w14:paraId="247EC998" w14:textId="77777777" w:rsidR="002A07B2" w:rsidRDefault="002A0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1D00" w14:textId="77777777" w:rsidR="002A07B2" w:rsidRDefault="002A07B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3C97246" w14:textId="77777777" w:rsidR="002A07B2" w:rsidRDefault="002A07B2"/>
  </w:footnote>
  <w:footnote w:type="continuationSeparator" w:id="0">
    <w:p w14:paraId="5AFE1828" w14:textId="77777777" w:rsidR="002A07B2" w:rsidRDefault="002A07B2" w:rsidP="00A5663B">
      <w:pPr>
        <w:spacing w:after="0" w:line="240" w:lineRule="auto"/>
      </w:pPr>
      <w:r>
        <w:continuationSeparator/>
      </w:r>
    </w:p>
    <w:p w14:paraId="60F1AB91" w14:textId="77777777" w:rsidR="002A07B2" w:rsidRDefault="002A0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5"/>
  </w:num>
  <w:num w:numId="2" w16cid:durableId="151409919">
    <w:abstractNumId w:val="15"/>
  </w:num>
  <w:num w:numId="3" w16cid:durableId="1900553032">
    <w:abstractNumId w:val="15"/>
  </w:num>
  <w:num w:numId="4" w16cid:durableId="1682196985">
    <w:abstractNumId w:val="15"/>
  </w:num>
  <w:num w:numId="5" w16cid:durableId="767387937">
    <w:abstractNumId w:val="15"/>
  </w:num>
  <w:num w:numId="6" w16cid:durableId="371854564">
    <w:abstractNumId w:val="15"/>
  </w:num>
  <w:num w:numId="7" w16cid:durableId="730346427">
    <w:abstractNumId w:val="15"/>
  </w:num>
  <w:num w:numId="8" w16cid:durableId="1141774985">
    <w:abstractNumId w:val="15"/>
  </w:num>
  <w:num w:numId="9" w16cid:durableId="751704888">
    <w:abstractNumId w:val="15"/>
  </w:num>
  <w:num w:numId="10" w16cid:durableId="2020809213">
    <w:abstractNumId w:val="14"/>
  </w:num>
  <w:num w:numId="11" w16cid:durableId="1530529485">
    <w:abstractNumId w:val="13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2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A07B2"/>
    <w:rsid w:val="002B31A7"/>
    <w:rsid w:val="002B43D6"/>
    <w:rsid w:val="002B6F18"/>
    <w:rsid w:val="002C4134"/>
    <w:rsid w:val="002C6FF7"/>
    <w:rsid w:val="002D0AB7"/>
    <w:rsid w:val="002D1046"/>
    <w:rsid w:val="002E14EC"/>
    <w:rsid w:val="002F11B7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466F9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1552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25DC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df-feph.org/eus-equality-commissioner-renews-her-commitment-to-disability-rights/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df-feph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87797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14</TotalTime>
  <Pages>2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2022-11-25T07:29:00Z</dcterms:created>
  <dcterms:modified xsi:type="dcterms:W3CDTF">2022-11-25T07:41:00Z</dcterms:modified>
  <cp:contentStatus/>
  <dc:language>Ελληνικά</dc:language>
  <cp:version>am-20180624</cp:version>
</cp:coreProperties>
</file>